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946272" w14:textId="77777777" w:rsidR="00B706E8" w:rsidRPr="000933D1" w:rsidRDefault="00B706E8" w:rsidP="00B706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933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Результати засідання </w:t>
      </w:r>
    </w:p>
    <w:p w14:paraId="2B919FF5" w14:textId="77777777" w:rsidR="00B706E8" w:rsidRPr="000933D1" w:rsidRDefault="00B706E8" w:rsidP="00B706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933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Вищої кваліфікаційної комісії суддів України</w:t>
      </w:r>
    </w:p>
    <w:p w14:paraId="0CB24D1A" w14:textId="77777777" w:rsidR="00B706E8" w:rsidRPr="000933D1" w:rsidRDefault="00B706E8" w:rsidP="00B706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07 жовтня</w:t>
      </w:r>
      <w:r w:rsidRPr="000933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2026 року у складі колегії № 1</w:t>
      </w:r>
    </w:p>
    <w:p w14:paraId="2F44A2C8" w14:textId="77777777" w:rsidR="00B706E8" w:rsidRPr="000933D1" w:rsidRDefault="00B706E8" w:rsidP="00B706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7259F4E" w14:textId="77777777" w:rsidR="00B706E8" w:rsidRPr="000933D1" w:rsidRDefault="00B706E8" w:rsidP="00B706E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33D1">
        <w:rPr>
          <w:rFonts w:ascii="Times New Roman" w:hAnsi="Times New Roman" w:cs="Times New Roman"/>
          <w:sz w:val="28"/>
          <w:szCs w:val="28"/>
          <w:lang w:val="uk-UA"/>
        </w:rPr>
        <w:t xml:space="preserve">У засіданні Вищої кваліфікаційної комісії суддів України у складі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Pr="000933D1">
        <w:rPr>
          <w:rFonts w:ascii="Times New Roman" w:hAnsi="Times New Roman" w:cs="Times New Roman"/>
          <w:sz w:val="28"/>
          <w:szCs w:val="28"/>
          <w:lang w:val="uk-UA"/>
        </w:rPr>
        <w:t xml:space="preserve">колегії № 1 взяли участь три члени Комісії: Богоніс М.Б., Кобецька Н.Р.,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Pr="000933D1">
        <w:rPr>
          <w:rFonts w:ascii="Times New Roman" w:hAnsi="Times New Roman" w:cs="Times New Roman"/>
          <w:sz w:val="28"/>
          <w:szCs w:val="28"/>
          <w:lang w:val="uk-UA"/>
        </w:rPr>
        <w:t>Шевчук Г.М.</w:t>
      </w:r>
    </w:p>
    <w:p w14:paraId="795D6C91" w14:textId="77777777" w:rsidR="00B706E8" w:rsidRPr="000933D1" w:rsidRDefault="00B706E8" w:rsidP="00B706E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</w:pPr>
    </w:p>
    <w:p w14:paraId="101AF2FC" w14:textId="77777777" w:rsidR="00B706E8" w:rsidRPr="000D1537" w:rsidRDefault="00B706E8" w:rsidP="00B706E8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0D1537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Вища</w:t>
      </w:r>
      <w:proofErr w:type="spellEnd"/>
      <w:r w:rsidRPr="000D1537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D1537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кваліфікаційна</w:t>
      </w:r>
      <w:proofErr w:type="spellEnd"/>
      <w:r w:rsidRPr="000D1537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D1537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комісія</w:t>
      </w:r>
      <w:proofErr w:type="spellEnd"/>
      <w:r w:rsidRPr="000D1537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D1537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суддів</w:t>
      </w:r>
      <w:proofErr w:type="spellEnd"/>
      <w:r w:rsidRPr="000D1537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D1537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України</w:t>
      </w:r>
      <w:proofErr w:type="spellEnd"/>
      <w:r w:rsidRPr="000D1537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0D1537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за результатами розгляду питання про </w:t>
      </w:r>
      <w:r w:rsidRPr="000D15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</w:t>
      </w:r>
      <w:proofErr w:type="gramStart"/>
      <w:r w:rsidRPr="000D15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 посаду</w:t>
      </w:r>
      <w:proofErr w:type="gramEnd"/>
      <w:r w:rsidRPr="000D15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судді Спеціалізованого апеляційного адміністративного суду у межах конкурсу, оголошеного рішенням Комісії від 29 жовтня 2025 року № 194/зп-25, вирішила:</w:t>
      </w:r>
    </w:p>
    <w:p w14:paraId="74E86E35" w14:textId="77777777" w:rsidR="00B706E8" w:rsidRPr="000D1537" w:rsidRDefault="00B706E8" w:rsidP="00B706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3D8DE18" w14:textId="77777777" w:rsidR="00B706E8" w:rsidRPr="000D1537" w:rsidRDefault="00B706E8" w:rsidP="00B706E8">
      <w:pPr>
        <w:pStyle w:val="rvps2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0" w:firstLine="0"/>
        <w:contextualSpacing/>
        <w:jc w:val="both"/>
        <w:textAlignment w:val="baseline"/>
        <w:rPr>
          <w:iCs/>
          <w:sz w:val="28"/>
          <w:szCs w:val="28"/>
        </w:rPr>
      </w:pPr>
      <w:r>
        <w:rPr>
          <w:iCs/>
          <w:sz w:val="28"/>
          <w:szCs w:val="28"/>
        </w:rPr>
        <w:t>В</w:t>
      </w:r>
      <w:r w:rsidRPr="000D1537">
        <w:rPr>
          <w:iCs/>
          <w:sz w:val="28"/>
          <w:szCs w:val="28"/>
        </w:rPr>
        <w:t xml:space="preserve">изначити, що за результатами кваліфікаційного оцінювання кандидат на посаду судді Спеціалізованого апеляційного адміністративного суду </w:t>
      </w:r>
      <w:r>
        <w:rPr>
          <w:iCs/>
          <w:sz w:val="28"/>
          <w:szCs w:val="28"/>
        </w:rPr>
        <w:br/>
      </w:r>
      <w:r w:rsidRPr="000D1537">
        <w:rPr>
          <w:iCs/>
          <w:sz w:val="28"/>
          <w:szCs w:val="28"/>
        </w:rPr>
        <w:t xml:space="preserve">Кравченко Тетяна Олександрівна набрала 736,52 </w:t>
      </w:r>
      <w:proofErr w:type="spellStart"/>
      <w:r w:rsidRPr="000D1537">
        <w:rPr>
          <w:iCs/>
          <w:sz w:val="28"/>
          <w:szCs w:val="28"/>
        </w:rPr>
        <w:t>бала</w:t>
      </w:r>
      <w:proofErr w:type="spellEnd"/>
      <w:r w:rsidRPr="000D1537">
        <w:rPr>
          <w:iCs/>
          <w:sz w:val="28"/>
          <w:szCs w:val="28"/>
        </w:rPr>
        <w:t>.</w:t>
      </w:r>
    </w:p>
    <w:p w14:paraId="01CCF57F" w14:textId="77777777" w:rsidR="00B706E8" w:rsidRDefault="00B706E8" w:rsidP="00B706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</w:pPr>
      <w:r w:rsidRPr="000D1537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Визнати Кравченко Тетяну Олександрівну такою, що підтвердила здатність здійснювати правосуддя у Спеціалізованому апеляційному адміністративному суді.</w:t>
      </w:r>
    </w:p>
    <w:p w14:paraId="2EF2B426" w14:textId="77777777" w:rsidR="00B706E8" w:rsidRDefault="00B706E8" w:rsidP="00B706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FF5D353" w14:textId="77777777" w:rsidR="00B706E8" w:rsidRPr="000D1537" w:rsidRDefault="00B706E8" w:rsidP="00B706E8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0D1537">
        <w:rPr>
          <w:rFonts w:ascii="Times New Roman" w:hAnsi="Times New Roman" w:cs="Times New Roman"/>
          <w:sz w:val="28"/>
          <w:szCs w:val="28"/>
          <w:lang w:val="uk-UA"/>
        </w:rPr>
        <w:t xml:space="preserve">изначити, що за результатами кваліфікаційного оцінювання кандидат на посаду судді Спеціалізованого апеляційного адміністративного суду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proofErr w:type="spellStart"/>
      <w:r w:rsidRPr="000D1537">
        <w:rPr>
          <w:rFonts w:ascii="Times New Roman" w:hAnsi="Times New Roman" w:cs="Times New Roman"/>
          <w:sz w:val="28"/>
          <w:szCs w:val="28"/>
          <w:lang w:val="uk-UA"/>
        </w:rPr>
        <w:t>Царікова</w:t>
      </w:r>
      <w:proofErr w:type="spellEnd"/>
      <w:r w:rsidRPr="000D1537">
        <w:rPr>
          <w:rFonts w:ascii="Times New Roman" w:hAnsi="Times New Roman" w:cs="Times New Roman"/>
          <w:sz w:val="28"/>
          <w:szCs w:val="28"/>
          <w:lang w:val="uk-UA"/>
        </w:rPr>
        <w:t xml:space="preserve"> Олена Василівна набрала 710,84 </w:t>
      </w:r>
      <w:proofErr w:type="spellStart"/>
      <w:r w:rsidRPr="000D1537">
        <w:rPr>
          <w:rFonts w:ascii="Times New Roman" w:hAnsi="Times New Roman" w:cs="Times New Roman"/>
          <w:sz w:val="28"/>
          <w:szCs w:val="28"/>
          <w:lang w:val="uk-UA"/>
        </w:rPr>
        <w:t>бала</w:t>
      </w:r>
      <w:proofErr w:type="spellEnd"/>
      <w:r w:rsidRPr="000D153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4B8E681" w14:textId="77777777" w:rsidR="00B706E8" w:rsidRPr="000D1537" w:rsidRDefault="00B706E8" w:rsidP="00B706E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D1537">
        <w:rPr>
          <w:rFonts w:ascii="Times New Roman" w:hAnsi="Times New Roman" w:cs="Times New Roman"/>
          <w:sz w:val="28"/>
          <w:szCs w:val="28"/>
          <w:lang w:val="uk-UA"/>
        </w:rPr>
        <w:t xml:space="preserve">Визнати </w:t>
      </w:r>
      <w:proofErr w:type="spellStart"/>
      <w:r w:rsidRPr="000D1537">
        <w:rPr>
          <w:rFonts w:ascii="Times New Roman" w:hAnsi="Times New Roman" w:cs="Times New Roman"/>
          <w:sz w:val="28"/>
          <w:szCs w:val="28"/>
          <w:lang w:val="uk-UA"/>
        </w:rPr>
        <w:t>Царікову</w:t>
      </w:r>
      <w:proofErr w:type="spellEnd"/>
      <w:r w:rsidRPr="000D1537">
        <w:rPr>
          <w:rFonts w:ascii="Times New Roman" w:hAnsi="Times New Roman" w:cs="Times New Roman"/>
          <w:sz w:val="28"/>
          <w:szCs w:val="28"/>
          <w:lang w:val="uk-UA"/>
        </w:rPr>
        <w:t xml:space="preserve"> Олену Василівну такою, що підтвердила здатність здійснювати правосуддя у Спеціалізованому апеляційному адміністративному суді.</w:t>
      </w:r>
    </w:p>
    <w:p w14:paraId="2CF17FB7" w14:textId="77777777" w:rsidR="004D5039" w:rsidRDefault="004D5039">
      <w:bookmarkStart w:id="0" w:name="_GoBack"/>
      <w:bookmarkEnd w:id="0"/>
    </w:p>
    <w:sectPr w:rsidR="004D5039" w:rsidSect="00C469D9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32F0D"/>
    <w:multiLevelType w:val="multilevel"/>
    <w:tmpl w:val="7A9E8994"/>
    <w:lvl w:ilvl="0">
      <w:start w:val="1"/>
      <w:numFmt w:val="decimal"/>
      <w:lvlText w:val="%1."/>
      <w:lvlJc w:val="left"/>
      <w:pPr>
        <w:ind w:left="1069" w:hanging="360"/>
      </w:pPr>
      <w:rPr>
        <w:rFonts w:eastAsia="Helvetica Neue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57B"/>
    <w:rsid w:val="004D5039"/>
    <w:rsid w:val="00B706E8"/>
    <w:rsid w:val="00BC457B"/>
    <w:rsid w:val="00C46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4E1711-B0AF-41C5-925D-1CA30A45A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06E8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706E8"/>
    <w:pPr>
      <w:ind w:left="720"/>
      <w:contextualSpacing/>
    </w:pPr>
  </w:style>
  <w:style w:type="paragraph" w:customStyle="1" w:styleId="rvps2">
    <w:name w:val="rvps2"/>
    <w:basedOn w:val="a"/>
    <w:rsid w:val="00B70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846</Words>
  <Characters>483</Characters>
  <Application>Microsoft Office Word</Application>
  <DocSecurity>0</DocSecurity>
  <Lines>4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Прокопенко Олена Михайлівна</dc:creator>
  <cp:keywords/>
  <dc:description/>
  <cp:lastModifiedBy>Прокопенко Олена Михайлівна</cp:lastModifiedBy>
  <cp:revision>3</cp:revision>
  <dcterms:created xsi:type="dcterms:W3CDTF">2026-10-08T11:09:00Z</dcterms:created>
  <dcterms:modified xsi:type="dcterms:W3CDTF">2026-10-08T11:11:00Z</dcterms:modified>
</cp:coreProperties>
</file>