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1B176" w14:textId="77777777" w:rsidR="00B812E1" w:rsidRPr="0050573B" w:rsidRDefault="00B812E1" w:rsidP="00B812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вересня 2026 року відбулося спеціальне спільне засідання </w:t>
      </w:r>
    </w:p>
    <w:p w14:paraId="4A91CF0A" w14:textId="77777777" w:rsidR="00B812E1" w:rsidRPr="0050573B" w:rsidRDefault="00B812E1" w:rsidP="00B812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56C07DEF" w14:textId="77777777" w:rsidR="00B812E1" w:rsidRPr="0050573B" w:rsidRDefault="00B812E1" w:rsidP="00B812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31AC28B8" w14:textId="77777777" w:rsidR="00B812E1" w:rsidRPr="0050573B" w:rsidRDefault="00B812E1" w:rsidP="00B812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A2EE17" w14:textId="77777777" w:rsidR="00B812E1" w:rsidRPr="0050573B" w:rsidRDefault="00B812E1" w:rsidP="00B812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Дух Я.М., Кидисюк Р.А., Коліуш О.Л., Кушнір І.В., Луганський В.І.,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Омельян О.С., Пасічник А.В.,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Сабодаш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Р.Б., 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6994BAA0" w14:textId="77777777" w:rsidR="00B812E1" w:rsidRPr="0050573B" w:rsidRDefault="00B812E1" w:rsidP="00B81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C876E7" w14:textId="4DE516C9" w:rsidR="00B812E1" w:rsidRPr="00BD1BF7" w:rsidRDefault="00B812E1" w:rsidP="00B812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співбесіди із кандидатами на посади суддів Спеціалізованого окружного адміністративного суду </w:t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</w:rPr>
        <w:t>Кириленк</w:t>
      </w:r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>ом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</w:rPr>
        <w:t>Андрі</w:t>
      </w:r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>єм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</w:rPr>
        <w:t xml:space="preserve"> Володимирович</w:t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>ем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</w:rPr>
        <w:t>Кепич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</w:rPr>
        <w:t>Ірин</w:t>
      </w:r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>ою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</w:rPr>
        <w:t>Василівн</w:t>
      </w:r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>ою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Pr="00BD1BF7">
        <w:rPr>
          <w:rFonts w:ascii="Times New Roman" w:eastAsia="Calibri" w:hAnsi="Times New Roman" w:cs="Times New Roman"/>
          <w:sz w:val="28"/>
          <w:szCs w:val="28"/>
        </w:rPr>
        <w:t>Гончаров</w:t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>им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</w:rPr>
        <w:t xml:space="preserve"> Михайл</w:t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>ом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</w:rPr>
        <w:t>Васильович</w:t>
      </w:r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>ем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(члени Комісії </w:t>
      </w:r>
      <w:proofErr w:type="spellStart"/>
      <w:r w:rsidRPr="00BD1BF7">
        <w:rPr>
          <w:rFonts w:ascii="Times New Roman" w:hAnsi="Times New Roman" w:cs="Times New Roman"/>
          <w:sz w:val="28"/>
          <w:szCs w:val="28"/>
          <w:lang w:val="uk-UA"/>
        </w:rPr>
        <w:t>Сабодаш</w:t>
      </w:r>
      <w:proofErr w:type="spellEnd"/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 Р.Б. та Сидорович Р.М. не брали участі в розгляді питання),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</w:rPr>
        <w:t>Мхитарян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</w:rPr>
        <w:t>Юлі</w:t>
      </w:r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>єю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D1BF7">
        <w:rPr>
          <w:rFonts w:ascii="Times New Roman" w:eastAsia="Calibri" w:hAnsi="Times New Roman" w:cs="Times New Roman"/>
          <w:sz w:val="28"/>
          <w:szCs w:val="28"/>
        </w:rPr>
        <w:t>Володимирівн</w:t>
      </w:r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>ою</w:t>
      </w:r>
      <w:proofErr w:type="spellEnd"/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(члени Комісії </w:t>
      </w:r>
      <w:proofErr w:type="spellStart"/>
      <w:r w:rsidRPr="00BD1BF7">
        <w:rPr>
          <w:rFonts w:ascii="Times New Roman" w:hAnsi="Times New Roman" w:cs="Times New Roman"/>
          <w:sz w:val="28"/>
          <w:szCs w:val="28"/>
          <w:lang w:val="uk-UA"/>
        </w:rPr>
        <w:t>Сабодаш</w:t>
      </w:r>
      <w:proofErr w:type="spellEnd"/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 Р.Б. та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bookmarkStart w:id="0" w:name="_GoBack"/>
      <w:bookmarkEnd w:id="0"/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Сидорович Р.М. не брали участі в розгляді питання)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EC21D8E" w14:textId="77777777" w:rsidR="00937FA1" w:rsidRDefault="00937FA1"/>
    <w:sectPr w:rsidR="00937FA1" w:rsidSect="00B812E1">
      <w:pgSz w:w="11906" w:h="16838"/>
      <w:pgMar w:top="850" w:right="566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F65"/>
    <w:rsid w:val="00937FA1"/>
    <w:rsid w:val="00B812E1"/>
    <w:rsid w:val="00F4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0E239"/>
  <w15:chartTrackingRefBased/>
  <w15:docId w15:val="{BC40BED1-CAC6-47AC-8162-B2763A51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12E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673</Words>
  <Characters>384</Characters>
  <Application>Microsoft Office Word</Application>
  <DocSecurity>0</DocSecurity>
  <Lines>3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2026-09-28T12:21:00Z</dcterms:created>
  <dcterms:modified xsi:type="dcterms:W3CDTF">2026-09-28T12:26:00Z</dcterms:modified>
</cp:coreProperties>
</file>