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E6" w:rsidRPr="00B171D2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520EE6" w:rsidRPr="00B171D2" w:rsidRDefault="00520EE6" w:rsidP="00520E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20EE6" w:rsidRPr="00B171D2" w:rsidRDefault="00520EE6" w:rsidP="00520EE6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520EE6" w:rsidRPr="00B171D2" w:rsidRDefault="00520EE6" w:rsidP="00520EE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23 вересня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520EE6" w:rsidRPr="00B171D2" w:rsidRDefault="00520EE6" w:rsidP="00520EE6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20EE6" w:rsidRPr="00B171D2" w:rsidRDefault="00520EE6" w:rsidP="00520EE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520EE6" w:rsidRPr="00C16964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Pr="00C16964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520EE6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Pr="004509BF" w:rsidRDefault="00520EE6" w:rsidP="00520EE6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bookmarkStart w:id="0" w:name="_Hlk240535001"/>
      <w:r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 xml:space="preserve">. </w:t>
      </w:r>
      <w:r w:rsidRPr="00BE3611">
        <w:rPr>
          <w:color w:val="1D1D1B"/>
          <w:sz w:val="26"/>
          <w:szCs w:val="26"/>
          <w:shd w:val="clear" w:color="auto" w:fill="FFFFFF"/>
        </w:rPr>
        <w:t xml:space="preserve">Про встановлення розміру </w:t>
      </w:r>
      <w:r w:rsidRPr="004509BF">
        <w:rPr>
          <w:sz w:val="26"/>
          <w:szCs w:val="26"/>
          <w:shd w:val="clear" w:color="auto" w:fill="FFFFFF"/>
        </w:rPr>
        <w:t>премії державним службовцям секретаріату Вищої кваліфікаційної комісії суддів України, які займають посади державної служби категорії «А»</w:t>
      </w:r>
      <w:r w:rsidRPr="004509BF">
        <w:rPr>
          <w:sz w:val="26"/>
          <w:szCs w:val="26"/>
        </w:rPr>
        <w:t>.</w:t>
      </w:r>
    </w:p>
    <w:p w:rsidR="00520EE6" w:rsidRPr="004509BF" w:rsidRDefault="00520EE6" w:rsidP="00520EE6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520EE6" w:rsidRPr="004509BF" w:rsidRDefault="00520EE6" w:rsidP="00520EE6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sz w:val="26"/>
          <w:szCs w:val="26"/>
        </w:rPr>
      </w:pPr>
      <w:r w:rsidRPr="004509BF">
        <w:rPr>
          <w:rStyle w:val="a3"/>
          <w:sz w:val="26"/>
          <w:szCs w:val="26"/>
        </w:rPr>
        <w:t>(доповідач – член Вищої кваліфікаційної комісії суддів України Шевчук Г.М.)</w:t>
      </w:r>
    </w:p>
    <w:bookmarkEnd w:id="0"/>
    <w:p w:rsidR="00BE3611" w:rsidRPr="004509BF" w:rsidRDefault="00BE3611" w:rsidP="00BE361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509BF">
        <w:rPr>
          <w:sz w:val="26"/>
          <w:szCs w:val="26"/>
        </w:rPr>
        <w:t>2.</w:t>
      </w:r>
      <w:r w:rsidRPr="004509BF">
        <w:rPr>
          <w:sz w:val="26"/>
          <w:szCs w:val="26"/>
        </w:rPr>
        <w:tab/>
      </w:r>
      <w:r w:rsidRPr="004509BF">
        <w:rPr>
          <w:rFonts w:eastAsia="Times New Roman"/>
          <w:sz w:val="26"/>
          <w:szCs w:val="26"/>
          <w:shd w:val="clear" w:color="auto" w:fill="FFFFFF"/>
        </w:rPr>
        <w:t>Про припинення участі кандидата Гонтар Поліни Анатоліївни 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</w:t>
      </w:r>
      <w:r w:rsidRPr="004509BF">
        <w:rPr>
          <w:sz w:val="26"/>
          <w:szCs w:val="26"/>
        </w:rPr>
        <w:t>.</w:t>
      </w:r>
    </w:p>
    <w:p w:rsidR="00BE3611" w:rsidRPr="004509BF" w:rsidRDefault="00BE3611" w:rsidP="00BE361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BE3611" w:rsidRPr="004509BF" w:rsidRDefault="00BE3611" w:rsidP="00BE361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09BF">
        <w:rPr>
          <w:rStyle w:val="a3"/>
          <w:sz w:val="26"/>
          <w:szCs w:val="26"/>
        </w:rPr>
        <w:t>(доповідач – член Вищої кваліфікаційної комісії суддів України Луганський В.І.)</w:t>
      </w:r>
    </w:p>
    <w:p w:rsidR="00BE3611" w:rsidRPr="004509BF" w:rsidRDefault="00BE3611" w:rsidP="00BE36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BE3611" w:rsidRPr="004509BF" w:rsidRDefault="00BE3611" w:rsidP="00BE361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4509BF">
        <w:rPr>
          <w:rFonts w:ascii="Times New Roman" w:hAnsi="Times New Roman" w:cs="Times New Roman"/>
          <w:sz w:val="26"/>
          <w:szCs w:val="26"/>
          <w:lang w:val="uk-UA" w:eastAsia="ru-RU" w:bidi="ru-RU"/>
        </w:rPr>
        <w:t>3.</w:t>
      </w:r>
      <w:r w:rsidRPr="004509BF">
        <w:rPr>
          <w:rFonts w:ascii="Times New Roman" w:hAnsi="Times New Roman" w:cs="Times New Roman"/>
          <w:sz w:val="26"/>
          <w:szCs w:val="26"/>
          <w:lang w:val="uk-UA" w:eastAsia="ru-RU" w:bidi="ru-RU"/>
        </w:rPr>
        <w:tab/>
      </w:r>
      <w:r w:rsidRPr="004509B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>Про</w:t>
      </w:r>
      <w:r w:rsidRPr="004509B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 </w:t>
      </w:r>
      <w:r w:rsidRPr="004509B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>припинення участі кандидата Майєр Віталії Іванівни 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193/зп-25.</w:t>
      </w:r>
    </w:p>
    <w:p w:rsidR="00BE3611" w:rsidRPr="004509BF" w:rsidRDefault="00BE3611" w:rsidP="00BE36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BE3611" w:rsidRPr="004509BF" w:rsidRDefault="00BE3611" w:rsidP="00BE361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4509BF">
        <w:rPr>
          <w:rStyle w:val="a3"/>
          <w:sz w:val="26"/>
          <w:szCs w:val="26"/>
        </w:rPr>
        <w:t>(доповідач – член Вищої кваліфікаційної комісії суддів України Луганський В.І.)</w:t>
      </w:r>
    </w:p>
    <w:p w:rsidR="00BE3611" w:rsidRPr="004509BF" w:rsidRDefault="00BE3611" w:rsidP="00BE36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4509BF" w:rsidRPr="004509BF" w:rsidRDefault="004509BF" w:rsidP="004509B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509BF">
        <w:rPr>
          <w:sz w:val="26"/>
          <w:szCs w:val="26"/>
        </w:rPr>
        <w:t>4.</w:t>
      </w:r>
      <w:r w:rsidRPr="004509BF">
        <w:rPr>
          <w:sz w:val="26"/>
          <w:szCs w:val="26"/>
        </w:rPr>
        <w:tab/>
      </w:r>
      <w:r w:rsidRPr="004509BF">
        <w:rPr>
          <w:rFonts w:eastAsia="Times New Roman"/>
          <w:sz w:val="27"/>
          <w:szCs w:val="27"/>
          <w:shd w:val="clear" w:color="auto" w:fill="FFFFFF"/>
        </w:rPr>
        <w:t>Про </w:t>
      </w:r>
      <w:r w:rsidRPr="004509BF">
        <w:rPr>
          <w:sz w:val="26"/>
          <w:szCs w:val="26"/>
        </w:rPr>
        <w:t>припинення участі кандидата Омеляна Ігоря Володимировича в конкурсі на зайняття вакантних</w:t>
      </w:r>
      <w:r w:rsidRPr="004509BF">
        <w:rPr>
          <w:sz w:val="26"/>
          <w:szCs w:val="26"/>
          <w:shd w:val="clear" w:color="auto" w:fill="FFFFFF"/>
        </w:rPr>
        <w:t xml:space="preserve"> посад суддів у Спеціалізованому окружному адміністративному суді, оголошеному рішенням Комісії від 29 жовтня 2025 року № 193/зп-25</w:t>
      </w:r>
      <w:r w:rsidRPr="004509BF">
        <w:rPr>
          <w:sz w:val="26"/>
          <w:szCs w:val="26"/>
        </w:rPr>
        <w:t>.</w:t>
      </w:r>
    </w:p>
    <w:p w:rsidR="004509BF" w:rsidRPr="004509BF" w:rsidRDefault="004509BF" w:rsidP="004509B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4509BF" w:rsidRPr="001C1400" w:rsidRDefault="004509BF" w:rsidP="004509BF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1400">
        <w:rPr>
          <w:rStyle w:val="a3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sz w:val="26"/>
          <w:szCs w:val="26"/>
        </w:rPr>
        <w:t>Сабодаш Р.Б</w:t>
      </w:r>
      <w:r w:rsidRPr="001C1400">
        <w:rPr>
          <w:rStyle w:val="a3"/>
          <w:sz w:val="26"/>
          <w:szCs w:val="26"/>
        </w:rPr>
        <w:t>.)</w:t>
      </w:r>
    </w:p>
    <w:p w:rsidR="004509BF" w:rsidRPr="001C1400" w:rsidRDefault="004509BF" w:rsidP="004509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CD5088" w:rsidRPr="001C1400" w:rsidRDefault="00CD5088" w:rsidP="00CD5088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1C1400">
        <w:rPr>
          <w:sz w:val="26"/>
          <w:szCs w:val="26"/>
        </w:rPr>
        <w:t>.</w:t>
      </w:r>
      <w:r w:rsidRPr="001C1400">
        <w:rPr>
          <w:sz w:val="26"/>
          <w:szCs w:val="26"/>
        </w:rPr>
        <w:tab/>
      </w:r>
      <w:r w:rsidRPr="001C1400">
        <w:rPr>
          <w:rFonts w:ascii="ProbaPro" w:eastAsia="Times New Roman" w:hAnsi="ProbaPro"/>
          <w:sz w:val="27"/>
          <w:szCs w:val="27"/>
          <w:shd w:val="clear" w:color="auto" w:fill="FFFFFF"/>
        </w:rPr>
        <w:t>Про </w:t>
      </w:r>
      <w:r w:rsidRPr="00B82F25">
        <w:rPr>
          <w:sz w:val="26"/>
          <w:szCs w:val="26"/>
          <w:shd w:val="clear" w:color="auto" w:fill="FFFFFF"/>
        </w:rPr>
        <w:t xml:space="preserve">розгляд заяви члена Вищої кваліфікаційної комісії суддів України </w:t>
      </w:r>
      <w:r>
        <w:rPr>
          <w:sz w:val="26"/>
          <w:szCs w:val="26"/>
          <w:shd w:val="clear" w:color="auto" w:fill="FFFFFF"/>
        </w:rPr>
        <w:t>Шевчук Галини Михайлівни</w:t>
      </w:r>
      <w:r w:rsidRPr="00B82F25">
        <w:rPr>
          <w:sz w:val="26"/>
          <w:szCs w:val="26"/>
          <w:shd w:val="clear" w:color="auto" w:fill="FFFFFF"/>
        </w:rPr>
        <w:t xml:space="preserve"> про самовідвід</w:t>
      </w:r>
      <w:r w:rsidRPr="001C1400">
        <w:rPr>
          <w:sz w:val="26"/>
          <w:szCs w:val="26"/>
        </w:rPr>
        <w:t>.</w:t>
      </w:r>
    </w:p>
    <w:p w:rsidR="00CD5088" w:rsidRPr="001C1400" w:rsidRDefault="00CD5088" w:rsidP="00CD5088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CD5088" w:rsidRPr="001C1400" w:rsidRDefault="00CD5088" w:rsidP="00CD5088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1400">
        <w:rPr>
          <w:rStyle w:val="a3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sz w:val="26"/>
          <w:szCs w:val="26"/>
        </w:rPr>
        <w:t>Чумак С.Ю</w:t>
      </w:r>
      <w:r w:rsidRPr="001C1400">
        <w:rPr>
          <w:rStyle w:val="a3"/>
          <w:sz w:val="26"/>
          <w:szCs w:val="26"/>
        </w:rPr>
        <w:t>.)</w:t>
      </w:r>
    </w:p>
    <w:p w:rsidR="00CD5088" w:rsidRPr="001C1400" w:rsidRDefault="00CD5088" w:rsidP="00CD50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580845" w:rsidRPr="001C1400" w:rsidRDefault="00580845" w:rsidP="00580845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1C1400">
        <w:rPr>
          <w:sz w:val="26"/>
          <w:szCs w:val="26"/>
        </w:rPr>
        <w:t>.</w:t>
      </w:r>
      <w:r w:rsidRPr="001C1400">
        <w:rPr>
          <w:sz w:val="26"/>
          <w:szCs w:val="26"/>
        </w:rPr>
        <w:tab/>
      </w:r>
      <w:r w:rsidRPr="001C1400">
        <w:rPr>
          <w:rFonts w:ascii="ProbaPro" w:eastAsia="Times New Roman" w:hAnsi="ProbaPro"/>
          <w:sz w:val="27"/>
          <w:szCs w:val="27"/>
          <w:shd w:val="clear" w:color="auto" w:fill="FFFFFF"/>
        </w:rPr>
        <w:t>Про </w:t>
      </w:r>
      <w:r>
        <w:rPr>
          <w:rFonts w:eastAsia="Times New Roman"/>
          <w:color w:val="1D1D1B"/>
          <w:sz w:val="26"/>
          <w:szCs w:val="26"/>
          <w:shd w:val="clear" w:color="auto" w:fill="FFFFFF"/>
        </w:rPr>
        <w:t>припинення участі кандидата З</w:t>
      </w:r>
      <w:r>
        <w:rPr>
          <w:sz w:val="26"/>
          <w:szCs w:val="26"/>
        </w:rPr>
        <w:t xml:space="preserve">аболотної Галини Ігорівни в </w:t>
      </w:r>
      <w:r>
        <w:rPr>
          <w:rFonts w:eastAsia="Times New Roman"/>
          <w:color w:val="1D1D1B"/>
          <w:sz w:val="26"/>
          <w:szCs w:val="26"/>
          <w:shd w:val="clear" w:color="auto" w:fill="FFFFFF"/>
        </w:rPr>
        <w:t>конкурсі на зайняття вакантних посад суддів у Спеціалізованому апеляційному адміністративному суді, оголошеному рішенням Комісії від 29 жовтня 2025 року № 194/зп-25</w:t>
      </w:r>
      <w:r w:rsidRPr="001C1400">
        <w:rPr>
          <w:sz w:val="26"/>
          <w:szCs w:val="26"/>
        </w:rPr>
        <w:t>.</w:t>
      </w:r>
    </w:p>
    <w:p w:rsidR="00580845" w:rsidRPr="001C1400" w:rsidRDefault="00580845" w:rsidP="00580845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580845" w:rsidRPr="001C1400" w:rsidRDefault="00580845" w:rsidP="0058084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1400">
        <w:rPr>
          <w:rStyle w:val="a3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sz w:val="26"/>
          <w:szCs w:val="26"/>
        </w:rPr>
        <w:t>Коліуш О.Л</w:t>
      </w:r>
      <w:r w:rsidRPr="001C1400">
        <w:rPr>
          <w:rStyle w:val="a3"/>
          <w:sz w:val="26"/>
          <w:szCs w:val="26"/>
        </w:rPr>
        <w:t>.)</w:t>
      </w:r>
    </w:p>
    <w:p w:rsidR="009E4EB5" w:rsidRDefault="009E4EB5" w:rsidP="009E4EB5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9E4EB5" w:rsidRPr="001C1400" w:rsidRDefault="009E4EB5" w:rsidP="009E4EB5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1C1400">
        <w:rPr>
          <w:sz w:val="26"/>
          <w:szCs w:val="26"/>
        </w:rPr>
        <w:t>.</w:t>
      </w:r>
      <w:r w:rsidRPr="001C1400">
        <w:rPr>
          <w:sz w:val="26"/>
          <w:szCs w:val="26"/>
        </w:rPr>
        <w:tab/>
      </w:r>
      <w:r w:rsidRPr="002D16FC">
        <w:rPr>
          <w:rFonts w:eastAsia="Times New Roman"/>
          <w:sz w:val="27"/>
          <w:szCs w:val="27"/>
          <w:shd w:val="clear" w:color="auto" w:fill="FFFFFF"/>
        </w:rPr>
        <w:t xml:space="preserve">Про </w:t>
      </w:r>
      <w:r w:rsidRPr="002D16FC">
        <w:rPr>
          <w:rFonts w:eastAsia="Calibri"/>
          <w:sz w:val="26"/>
          <w:szCs w:val="26"/>
        </w:rPr>
        <w:t>затвердження рейтингу учасників та визначення переможців конкурсу на зайняття вакантних посад суддів у місцевих адміністративних судах у межах конкурсу, оголошеного рішенням Комісії від 04 серпня 2026 року № 103/зп-26</w:t>
      </w:r>
      <w:r w:rsidRPr="001C1400">
        <w:rPr>
          <w:sz w:val="26"/>
          <w:szCs w:val="26"/>
        </w:rPr>
        <w:t>.</w:t>
      </w:r>
    </w:p>
    <w:p w:rsidR="009E4EB5" w:rsidRPr="001C1400" w:rsidRDefault="009E4EB5" w:rsidP="009E4EB5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9E4EB5" w:rsidRPr="001C1400" w:rsidRDefault="009E4EB5" w:rsidP="009E4EB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1400">
        <w:rPr>
          <w:rStyle w:val="a3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Fonts w:eastAsia="Calibri"/>
          <w:i/>
          <w:sz w:val="26"/>
          <w:szCs w:val="26"/>
        </w:rPr>
        <w:t>Богоніс М.Б</w:t>
      </w:r>
      <w:r w:rsidRPr="001C1400">
        <w:rPr>
          <w:rStyle w:val="a3"/>
          <w:sz w:val="26"/>
          <w:szCs w:val="26"/>
        </w:rPr>
        <w:t>.)</w:t>
      </w:r>
    </w:p>
    <w:p w:rsidR="00F6795B" w:rsidRPr="001C1400" w:rsidRDefault="00F6795B" w:rsidP="00F6795B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Pr="001C1400">
        <w:rPr>
          <w:sz w:val="26"/>
          <w:szCs w:val="26"/>
        </w:rPr>
        <w:t>.</w:t>
      </w:r>
      <w:r w:rsidRPr="001C1400">
        <w:rPr>
          <w:sz w:val="26"/>
          <w:szCs w:val="26"/>
        </w:rPr>
        <w:tab/>
      </w:r>
      <w:r w:rsidRPr="002D16FC">
        <w:rPr>
          <w:sz w:val="27"/>
          <w:szCs w:val="27"/>
          <w:shd w:val="clear" w:color="auto" w:fill="FFFFFF"/>
        </w:rPr>
        <w:t xml:space="preserve">Про </w:t>
      </w:r>
      <w:r>
        <w:rPr>
          <w:rFonts w:eastAsia="Calibri"/>
          <w:sz w:val="26"/>
          <w:szCs w:val="26"/>
        </w:rPr>
        <w:t>проведення повторного автоматизованого розподілу справ окремих кандидатів на посади суддів Спеціалізованого окружного адміністративного суду</w:t>
      </w:r>
      <w:r w:rsidRPr="001C1400">
        <w:rPr>
          <w:sz w:val="26"/>
          <w:szCs w:val="26"/>
        </w:rPr>
        <w:t>.</w:t>
      </w:r>
    </w:p>
    <w:p w:rsidR="00F6795B" w:rsidRPr="001C1400" w:rsidRDefault="00F6795B" w:rsidP="00F6795B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F6795B" w:rsidRPr="001C1400" w:rsidRDefault="00F6795B" w:rsidP="00F6795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1400">
        <w:rPr>
          <w:rStyle w:val="a3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sz w:val="26"/>
          <w:szCs w:val="26"/>
        </w:rPr>
        <w:t>Сидорович Р.М</w:t>
      </w:r>
      <w:r w:rsidRPr="001C1400">
        <w:rPr>
          <w:rStyle w:val="a3"/>
          <w:sz w:val="26"/>
          <w:szCs w:val="26"/>
        </w:rPr>
        <w:t>.)</w:t>
      </w:r>
    </w:p>
    <w:p w:rsidR="00F6795B" w:rsidRPr="001C1400" w:rsidRDefault="00F6795B" w:rsidP="00F679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9E4EB5" w:rsidRPr="001C1400" w:rsidRDefault="009E4EB5" w:rsidP="009E4E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  <w:bookmarkStart w:id="1" w:name="_GoBack"/>
      <w:bookmarkEnd w:id="1"/>
    </w:p>
    <w:sectPr w:rsidR="009E4EB5" w:rsidRPr="001C1400" w:rsidSect="009E4EB5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E6"/>
    <w:rsid w:val="004509BF"/>
    <w:rsid w:val="00520EE6"/>
    <w:rsid w:val="00580845"/>
    <w:rsid w:val="006C74A9"/>
    <w:rsid w:val="009E4EB5"/>
    <w:rsid w:val="00BE3611"/>
    <w:rsid w:val="00C4537B"/>
    <w:rsid w:val="00CD5088"/>
    <w:rsid w:val="00F6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F794B-A006-4059-8E24-BCA2CC31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0EE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20EE6"/>
    <w:rPr>
      <w:i/>
      <w:iCs/>
    </w:rPr>
  </w:style>
  <w:style w:type="paragraph" w:customStyle="1" w:styleId="rtejustify">
    <w:name w:val="rtejustify"/>
    <w:basedOn w:val="a"/>
    <w:rsid w:val="00520E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7</cp:revision>
  <dcterms:created xsi:type="dcterms:W3CDTF">2026-09-17T08:33:00Z</dcterms:created>
  <dcterms:modified xsi:type="dcterms:W3CDTF">2026-09-22T14:00:00Z</dcterms:modified>
</cp:coreProperties>
</file>