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7B7E" w:rsidRPr="004C5D98" w:rsidRDefault="00827B7E" w:rsidP="00197E0B">
      <w:pPr>
        <w:spacing w:after="0" w:line="240" w:lineRule="auto"/>
        <w:jc w:val="center"/>
        <w:rPr>
          <w:rFonts w:ascii="Times New Roman" w:eastAsia="Times New Roman" w:hAnsi="Times New Roman" w:cs="Times New Roman"/>
          <w:sz w:val="25"/>
          <w:szCs w:val="25"/>
          <w:lang w:val="uk-UA" w:eastAsia="ru-RU"/>
        </w:rPr>
      </w:pPr>
      <w:r w:rsidRPr="004C5D98">
        <w:rPr>
          <w:rFonts w:ascii="Times New Roman" w:eastAsia="Times New Roman" w:hAnsi="Times New Roman" w:cs="Times New Roman"/>
          <w:noProof/>
          <w:kern w:val="1"/>
          <w:sz w:val="25"/>
          <w:szCs w:val="25"/>
          <w:lang w:val="uk-UA" w:eastAsia="uk-UA"/>
        </w:rPr>
        <w:drawing>
          <wp:inline distT="0" distB="0" distL="0" distR="0" wp14:anchorId="0B1462DF" wp14:editId="2821AC0D">
            <wp:extent cx="543560" cy="716280"/>
            <wp:effectExtent l="0" t="0" r="889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3560" cy="716280"/>
                    </a:xfrm>
                    <a:prstGeom prst="rect">
                      <a:avLst/>
                    </a:prstGeom>
                    <a:solidFill>
                      <a:srgbClr val="FFFFFF"/>
                    </a:solidFill>
                    <a:ln>
                      <a:noFill/>
                    </a:ln>
                  </pic:spPr>
                </pic:pic>
              </a:graphicData>
            </a:graphic>
          </wp:inline>
        </w:drawing>
      </w:r>
    </w:p>
    <w:p w:rsidR="00827B7E" w:rsidRPr="004C5D98" w:rsidRDefault="00827B7E" w:rsidP="00197E0B">
      <w:pPr>
        <w:spacing w:after="0" w:line="240" w:lineRule="auto"/>
        <w:rPr>
          <w:rFonts w:ascii="Times New Roman" w:eastAsia="Times New Roman" w:hAnsi="Times New Roman" w:cs="Times New Roman"/>
          <w:sz w:val="25"/>
          <w:szCs w:val="25"/>
          <w:lang w:val="uk-UA" w:eastAsia="ru-RU"/>
        </w:rPr>
      </w:pPr>
    </w:p>
    <w:p w:rsidR="00827B7E" w:rsidRPr="004C5D98" w:rsidRDefault="00827B7E" w:rsidP="00197E0B">
      <w:pPr>
        <w:widowControl w:val="0"/>
        <w:suppressAutoHyphens/>
        <w:spacing w:after="0" w:line="240" w:lineRule="auto"/>
        <w:jc w:val="center"/>
        <w:rPr>
          <w:rFonts w:ascii="Times New Roman" w:eastAsia="Times New Roman" w:hAnsi="Times New Roman" w:cs="Times New Roman"/>
          <w:bCs/>
          <w:kern w:val="1"/>
          <w:sz w:val="36"/>
          <w:szCs w:val="36"/>
          <w:lang w:val="uk-UA" w:eastAsia="hi-IN" w:bidi="hi-IN"/>
        </w:rPr>
      </w:pPr>
      <w:r w:rsidRPr="004C5D98">
        <w:rPr>
          <w:rFonts w:ascii="Times New Roman" w:eastAsia="Times New Roman" w:hAnsi="Times New Roman" w:cs="Times New Roman"/>
          <w:bCs/>
          <w:kern w:val="1"/>
          <w:sz w:val="36"/>
          <w:szCs w:val="36"/>
          <w:lang w:val="uk-UA" w:eastAsia="hi-IN" w:bidi="hi-IN"/>
        </w:rPr>
        <w:t>ВИЩА КВАЛІФІКАЦІЙНА КОМІСІЯ СУДДІВ УКРАЇНИ</w:t>
      </w:r>
    </w:p>
    <w:p w:rsidR="00827B7E" w:rsidRPr="004C5D98" w:rsidRDefault="00827B7E" w:rsidP="00197E0B">
      <w:pPr>
        <w:spacing w:after="0" w:line="240" w:lineRule="auto"/>
        <w:jc w:val="center"/>
        <w:rPr>
          <w:rFonts w:ascii="Times New Roman" w:eastAsia="Times New Roman" w:hAnsi="Times New Roman" w:cs="Times New Roman"/>
          <w:sz w:val="25"/>
          <w:szCs w:val="25"/>
          <w:lang w:val="uk-UA" w:eastAsia="ru-RU"/>
        </w:rPr>
      </w:pPr>
    </w:p>
    <w:p w:rsidR="00827B7E" w:rsidRPr="004C5D98" w:rsidRDefault="00827B7E" w:rsidP="00197E0B">
      <w:pPr>
        <w:spacing w:after="0" w:line="240" w:lineRule="auto"/>
        <w:jc w:val="center"/>
        <w:rPr>
          <w:rFonts w:ascii="Times New Roman" w:eastAsia="Times New Roman" w:hAnsi="Times New Roman" w:cs="Times New Roman"/>
          <w:sz w:val="25"/>
          <w:szCs w:val="25"/>
          <w:lang w:val="uk-UA" w:eastAsia="ru-RU"/>
        </w:rPr>
      </w:pPr>
    </w:p>
    <w:p w:rsidR="00827B7E" w:rsidRPr="004C5D98" w:rsidRDefault="00827B7E" w:rsidP="00197E0B">
      <w:pPr>
        <w:spacing w:after="0" w:line="240" w:lineRule="auto"/>
        <w:rPr>
          <w:rFonts w:ascii="Times New Roman" w:eastAsia="Times New Roman" w:hAnsi="Times New Roman" w:cs="Times New Roman"/>
          <w:sz w:val="27"/>
          <w:szCs w:val="27"/>
          <w:lang w:val="uk-UA" w:eastAsia="ru-RU"/>
        </w:rPr>
      </w:pPr>
      <w:r w:rsidRPr="004C5D98">
        <w:rPr>
          <w:rFonts w:ascii="Times New Roman" w:eastAsia="Times New Roman" w:hAnsi="Times New Roman" w:cs="Times New Roman"/>
          <w:sz w:val="27"/>
          <w:szCs w:val="27"/>
          <w:lang w:val="uk-UA" w:eastAsia="ru-RU"/>
        </w:rPr>
        <w:t xml:space="preserve">21 жовтня 2026 року </w:t>
      </w:r>
      <w:r w:rsidRPr="004C5D98">
        <w:rPr>
          <w:rFonts w:ascii="Times New Roman" w:eastAsia="Times New Roman" w:hAnsi="Times New Roman" w:cs="Times New Roman"/>
          <w:sz w:val="27"/>
          <w:szCs w:val="27"/>
          <w:lang w:val="uk-UA" w:eastAsia="ru-RU"/>
        </w:rPr>
        <w:tab/>
      </w:r>
      <w:r w:rsidRPr="004C5D98">
        <w:rPr>
          <w:rFonts w:ascii="Times New Roman" w:eastAsia="Times New Roman" w:hAnsi="Times New Roman" w:cs="Times New Roman"/>
          <w:sz w:val="27"/>
          <w:szCs w:val="27"/>
          <w:lang w:val="uk-UA" w:eastAsia="ru-RU"/>
        </w:rPr>
        <w:tab/>
      </w:r>
      <w:r w:rsidRPr="004C5D98">
        <w:rPr>
          <w:rFonts w:ascii="Times New Roman" w:eastAsia="Times New Roman" w:hAnsi="Times New Roman" w:cs="Times New Roman"/>
          <w:sz w:val="27"/>
          <w:szCs w:val="27"/>
          <w:lang w:val="uk-UA" w:eastAsia="ru-RU"/>
        </w:rPr>
        <w:tab/>
      </w:r>
      <w:r w:rsidRPr="004C5D98">
        <w:rPr>
          <w:rFonts w:ascii="Times New Roman" w:eastAsia="Times New Roman" w:hAnsi="Times New Roman" w:cs="Times New Roman"/>
          <w:sz w:val="27"/>
          <w:szCs w:val="27"/>
          <w:lang w:val="uk-UA" w:eastAsia="ru-RU"/>
        </w:rPr>
        <w:tab/>
      </w:r>
      <w:r w:rsidRPr="004C5D98">
        <w:rPr>
          <w:rFonts w:ascii="Times New Roman" w:eastAsia="Times New Roman" w:hAnsi="Times New Roman" w:cs="Times New Roman"/>
          <w:sz w:val="27"/>
          <w:szCs w:val="27"/>
          <w:lang w:val="uk-UA" w:eastAsia="ru-RU"/>
        </w:rPr>
        <w:tab/>
      </w:r>
      <w:r w:rsidRPr="004C5D98">
        <w:rPr>
          <w:rFonts w:ascii="Times New Roman" w:eastAsia="Times New Roman" w:hAnsi="Times New Roman" w:cs="Times New Roman"/>
          <w:sz w:val="27"/>
          <w:szCs w:val="27"/>
          <w:lang w:val="uk-UA" w:eastAsia="ru-RU"/>
        </w:rPr>
        <w:tab/>
        <w:t xml:space="preserve">            </w:t>
      </w:r>
      <w:r w:rsidR="00057195" w:rsidRPr="004C5D98">
        <w:rPr>
          <w:rFonts w:ascii="Times New Roman" w:eastAsia="Times New Roman" w:hAnsi="Times New Roman" w:cs="Times New Roman"/>
          <w:sz w:val="27"/>
          <w:szCs w:val="27"/>
          <w:lang w:val="uk-UA" w:eastAsia="ru-RU"/>
        </w:rPr>
        <w:t xml:space="preserve">                       </w:t>
      </w:r>
      <w:r w:rsidR="00EE78D7" w:rsidRPr="004C5D98">
        <w:rPr>
          <w:rFonts w:ascii="Times New Roman" w:eastAsia="Times New Roman" w:hAnsi="Times New Roman" w:cs="Times New Roman"/>
          <w:sz w:val="27"/>
          <w:szCs w:val="27"/>
          <w:lang w:val="uk-UA" w:eastAsia="ru-RU"/>
        </w:rPr>
        <w:t xml:space="preserve"> </w:t>
      </w:r>
      <w:r w:rsidRPr="004C5D98">
        <w:rPr>
          <w:rFonts w:ascii="Times New Roman" w:eastAsia="Times New Roman" w:hAnsi="Times New Roman" w:cs="Times New Roman"/>
          <w:sz w:val="27"/>
          <w:szCs w:val="27"/>
          <w:lang w:val="uk-UA" w:eastAsia="ru-RU"/>
        </w:rPr>
        <w:t xml:space="preserve">м. Київ </w:t>
      </w:r>
    </w:p>
    <w:p w:rsidR="00827B7E" w:rsidRPr="004C5D98" w:rsidRDefault="00827B7E" w:rsidP="00197E0B">
      <w:pPr>
        <w:spacing w:after="0" w:line="240" w:lineRule="auto"/>
        <w:rPr>
          <w:rFonts w:ascii="Times New Roman" w:eastAsia="Times New Roman" w:hAnsi="Times New Roman" w:cs="Times New Roman"/>
          <w:sz w:val="27"/>
          <w:szCs w:val="27"/>
          <w:lang w:val="uk-UA" w:eastAsia="ru-RU"/>
        </w:rPr>
      </w:pPr>
    </w:p>
    <w:p w:rsidR="00827B7E" w:rsidRPr="004C5D98" w:rsidRDefault="00827B7E" w:rsidP="00197E0B">
      <w:pPr>
        <w:spacing w:after="0" w:line="240" w:lineRule="auto"/>
        <w:jc w:val="center"/>
        <w:rPr>
          <w:rFonts w:ascii="Times New Roman" w:eastAsia="Times New Roman" w:hAnsi="Times New Roman" w:cs="Times New Roman"/>
          <w:bCs/>
          <w:sz w:val="27"/>
          <w:szCs w:val="27"/>
          <w:u w:val="single"/>
          <w:lang w:val="uk-UA" w:eastAsia="ru-RU"/>
        </w:rPr>
      </w:pPr>
      <w:r w:rsidRPr="004C5D98">
        <w:rPr>
          <w:rFonts w:ascii="Times New Roman" w:eastAsia="Times New Roman" w:hAnsi="Times New Roman" w:cs="Times New Roman"/>
          <w:bCs/>
          <w:sz w:val="27"/>
          <w:szCs w:val="27"/>
          <w:lang w:val="uk-UA" w:eastAsia="ru-RU"/>
        </w:rPr>
        <w:t xml:space="preserve">Р І Ш Е Н </w:t>
      </w:r>
      <w:proofErr w:type="spellStart"/>
      <w:r w:rsidRPr="004C5D98">
        <w:rPr>
          <w:rFonts w:ascii="Times New Roman" w:eastAsia="Times New Roman" w:hAnsi="Times New Roman" w:cs="Times New Roman"/>
          <w:bCs/>
          <w:sz w:val="27"/>
          <w:szCs w:val="27"/>
          <w:lang w:val="uk-UA" w:eastAsia="ru-RU"/>
        </w:rPr>
        <w:t>Н</w:t>
      </w:r>
      <w:proofErr w:type="spellEnd"/>
      <w:r w:rsidRPr="004C5D98">
        <w:rPr>
          <w:rFonts w:ascii="Times New Roman" w:eastAsia="Times New Roman" w:hAnsi="Times New Roman" w:cs="Times New Roman"/>
          <w:bCs/>
          <w:sz w:val="27"/>
          <w:szCs w:val="27"/>
          <w:lang w:val="uk-UA" w:eastAsia="ru-RU"/>
        </w:rPr>
        <w:t xml:space="preserve"> Я № </w:t>
      </w:r>
      <w:r w:rsidR="004C5D98">
        <w:rPr>
          <w:rFonts w:ascii="Times New Roman" w:eastAsia="Times New Roman" w:hAnsi="Times New Roman" w:cs="Times New Roman"/>
          <w:bCs/>
          <w:sz w:val="27"/>
          <w:szCs w:val="27"/>
          <w:u w:val="single"/>
          <w:lang w:val="uk-UA" w:eastAsia="ru-RU"/>
        </w:rPr>
        <w:t>165/пс-26</w:t>
      </w:r>
    </w:p>
    <w:p w:rsidR="00827B7E" w:rsidRPr="004C5D98" w:rsidRDefault="00827B7E" w:rsidP="00197E0B">
      <w:pPr>
        <w:spacing w:after="0" w:line="240" w:lineRule="auto"/>
        <w:rPr>
          <w:rFonts w:ascii="Times New Roman" w:eastAsia="Times New Roman" w:hAnsi="Times New Roman" w:cs="Times New Roman"/>
          <w:bCs/>
          <w:sz w:val="25"/>
          <w:szCs w:val="25"/>
          <w:lang w:val="uk-UA" w:eastAsia="ru-RU"/>
        </w:rPr>
      </w:pPr>
    </w:p>
    <w:p w:rsidR="00827B7E" w:rsidRPr="004C5D98" w:rsidRDefault="00827B7E" w:rsidP="00197E0B">
      <w:pPr>
        <w:spacing w:after="0" w:line="240" w:lineRule="auto"/>
        <w:jc w:val="both"/>
        <w:rPr>
          <w:rFonts w:ascii="Times New Roman" w:eastAsia="Times New Roman" w:hAnsi="Times New Roman" w:cs="Times New Roman"/>
          <w:bCs/>
          <w:sz w:val="25"/>
          <w:szCs w:val="25"/>
          <w:lang w:val="uk-UA" w:eastAsia="ru-RU"/>
        </w:rPr>
      </w:pPr>
      <w:r w:rsidRPr="004C5D98">
        <w:rPr>
          <w:rFonts w:ascii="Times New Roman" w:eastAsia="Times New Roman" w:hAnsi="Times New Roman" w:cs="Times New Roman"/>
          <w:bCs/>
          <w:sz w:val="25"/>
          <w:szCs w:val="25"/>
          <w:lang w:val="uk-UA" w:eastAsia="ru-RU"/>
        </w:rPr>
        <w:t>Вища кваліфікаційна комісія суддів України у складі Першої палати:</w:t>
      </w:r>
    </w:p>
    <w:p w:rsidR="00827B7E" w:rsidRPr="004C5D98" w:rsidRDefault="00827B7E" w:rsidP="00197E0B">
      <w:pPr>
        <w:autoSpaceDE w:val="0"/>
        <w:autoSpaceDN w:val="0"/>
        <w:adjustRightInd w:val="0"/>
        <w:spacing w:after="0" w:line="240" w:lineRule="auto"/>
        <w:jc w:val="both"/>
        <w:rPr>
          <w:rFonts w:ascii="Times New Roman" w:eastAsia="Times New Roman" w:hAnsi="Times New Roman" w:cs="Times New Roman"/>
          <w:bCs/>
          <w:sz w:val="25"/>
          <w:szCs w:val="25"/>
          <w:lang w:val="uk-UA" w:eastAsia="ru-RU"/>
        </w:rPr>
      </w:pPr>
    </w:p>
    <w:p w:rsidR="00827B7E" w:rsidRPr="004C5D98" w:rsidRDefault="00827B7E" w:rsidP="00197E0B">
      <w:pPr>
        <w:autoSpaceDE w:val="0"/>
        <w:autoSpaceDN w:val="0"/>
        <w:adjustRightInd w:val="0"/>
        <w:spacing w:after="0" w:line="240" w:lineRule="auto"/>
        <w:jc w:val="both"/>
        <w:rPr>
          <w:rFonts w:ascii="Times New Roman" w:hAnsi="Times New Roman" w:cs="Times New Roman"/>
          <w:sz w:val="25"/>
          <w:szCs w:val="25"/>
          <w:lang w:val="uk-UA"/>
        </w:rPr>
      </w:pPr>
      <w:r w:rsidRPr="004C5D98">
        <w:rPr>
          <w:rFonts w:ascii="Times New Roman" w:hAnsi="Times New Roman" w:cs="Times New Roman"/>
          <w:sz w:val="25"/>
          <w:szCs w:val="25"/>
          <w:lang w:val="uk-UA"/>
        </w:rPr>
        <w:t>головуючого – Сергія ЧУМАКА,</w:t>
      </w:r>
    </w:p>
    <w:p w:rsidR="00827B7E" w:rsidRPr="004C5D98" w:rsidRDefault="00827B7E" w:rsidP="00197E0B">
      <w:pPr>
        <w:autoSpaceDE w:val="0"/>
        <w:autoSpaceDN w:val="0"/>
        <w:adjustRightInd w:val="0"/>
        <w:spacing w:after="0" w:line="240" w:lineRule="auto"/>
        <w:jc w:val="both"/>
        <w:rPr>
          <w:rFonts w:ascii="Times New Roman" w:hAnsi="Times New Roman" w:cs="Times New Roman"/>
          <w:sz w:val="25"/>
          <w:szCs w:val="25"/>
          <w:lang w:val="uk-UA"/>
        </w:rPr>
      </w:pPr>
    </w:p>
    <w:p w:rsidR="00827B7E" w:rsidRPr="004C5D98" w:rsidRDefault="00827B7E" w:rsidP="00197E0B">
      <w:pPr>
        <w:autoSpaceDE w:val="0"/>
        <w:autoSpaceDN w:val="0"/>
        <w:adjustRightInd w:val="0"/>
        <w:spacing w:after="0" w:line="240" w:lineRule="auto"/>
        <w:jc w:val="both"/>
        <w:rPr>
          <w:rFonts w:ascii="Times New Roman" w:hAnsi="Times New Roman" w:cs="Times New Roman"/>
          <w:sz w:val="25"/>
          <w:szCs w:val="25"/>
          <w:lang w:val="uk-UA"/>
        </w:rPr>
      </w:pPr>
      <w:r w:rsidRPr="004C5D98">
        <w:rPr>
          <w:rFonts w:ascii="Times New Roman" w:hAnsi="Times New Roman" w:cs="Times New Roman"/>
          <w:sz w:val="25"/>
          <w:szCs w:val="25"/>
          <w:lang w:val="uk-UA"/>
        </w:rPr>
        <w:t xml:space="preserve">членів Комісії: Ярослава ДУХА </w:t>
      </w:r>
      <w:r w:rsidRPr="004C5D98">
        <w:rPr>
          <w:rFonts w:ascii="Times New Roman" w:hAnsi="Times New Roman" w:cs="Times New Roman"/>
          <w:sz w:val="25"/>
          <w:szCs w:val="25"/>
          <w:shd w:val="clear" w:color="auto" w:fill="FFFFFF"/>
          <w:lang w:val="uk-UA"/>
        </w:rPr>
        <w:t>(доповідач)</w:t>
      </w:r>
      <w:r w:rsidRPr="004C5D98">
        <w:rPr>
          <w:rFonts w:ascii="Times New Roman" w:hAnsi="Times New Roman" w:cs="Times New Roman"/>
          <w:sz w:val="25"/>
          <w:szCs w:val="25"/>
          <w:lang w:val="uk-UA"/>
        </w:rPr>
        <w:t xml:space="preserve">, Романа КИДИСЮКА, Ігоря КУШНІРА, Олексія ОМЕЛЬЯНА, Андрія ПАСІЧНИКА, Романа САБОДАША, Руслана СИДОРОВИЧА, </w:t>
      </w:r>
    </w:p>
    <w:p w:rsidR="00827B7E" w:rsidRPr="004C5D98" w:rsidRDefault="00827B7E" w:rsidP="00197E0B">
      <w:pPr>
        <w:autoSpaceDE w:val="0"/>
        <w:autoSpaceDN w:val="0"/>
        <w:adjustRightInd w:val="0"/>
        <w:spacing w:after="0" w:line="240" w:lineRule="auto"/>
        <w:jc w:val="both"/>
        <w:rPr>
          <w:rFonts w:ascii="Times New Roman" w:hAnsi="Times New Roman" w:cs="Times New Roman"/>
          <w:sz w:val="25"/>
          <w:szCs w:val="25"/>
          <w:lang w:val="uk-UA"/>
        </w:rPr>
      </w:pPr>
    </w:p>
    <w:p w:rsidR="00827B7E" w:rsidRPr="004C5D98" w:rsidRDefault="00827B7E" w:rsidP="00197E0B">
      <w:pPr>
        <w:autoSpaceDE w:val="0"/>
        <w:autoSpaceDN w:val="0"/>
        <w:adjustRightInd w:val="0"/>
        <w:spacing w:after="0" w:line="240" w:lineRule="auto"/>
        <w:jc w:val="both"/>
        <w:rPr>
          <w:rFonts w:ascii="Times New Roman" w:hAnsi="Times New Roman" w:cs="Times New Roman"/>
          <w:bCs/>
          <w:sz w:val="25"/>
          <w:szCs w:val="25"/>
          <w:lang w:val="uk-UA"/>
        </w:rPr>
      </w:pPr>
      <w:r w:rsidRPr="004C5D98">
        <w:rPr>
          <w:rFonts w:ascii="Times New Roman" w:hAnsi="Times New Roman" w:cs="Times New Roman"/>
          <w:sz w:val="25"/>
          <w:szCs w:val="25"/>
          <w:lang w:val="uk-UA"/>
        </w:rPr>
        <w:t xml:space="preserve">розглянувши </w:t>
      </w:r>
      <w:r w:rsidRPr="004C5D98">
        <w:rPr>
          <w:rFonts w:ascii="Times New Roman" w:hAnsi="Times New Roman" w:cs="Times New Roman"/>
          <w:bCs/>
          <w:sz w:val="25"/>
          <w:szCs w:val="25"/>
          <w:lang w:val="uk-UA"/>
        </w:rPr>
        <w:t>питання</w:t>
      </w:r>
      <w:r w:rsidRPr="004C5D98">
        <w:rPr>
          <w:rFonts w:ascii="Times New Roman" w:hAnsi="Times New Roman" w:cs="Times New Roman"/>
          <w:sz w:val="25"/>
          <w:szCs w:val="25"/>
          <w:lang w:val="uk-UA"/>
        </w:rPr>
        <w:t xml:space="preserve"> </w:t>
      </w:r>
      <w:r w:rsidRPr="004C5D98">
        <w:rPr>
          <w:rFonts w:ascii="Times New Roman" w:hAnsi="Times New Roman" w:cs="Times New Roman"/>
          <w:sz w:val="25"/>
          <w:szCs w:val="25"/>
          <w:shd w:val="clear" w:color="auto" w:fill="FFFFFF"/>
          <w:lang w:val="uk-UA"/>
        </w:rPr>
        <w:t>про відрядження судді Лисичанського міського суду Луганської області Шевченко Марини Олександрівни</w:t>
      </w:r>
      <w:r w:rsidRPr="004C5D98">
        <w:rPr>
          <w:rFonts w:ascii="Times New Roman" w:hAnsi="Times New Roman" w:cs="Times New Roman"/>
          <w:sz w:val="25"/>
          <w:szCs w:val="25"/>
          <w:lang w:val="uk-UA"/>
        </w:rPr>
        <w:t>,</w:t>
      </w:r>
    </w:p>
    <w:p w:rsidR="00827B7E" w:rsidRPr="004C5D98" w:rsidRDefault="00827B7E" w:rsidP="00197E0B">
      <w:pPr>
        <w:autoSpaceDE w:val="0"/>
        <w:autoSpaceDN w:val="0"/>
        <w:adjustRightInd w:val="0"/>
        <w:spacing w:after="0" w:line="240" w:lineRule="auto"/>
        <w:jc w:val="both"/>
        <w:rPr>
          <w:rFonts w:ascii="Times New Roman" w:hAnsi="Times New Roman" w:cs="Times New Roman"/>
          <w:b/>
          <w:bCs/>
          <w:sz w:val="25"/>
          <w:szCs w:val="25"/>
          <w:lang w:val="uk-UA"/>
        </w:rPr>
      </w:pPr>
    </w:p>
    <w:p w:rsidR="00827B7E" w:rsidRPr="004C5D98" w:rsidRDefault="00827B7E" w:rsidP="00197E0B">
      <w:pPr>
        <w:autoSpaceDE w:val="0"/>
        <w:autoSpaceDN w:val="0"/>
        <w:adjustRightInd w:val="0"/>
        <w:spacing w:after="0" w:line="240" w:lineRule="auto"/>
        <w:jc w:val="center"/>
        <w:rPr>
          <w:rFonts w:ascii="Times New Roman" w:hAnsi="Times New Roman" w:cs="Times New Roman"/>
          <w:bCs/>
          <w:sz w:val="25"/>
          <w:szCs w:val="25"/>
          <w:lang w:val="uk-UA"/>
        </w:rPr>
      </w:pPr>
      <w:r w:rsidRPr="004C5D98">
        <w:rPr>
          <w:rFonts w:ascii="Times New Roman" w:hAnsi="Times New Roman" w:cs="Times New Roman"/>
          <w:bCs/>
          <w:sz w:val="25"/>
          <w:szCs w:val="25"/>
          <w:lang w:val="uk-UA"/>
        </w:rPr>
        <w:t>встановила:</w:t>
      </w:r>
    </w:p>
    <w:p w:rsidR="00827B7E" w:rsidRPr="004C5D98" w:rsidRDefault="00827B7E" w:rsidP="00197E0B">
      <w:pPr>
        <w:autoSpaceDE w:val="0"/>
        <w:autoSpaceDN w:val="0"/>
        <w:adjustRightInd w:val="0"/>
        <w:spacing w:after="0" w:line="240" w:lineRule="auto"/>
        <w:jc w:val="center"/>
        <w:rPr>
          <w:rFonts w:ascii="Times New Roman" w:hAnsi="Times New Roman" w:cs="Times New Roman"/>
          <w:b/>
          <w:bCs/>
          <w:sz w:val="25"/>
          <w:szCs w:val="25"/>
          <w:lang w:val="uk-UA"/>
        </w:rPr>
      </w:pPr>
    </w:p>
    <w:p w:rsidR="00827B7E" w:rsidRPr="004C5D98" w:rsidRDefault="00E4312F" w:rsidP="00197E0B">
      <w:pPr>
        <w:autoSpaceDE w:val="0"/>
        <w:autoSpaceDN w:val="0"/>
        <w:adjustRightInd w:val="0"/>
        <w:spacing w:after="0" w:line="240" w:lineRule="auto"/>
        <w:ind w:firstLine="567"/>
        <w:jc w:val="both"/>
        <w:rPr>
          <w:rFonts w:ascii="Times New Roman" w:hAnsi="Times New Roman" w:cs="Times New Roman"/>
          <w:sz w:val="25"/>
          <w:szCs w:val="25"/>
          <w:shd w:val="clear" w:color="auto" w:fill="FFFFFF"/>
          <w:lang w:val="uk-UA"/>
        </w:rPr>
      </w:pPr>
      <w:r w:rsidRPr="004C5D98">
        <w:rPr>
          <w:rFonts w:ascii="Times New Roman" w:hAnsi="Times New Roman" w:cs="Times New Roman"/>
          <w:sz w:val="25"/>
          <w:szCs w:val="25"/>
          <w:shd w:val="clear" w:color="auto" w:fill="FFFFFF"/>
          <w:lang w:val="uk-UA"/>
        </w:rPr>
        <w:t xml:space="preserve">До Вищої кваліфікаційної комісії суддів України 24 вересня 2026 року надійшло повідомлення Державної судової адміністрації України (далі – ДСА України) про необхідність розгляду питання щодо відрядження судді Лисичанського міського суду Луганської області Шевченко Марини Олександрівни </w:t>
      </w:r>
      <w:r w:rsidR="00827B7E" w:rsidRPr="004C5D98">
        <w:rPr>
          <w:rFonts w:ascii="Times New Roman" w:hAnsi="Times New Roman" w:cs="Times New Roman"/>
          <w:sz w:val="25"/>
          <w:szCs w:val="25"/>
          <w:shd w:val="clear" w:color="auto" w:fill="FFFFFF"/>
          <w:lang w:val="uk-UA"/>
        </w:rPr>
        <w:t xml:space="preserve">до </w:t>
      </w:r>
      <w:r w:rsidR="00414EDE" w:rsidRPr="004C5D98">
        <w:rPr>
          <w:rFonts w:ascii="Times New Roman" w:hAnsi="Times New Roman" w:cs="Times New Roman"/>
          <w:sz w:val="25"/>
          <w:szCs w:val="25"/>
          <w:shd w:val="clear" w:color="auto" w:fill="FFFFFF"/>
          <w:lang w:val="uk-UA"/>
        </w:rPr>
        <w:t xml:space="preserve">Тернівського міського суду Дніпропетровської області </w:t>
      </w:r>
      <w:r w:rsidR="00827B7E" w:rsidRPr="004C5D98">
        <w:rPr>
          <w:rFonts w:ascii="Times New Roman" w:hAnsi="Times New Roman" w:cs="Times New Roman"/>
          <w:sz w:val="25"/>
          <w:szCs w:val="25"/>
          <w:shd w:val="clear" w:color="auto" w:fill="FFFFFF"/>
          <w:lang w:val="uk-UA"/>
        </w:rPr>
        <w:t>або іншого суду того самого рівня і спеціалізації для здійснення правосуддя.</w:t>
      </w:r>
    </w:p>
    <w:p w:rsidR="00827B7E" w:rsidRPr="004C5D98" w:rsidRDefault="00827B7E" w:rsidP="00197E0B">
      <w:pPr>
        <w:shd w:val="clear" w:color="auto" w:fill="FFFFFF"/>
        <w:suppressAutoHyphens/>
        <w:spacing w:after="0" w:line="240" w:lineRule="auto"/>
        <w:ind w:firstLine="567"/>
        <w:jc w:val="both"/>
        <w:rPr>
          <w:rFonts w:ascii="Times New Roman" w:hAnsi="Times New Roman" w:cs="Times New Roman"/>
          <w:bCs/>
          <w:sz w:val="25"/>
          <w:szCs w:val="25"/>
          <w:lang w:val="uk-UA"/>
        </w:rPr>
      </w:pPr>
      <w:r w:rsidRPr="004C5D98">
        <w:rPr>
          <w:rFonts w:ascii="Times New Roman" w:hAnsi="Times New Roman" w:cs="Times New Roman"/>
          <w:bCs/>
          <w:sz w:val="25"/>
          <w:szCs w:val="25"/>
          <w:lang w:val="uk-UA"/>
        </w:rPr>
        <w:t>У повідомленні ДСА України зазначено, що згідно з пунктом 1 розділу ІІ Порядку відрядження судді до іншого суду того самого рівня і спеціалізації (як тимчасового переведення), затвердженого рішенням Вищої ради правосуддя від 24 січня 2017 року № 54/0/15-17 (далі – Порядок), підставою для відрядження судді є зміна територіальної підсудності судових справ, що розглядаються у відповідному суді, в порядку, передбаченому частиною сьомою статті 147 Закону України «Про судоустрій і статус суддів» (далі – Закон).</w:t>
      </w:r>
    </w:p>
    <w:p w:rsidR="007D759E" w:rsidRPr="004C5D98" w:rsidRDefault="007D759E" w:rsidP="00197E0B">
      <w:pPr>
        <w:autoSpaceDE w:val="0"/>
        <w:autoSpaceDN w:val="0"/>
        <w:adjustRightInd w:val="0"/>
        <w:spacing w:after="0" w:line="240" w:lineRule="auto"/>
        <w:ind w:firstLine="567"/>
        <w:jc w:val="both"/>
        <w:rPr>
          <w:rFonts w:ascii="Times New Roman" w:hAnsi="Times New Roman" w:cs="Times New Roman"/>
          <w:sz w:val="25"/>
          <w:szCs w:val="25"/>
          <w:shd w:val="clear" w:color="auto" w:fill="FFFFFF"/>
          <w:lang w:val="uk-UA"/>
        </w:rPr>
      </w:pPr>
      <w:r w:rsidRPr="004C5D98">
        <w:rPr>
          <w:rFonts w:ascii="Times New Roman" w:hAnsi="Times New Roman" w:cs="Times New Roman"/>
          <w:sz w:val="25"/>
          <w:szCs w:val="25"/>
          <w:shd w:val="clear" w:color="auto" w:fill="FFFFFF"/>
          <w:lang w:val="uk-UA"/>
        </w:rPr>
        <w:t>Рішенням Вищої ради правосуддя від 12 серпня 2025 року № 1684/0/15-25 суддя Лисичанського міського суду Луганської області Шевченко М.О. відряджена до Петропавлівського районного суду Дніпропетровської області для здійснення правосуддя строком на один рік із 18 серпня 2025 року.</w:t>
      </w:r>
    </w:p>
    <w:p w:rsidR="007D759E" w:rsidRPr="004C5D98" w:rsidRDefault="007D759E" w:rsidP="00197E0B">
      <w:pPr>
        <w:autoSpaceDE w:val="0"/>
        <w:autoSpaceDN w:val="0"/>
        <w:adjustRightInd w:val="0"/>
        <w:spacing w:after="0" w:line="240" w:lineRule="auto"/>
        <w:ind w:firstLine="567"/>
        <w:jc w:val="both"/>
        <w:rPr>
          <w:rFonts w:ascii="Times New Roman" w:hAnsi="Times New Roman" w:cs="Times New Roman"/>
          <w:sz w:val="25"/>
          <w:szCs w:val="25"/>
          <w:shd w:val="clear" w:color="auto" w:fill="FFFFFF"/>
          <w:lang w:val="uk-UA"/>
        </w:rPr>
      </w:pPr>
      <w:r w:rsidRPr="004C5D98">
        <w:rPr>
          <w:rFonts w:ascii="Times New Roman" w:hAnsi="Times New Roman" w:cs="Times New Roman"/>
          <w:spacing w:val="4"/>
          <w:sz w:val="25"/>
          <w:szCs w:val="25"/>
          <w:shd w:val="clear" w:color="auto" w:fill="FFFFFF"/>
          <w:lang w:val="uk-UA"/>
        </w:rPr>
        <w:t>Строк відрядження судді Лисичанського міського суду Луганської області</w:t>
      </w:r>
      <w:r w:rsidRPr="004C5D98">
        <w:rPr>
          <w:rFonts w:ascii="Times New Roman" w:hAnsi="Times New Roman" w:cs="Times New Roman"/>
          <w:sz w:val="25"/>
          <w:szCs w:val="25"/>
          <w:shd w:val="clear" w:color="auto" w:fill="FFFFFF"/>
          <w:lang w:val="uk-UA"/>
        </w:rPr>
        <w:t xml:space="preserve"> </w:t>
      </w:r>
      <w:r w:rsidRPr="004C5D98">
        <w:rPr>
          <w:rFonts w:ascii="Times New Roman" w:hAnsi="Times New Roman" w:cs="Times New Roman"/>
          <w:spacing w:val="4"/>
          <w:sz w:val="25"/>
          <w:szCs w:val="25"/>
          <w:shd w:val="clear" w:color="auto" w:fill="FFFFFF"/>
          <w:lang w:val="uk-UA"/>
        </w:rPr>
        <w:t>Шевченко М.О. до Петропавлівського районного суду Дніпропетровської області сплив</w:t>
      </w:r>
      <w:r w:rsidRPr="004C5D98">
        <w:rPr>
          <w:rFonts w:ascii="Times New Roman" w:hAnsi="Times New Roman" w:cs="Times New Roman"/>
          <w:sz w:val="25"/>
          <w:szCs w:val="25"/>
          <w:shd w:val="clear" w:color="auto" w:fill="FFFFFF"/>
          <w:lang w:val="uk-UA"/>
        </w:rPr>
        <w:t xml:space="preserve"> 18 серпня 2026 року</w:t>
      </w:r>
      <w:r w:rsidR="00EB43FA" w:rsidRPr="004C5D98">
        <w:rPr>
          <w:rFonts w:ascii="Times New Roman" w:hAnsi="Times New Roman" w:cs="Times New Roman"/>
          <w:sz w:val="25"/>
          <w:szCs w:val="25"/>
          <w:shd w:val="clear" w:color="auto" w:fill="FFFFFF"/>
          <w:lang w:val="uk-UA"/>
        </w:rPr>
        <w:t>,</w:t>
      </w:r>
      <w:r w:rsidR="004C0EE0" w:rsidRPr="004C5D98">
        <w:rPr>
          <w:rFonts w:ascii="Times New Roman" w:hAnsi="Times New Roman" w:cs="Times New Roman"/>
          <w:sz w:val="25"/>
          <w:szCs w:val="25"/>
          <w:shd w:val="clear" w:color="auto" w:fill="FFFFFF"/>
          <w:lang w:val="uk-UA"/>
        </w:rPr>
        <w:t xml:space="preserve"> </w:t>
      </w:r>
      <w:r w:rsidRPr="004C5D98">
        <w:rPr>
          <w:rFonts w:ascii="Times New Roman" w:hAnsi="Times New Roman" w:cs="Times New Roman"/>
          <w:sz w:val="25"/>
          <w:szCs w:val="25"/>
          <w:shd w:val="clear" w:color="auto" w:fill="FFFFFF"/>
          <w:lang w:val="uk-UA"/>
        </w:rPr>
        <w:t xml:space="preserve">наказом голови суду від 18 серпня 2026 року № 53-к суддю відраховано зі штату суду </w:t>
      </w:r>
      <w:r w:rsidR="00EB43FA" w:rsidRPr="004C5D98">
        <w:rPr>
          <w:rFonts w:ascii="Times New Roman" w:hAnsi="Times New Roman" w:cs="Times New Roman"/>
          <w:sz w:val="25"/>
          <w:szCs w:val="25"/>
          <w:shd w:val="clear" w:color="auto" w:fill="FFFFFF"/>
          <w:lang w:val="uk-UA"/>
        </w:rPr>
        <w:t>у</w:t>
      </w:r>
      <w:r w:rsidRPr="004C5D98">
        <w:rPr>
          <w:rFonts w:ascii="Times New Roman" w:hAnsi="Times New Roman" w:cs="Times New Roman"/>
          <w:sz w:val="25"/>
          <w:szCs w:val="25"/>
          <w:shd w:val="clear" w:color="auto" w:fill="FFFFFF"/>
          <w:lang w:val="uk-UA"/>
        </w:rPr>
        <w:t xml:space="preserve"> зв’язку із закінченням строку відрядження.</w:t>
      </w:r>
    </w:p>
    <w:p w:rsidR="007D759E" w:rsidRPr="004C5D98" w:rsidRDefault="007D759E" w:rsidP="00197E0B">
      <w:pPr>
        <w:autoSpaceDE w:val="0"/>
        <w:autoSpaceDN w:val="0"/>
        <w:adjustRightInd w:val="0"/>
        <w:spacing w:after="0" w:line="240" w:lineRule="auto"/>
        <w:ind w:firstLine="567"/>
        <w:jc w:val="both"/>
        <w:rPr>
          <w:rFonts w:ascii="Times New Roman" w:hAnsi="Times New Roman" w:cs="Times New Roman"/>
          <w:sz w:val="25"/>
          <w:szCs w:val="25"/>
          <w:shd w:val="clear" w:color="auto" w:fill="FFFFFF"/>
          <w:lang w:val="uk-UA"/>
        </w:rPr>
      </w:pPr>
      <w:r w:rsidRPr="004C5D98">
        <w:rPr>
          <w:rFonts w:ascii="Times New Roman" w:hAnsi="Times New Roman" w:cs="Times New Roman"/>
          <w:sz w:val="25"/>
          <w:szCs w:val="25"/>
          <w:shd w:val="clear" w:color="auto" w:fill="FFFFFF"/>
          <w:lang w:val="uk-UA"/>
        </w:rPr>
        <w:t>Рішенням Вищої ради правосуддя від 14 липня 2026 року № 1452/0/15-26 змінено територіальну підсудність судових справ з 20</w:t>
      </w:r>
      <w:r w:rsidR="00CB0EA7" w:rsidRPr="004C5D98">
        <w:rPr>
          <w:rFonts w:ascii="Times New Roman" w:hAnsi="Times New Roman" w:cs="Times New Roman"/>
          <w:sz w:val="25"/>
          <w:szCs w:val="25"/>
          <w:shd w:val="clear" w:color="auto" w:fill="FFFFFF"/>
          <w:lang w:val="uk-UA"/>
        </w:rPr>
        <w:t xml:space="preserve"> липня </w:t>
      </w:r>
      <w:r w:rsidRPr="004C5D98">
        <w:rPr>
          <w:rFonts w:ascii="Times New Roman" w:hAnsi="Times New Roman" w:cs="Times New Roman"/>
          <w:sz w:val="25"/>
          <w:szCs w:val="25"/>
          <w:shd w:val="clear" w:color="auto" w:fill="FFFFFF"/>
          <w:lang w:val="uk-UA"/>
        </w:rPr>
        <w:t>2026</w:t>
      </w:r>
      <w:r w:rsidR="00CB0EA7" w:rsidRPr="004C5D98">
        <w:rPr>
          <w:rFonts w:ascii="Times New Roman" w:hAnsi="Times New Roman" w:cs="Times New Roman"/>
          <w:sz w:val="25"/>
          <w:szCs w:val="25"/>
          <w:shd w:val="clear" w:color="auto" w:fill="FFFFFF"/>
          <w:lang w:val="uk-UA"/>
        </w:rPr>
        <w:t xml:space="preserve"> року</w:t>
      </w:r>
      <w:r w:rsidRPr="004C5D98">
        <w:rPr>
          <w:rFonts w:ascii="Times New Roman" w:hAnsi="Times New Roman" w:cs="Times New Roman"/>
          <w:sz w:val="25"/>
          <w:szCs w:val="25"/>
          <w:shd w:val="clear" w:color="auto" w:fill="FFFFFF"/>
          <w:lang w:val="uk-UA"/>
        </w:rPr>
        <w:t>, у тому числі Лисичанського міського суду Луганської області шляхом її передачі до Тернівського міського суду Дніпропетровської області.</w:t>
      </w:r>
    </w:p>
    <w:p w:rsidR="002401A5" w:rsidRPr="004C5D98" w:rsidRDefault="002401A5" w:rsidP="00197E0B">
      <w:pPr>
        <w:shd w:val="clear" w:color="auto" w:fill="FFFFFF"/>
        <w:spacing w:after="0" w:line="240" w:lineRule="auto"/>
        <w:ind w:firstLine="567"/>
        <w:jc w:val="both"/>
        <w:rPr>
          <w:rFonts w:ascii="Times New Roman" w:hAnsi="Times New Roman" w:cs="Times New Roman"/>
          <w:sz w:val="25"/>
          <w:szCs w:val="25"/>
          <w:shd w:val="clear" w:color="auto" w:fill="FFFFFF"/>
          <w:lang w:val="uk-UA"/>
        </w:rPr>
      </w:pPr>
    </w:p>
    <w:p w:rsidR="002401A5" w:rsidRPr="004C5D98" w:rsidRDefault="002401A5" w:rsidP="00197E0B">
      <w:pPr>
        <w:shd w:val="clear" w:color="auto" w:fill="FFFFFF"/>
        <w:spacing w:after="0" w:line="240" w:lineRule="auto"/>
        <w:ind w:firstLine="567"/>
        <w:jc w:val="both"/>
        <w:rPr>
          <w:rFonts w:ascii="Times New Roman" w:hAnsi="Times New Roman" w:cs="Times New Roman"/>
          <w:sz w:val="25"/>
          <w:szCs w:val="25"/>
          <w:shd w:val="clear" w:color="auto" w:fill="FFFFFF"/>
          <w:lang w:val="uk-UA"/>
        </w:rPr>
      </w:pPr>
    </w:p>
    <w:p w:rsidR="00827B7E" w:rsidRPr="004C5D98" w:rsidRDefault="00827B7E" w:rsidP="00197E0B">
      <w:pPr>
        <w:shd w:val="clear" w:color="auto" w:fill="FFFFFF"/>
        <w:spacing w:after="0" w:line="240" w:lineRule="auto"/>
        <w:ind w:firstLine="567"/>
        <w:jc w:val="both"/>
        <w:rPr>
          <w:rFonts w:ascii="Times New Roman" w:eastAsia="Times New Roman" w:hAnsi="Times New Roman" w:cs="Times New Roman"/>
          <w:sz w:val="25"/>
          <w:szCs w:val="25"/>
          <w:lang w:val="uk-UA" w:eastAsia="uk-UA"/>
        </w:rPr>
      </w:pPr>
      <w:r w:rsidRPr="004C5D98">
        <w:rPr>
          <w:rFonts w:ascii="Times New Roman" w:eastAsia="Times New Roman" w:hAnsi="Times New Roman" w:cs="Times New Roman"/>
          <w:sz w:val="25"/>
          <w:szCs w:val="25"/>
          <w:lang w:val="uk-UA" w:eastAsia="uk-UA"/>
        </w:rPr>
        <w:t xml:space="preserve">Рішенням Вищої ради правосуддя від </w:t>
      </w:r>
      <w:r w:rsidR="00CB0EA7" w:rsidRPr="004C5D98">
        <w:rPr>
          <w:rFonts w:ascii="Times New Roman" w:eastAsia="Times New Roman" w:hAnsi="Times New Roman" w:cs="Times New Roman"/>
          <w:sz w:val="25"/>
          <w:szCs w:val="25"/>
          <w:lang w:val="uk-UA" w:eastAsia="uk-UA"/>
        </w:rPr>
        <w:t>28 травня 2026</w:t>
      </w:r>
      <w:r w:rsidRPr="004C5D98">
        <w:rPr>
          <w:rFonts w:ascii="Times New Roman" w:eastAsia="Times New Roman" w:hAnsi="Times New Roman" w:cs="Times New Roman"/>
          <w:sz w:val="25"/>
          <w:szCs w:val="25"/>
          <w:lang w:val="uk-UA" w:eastAsia="uk-UA"/>
        </w:rPr>
        <w:t xml:space="preserve"> року №</w:t>
      </w:r>
      <w:r w:rsidR="00CB0EA7" w:rsidRPr="004C5D98">
        <w:rPr>
          <w:rFonts w:ascii="Times New Roman" w:eastAsia="Times New Roman" w:hAnsi="Times New Roman" w:cs="Times New Roman"/>
          <w:sz w:val="25"/>
          <w:szCs w:val="25"/>
          <w:lang w:val="uk-UA" w:eastAsia="uk-UA"/>
        </w:rPr>
        <w:t xml:space="preserve"> 1043</w:t>
      </w:r>
      <w:r w:rsidRPr="004C5D98">
        <w:rPr>
          <w:rFonts w:ascii="Times New Roman" w:eastAsia="Times New Roman" w:hAnsi="Times New Roman" w:cs="Times New Roman"/>
          <w:sz w:val="25"/>
          <w:szCs w:val="25"/>
          <w:lang w:val="uk-UA" w:eastAsia="uk-UA"/>
        </w:rPr>
        <w:t>/0/15-2</w:t>
      </w:r>
      <w:r w:rsidR="00CB0EA7" w:rsidRPr="004C5D98">
        <w:rPr>
          <w:rFonts w:ascii="Times New Roman" w:eastAsia="Times New Roman" w:hAnsi="Times New Roman" w:cs="Times New Roman"/>
          <w:sz w:val="25"/>
          <w:szCs w:val="25"/>
          <w:lang w:val="uk-UA" w:eastAsia="uk-UA"/>
        </w:rPr>
        <w:t>6</w:t>
      </w:r>
      <w:r w:rsidRPr="004C5D98">
        <w:rPr>
          <w:rFonts w:ascii="Times New Roman" w:eastAsia="Times New Roman" w:hAnsi="Times New Roman" w:cs="Times New Roman"/>
          <w:sz w:val="25"/>
          <w:szCs w:val="25"/>
          <w:lang w:val="uk-UA" w:eastAsia="uk-UA"/>
        </w:rPr>
        <w:t xml:space="preserve"> «Про визначення кількості суддів у місцевих та апеляційних судах» у </w:t>
      </w:r>
      <w:r w:rsidR="00CB0EA7" w:rsidRPr="004C5D98">
        <w:rPr>
          <w:rFonts w:ascii="Times New Roman" w:hAnsi="Times New Roman" w:cs="Times New Roman"/>
          <w:sz w:val="25"/>
          <w:szCs w:val="25"/>
          <w:shd w:val="clear" w:color="auto" w:fill="FFFFFF"/>
          <w:lang w:val="uk-UA"/>
        </w:rPr>
        <w:t xml:space="preserve">Тернівському міському суді </w:t>
      </w:r>
      <w:r w:rsidRPr="004C5D98">
        <w:rPr>
          <w:rFonts w:ascii="Times New Roman" w:hAnsi="Times New Roman" w:cs="Times New Roman"/>
          <w:sz w:val="25"/>
          <w:szCs w:val="25"/>
          <w:shd w:val="clear" w:color="auto" w:fill="FFFFFF"/>
          <w:lang w:val="uk-UA"/>
        </w:rPr>
        <w:t>Дніпропетровської області</w:t>
      </w:r>
      <w:r w:rsidRPr="004C5D98">
        <w:rPr>
          <w:rFonts w:ascii="Times New Roman" w:eastAsia="Times New Roman" w:hAnsi="Times New Roman" w:cs="Times New Roman"/>
          <w:sz w:val="25"/>
          <w:szCs w:val="25"/>
          <w:lang w:val="uk-UA" w:eastAsia="uk-UA"/>
        </w:rPr>
        <w:t xml:space="preserve"> визначено </w:t>
      </w:r>
      <w:r w:rsidR="00CB0EA7" w:rsidRPr="004C5D98">
        <w:rPr>
          <w:rFonts w:ascii="Times New Roman" w:eastAsia="Times New Roman" w:hAnsi="Times New Roman" w:cs="Times New Roman"/>
          <w:sz w:val="25"/>
          <w:szCs w:val="25"/>
          <w:lang w:val="uk-UA" w:eastAsia="uk-UA"/>
        </w:rPr>
        <w:t>4</w:t>
      </w:r>
      <w:r w:rsidRPr="004C5D98">
        <w:rPr>
          <w:rFonts w:ascii="Times New Roman" w:eastAsia="Times New Roman" w:hAnsi="Times New Roman" w:cs="Times New Roman"/>
          <w:sz w:val="25"/>
          <w:szCs w:val="25"/>
          <w:lang w:val="uk-UA" w:eastAsia="uk-UA"/>
        </w:rPr>
        <w:t xml:space="preserve"> посад</w:t>
      </w:r>
      <w:r w:rsidR="00CB0EA7" w:rsidRPr="004C5D98">
        <w:rPr>
          <w:rFonts w:ascii="Times New Roman" w:eastAsia="Times New Roman" w:hAnsi="Times New Roman" w:cs="Times New Roman"/>
          <w:sz w:val="25"/>
          <w:szCs w:val="25"/>
          <w:lang w:val="uk-UA" w:eastAsia="uk-UA"/>
        </w:rPr>
        <w:t>и</w:t>
      </w:r>
      <w:r w:rsidRPr="004C5D98">
        <w:rPr>
          <w:rFonts w:ascii="Times New Roman" w:eastAsia="Times New Roman" w:hAnsi="Times New Roman" w:cs="Times New Roman"/>
          <w:sz w:val="25"/>
          <w:szCs w:val="25"/>
          <w:lang w:val="uk-UA" w:eastAsia="uk-UA"/>
        </w:rPr>
        <w:t xml:space="preserve"> суддів, фактично на посад</w:t>
      </w:r>
      <w:r w:rsidR="00A01B0A" w:rsidRPr="004C5D98">
        <w:rPr>
          <w:rFonts w:ascii="Times New Roman" w:eastAsia="Times New Roman" w:hAnsi="Times New Roman" w:cs="Times New Roman"/>
          <w:sz w:val="25"/>
          <w:szCs w:val="25"/>
          <w:lang w:val="uk-UA" w:eastAsia="uk-UA"/>
        </w:rPr>
        <w:t>ах</w:t>
      </w:r>
      <w:r w:rsidRPr="004C5D98">
        <w:rPr>
          <w:rFonts w:ascii="Times New Roman" w:eastAsia="Times New Roman" w:hAnsi="Times New Roman" w:cs="Times New Roman"/>
          <w:sz w:val="25"/>
          <w:szCs w:val="25"/>
          <w:lang w:val="uk-UA" w:eastAsia="uk-UA"/>
        </w:rPr>
        <w:t xml:space="preserve"> перебуває </w:t>
      </w:r>
      <w:r w:rsidR="00A01B0A" w:rsidRPr="004C5D98">
        <w:rPr>
          <w:rFonts w:ascii="Times New Roman" w:eastAsia="Times New Roman" w:hAnsi="Times New Roman" w:cs="Times New Roman"/>
          <w:sz w:val="25"/>
          <w:szCs w:val="25"/>
          <w:lang w:val="uk-UA" w:eastAsia="uk-UA"/>
        </w:rPr>
        <w:t>троє суддів</w:t>
      </w:r>
      <w:r w:rsidR="00C50567" w:rsidRPr="004C5D98">
        <w:rPr>
          <w:rFonts w:ascii="Times New Roman" w:eastAsia="Times New Roman" w:hAnsi="Times New Roman" w:cs="Times New Roman"/>
          <w:sz w:val="25"/>
          <w:szCs w:val="25"/>
          <w:lang w:val="uk-UA" w:eastAsia="uk-UA"/>
        </w:rPr>
        <w:t xml:space="preserve">, один суддя відряджений з іншого суду. </w:t>
      </w:r>
    </w:p>
    <w:p w:rsidR="00827B7E" w:rsidRPr="004C5D98" w:rsidRDefault="00827B7E" w:rsidP="00197E0B">
      <w:pPr>
        <w:shd w:val="clear" w:color="auto" w:fill="FFFFFF"/>
        <w:suppressAutoHyphens/>
        <w:spacing w:after="0" w:line="240" w:lineRule="auto"/>
        <w:ind w:firstLine="567"/>
        <w:jc w:val="both"/>
        <w:rPr>
          <w:rFonts w:ascii="Times New Roman" w:hAnsi="Times New Roman" w:cs="Times New Roman"/>
          <w:bCs/>
          <w:sz w:val="25"/>
          <w:szCs w:val="25"/>
          <w:lang w:val="uk-UA"/>
        </w:rPr>
      </w:pPr>
      <w:r w:rsidRPr="004C5D98">
        <w:rPr>
          <w:rFonts w:ascii="Times New Roman" w:hAnsi="Times New Roman" w:cs="Times New Roman"/>
          <w:bCs/>
          <w:sz w:val="25"/>
          <w:szCs w:val="25"/>
          <w:lang w:val="uk-UA"/>
        </w:rPr>
        <w:t xml:space="preserve">Відповідно до протоколу розподілу між членами Комісії від </w:t>
      </w:r>
      <w:r w:rsidR="00A01B0A" w:rsidRPr="004C5D98">
        <w:rPr>
          <w:rFonts w:ascii="Times New Roman" w:hAnsi="Times New Roman" w:cs="Times New Roman"/>
          <w:bCs/>
          <w:sz w:val="25"/>
          <w:szCs w:val="25"/>
          <w:lang w:val="uk-UA"/>
        </w:rPr>
        <w:t>24 вересня 2026</w:t>
      </w:r>
      <w:r w:rsidRPr="004C5D98">
        <w:rPr>
          <w:rFonts w:ascii="Times New Roman" w:hAnsi="Times New Roman" w:cs="Times New Roman"/>
          <w:bCs/>
          <w:sz w:val="25"/>
          <w:szCs w:val="25"/>
          <w:lang w:val="uk-UA"/>
        </w:rPr>
        <w:t> року вказане повідомлення ДСА України передано члену Комісії Духу Я.М.</w:t>
      </w:r>
    </w:p>
    <w:p w:rsidR="00827B7E" w:rsidRPr="004C5D98" w:rsidRDefault="00827B7E" w:rsidP="00197E0B">
      <w:pPr>
        <w:shd w:val="clear" w:color="auto" w:fill="FFFFFF"/>
        <w:suppressAutoHyphens/>
        <w:spacing w:after="0" w:line="240" w:lineRule="auto"/>
        <w:ind w:firstLine="567"/>
        <w:jc w:val="both"/>
        <w:rPr>
          <w:rFonts w:ascii="Times New Roman" w:hAnsi="Times New Roman" w:cs="Times New Roman"/>
          <w:bCs/>
          <w:sz w:val="25"/>
          <w:szCs w:val="25"/>
          <w:lang w:val="uk-UA"/>
        </w:rPr>
      </w:pPr>
      <w:r w:rsidRPr="004C5D98">
        <w:rPr>
          <w:rFonts w:ascii="Times New Roman" w:hAnsi="Times New Roman" w:cs="Times New Roman"/>
          <w:bCs/>
          <w:spacing w:val="4"/>
          <w:sz w:val="25"/>
          <w:szCs w:val="25"/>
          <w:lang w:val="uk-UA"/>
        </w:rPr>
        <w:t xml:space="preserve">На виконання вимог пункту 2 розділу III Порядку на офіційному </w:t>
      </w:r>
      <w:proofErr w:type="spellStart"/>
      <w:r w:rsidRPr="004C5D98">
        <w:rPr>
          <w:rFonts w:ascii="Times New Roman" w:hAnsi="Times New Roman" w:cs="Times New Roman"/>
          <w:bCs/>
          <w:spacing w:val="4"/>
          <w:sz w:val="25"/>
          <w:szCs w:val="25"/>
          <w:lang w:val="uk-UA"/>
        </w:rPr>
        <w:t>вебсайті</w:t>
      </w:r>
      <w:proofErr w:type="spellEnd"/>
      <w:r w:rsidRPr="004C5D98">
        <w:rPr>
          <w:rFonts w:ascii="Times New Roman" w:hAnsi="Times New Roman" w:cs="Times New Roman"/>
          <w:bCs/>
          <w:spacing w:val="4"/>
          <w:sz w:val="25"/>
          <w:szCs w:val="25"/>
          <w:lang w:val="uk-UA"/>
        </w:rPr>
        <w:t xml:space="preserve"> Комісії </w:t>
      </w:r>
      <w:r w:rsidR="003A35BF" w:rsidRPr="004C5D98">
        <w:rPr>
          <w:rFonts w:ascii="Times New Roman" w:hAnsi="Times New Roman" w:cs="Times New Roman"/>
          <w:bCs/>
          <w:sz w:val="25"/>
          <w:szCs w:val="25"/>
          <w:lang w:val="uk-UA"/>
        </w:rPr>
        <w:t>25 вересня 2026</w:t>
      </w:r>
      <w:r w:rsidRPr="004C5D98">
        <w:rPr>
          <w:rFonts w:ascii="Times New Roman" w:hAnsi="Times New Roman" w:cs="Times New Roman"/>
          <w:bCs/>
          <w:sz w:val="25"/>
          <w:szCs w:val="25"/>
          <w:lang w:val="uk-UA"/>
        </w:rPr>
        <w:t xml:space="preserve"> року розміщено оголошення про розгляд вказаного питання.</w:t>
      </w:r>
    </w:p>
    <w:p w:rsidR="00827B7E" w:rsidRPr="004C5D98" w:rsidRDefault="00827B7E" w:rsidP="00197E0B">
      <w:pPr>
        <w:shd w:val="clear" w:color="auto" w:fill="FFFFFF"/>
        <w:suppressAutoHyphens/>
        <w:spacing w:after="0" w:line="240" w:lineRule="auto"/>
        <w:ind w:firstLine="567"/>
        <w:jc w:val="both"/>
        <w:rPr>
          <w:rFonts w:ascii="Times New Roman" w:hAnsi="Times New Roman" w:cs="Times New Roman"/>
          <w:bCs/>
          <w:sz w:val="25"/>
          <w:szCs w:val="25"/>
          <w:lang w:val="uk-UA"/>
        </w:rPr>
      </w:pPr>
      <w:r w:rsidRPr="004C5D98">
        <w:rPr>
          <w:rFonts w:ascii="Times New Roman" w:hAnsi="Times New Roman" w:cs="Times New Roman"/>
          <w:bCs/>
          <w:sz w:val="25"/>
          <w:szCs w:val="25"/>
          <w:lang w:val="uk-UA"/>
        </w:rPr>
        <w:t>Заслухавши доповідача – члена Комісії Духа Я.М., дослідивши матеріали повідомлення ДСА України, Комісія встановила таке.</w:t>
      </w:r>
    </w:p>
    <w:p w:rsidR="00827B7E" w:rsidRPr="004C5D98" w:rsidRDefault="00827B7E" w:rsidP="00197E0B">
      <w:pPr>
        <w:spacing w:after="0" w:line="240" w:lineRule="auto"/>
        <w:ind w:firstLine="567"/>
        <w:jc w:val="both"/>
        <w:rPr>
          <w:rFonts w:ascii="Times New Roman" w:hAnsi="Times New Roman" w:cs="Times New Roman"/>
          <w:sz w:val="25"/>
          <w:szCs w:val="25"/>
          <w:lang w:val="uk-UA"/>
        </w:rPr>
      </w:pPr>
      <w:r w:rsidRPr="004C5D98">
        <w:rPr>
          <w:rFonts w:ascii="Times New Roman" w:hAnsi="Times New Roman" w:cs="Times New Roman"/>
          <w:sz w:val="25"/>
          <w:szCs w:val="25"/>
          <w:lang w:val="uk-UA"/>
        </w:rPr>
        <w:t>Указом Президента України від 29 вересня 2016 року № 425/2016 Шевченко М.О. призначена на посаду судді Лисичанського міського суду Луганської області строком на п’ять років.</w:t>
      </w:r>
    </w:p>
    <w:p w:rsidR="00827B7E" w:rsidRPr="004C5D98" w:rsidRDefault="00827B7E" w:rsidP="00197E0B">
      <w:pPr>
        <w:spacing w:after="0" w:line="240" w:lineRule="auto"/>
        <w:ind w:firstLine="567"/>
        <w:jc w:val="both"/>
        <w:rPr>
          <w:rFonts w:ascii="Times New Roman" w:hAnsi="Times New Roman" w:cs="Times New Roman"/>
          <w:sz w:val="25"/>
          <w:szCs w:val="25"/>
          <w:lang w:val="uk-UA"/>
        </w:rPr>
      </w:pPr>
      <w:r w:rsidRPr="004C5D98">
        <w:rPr>
          <w:rFonts w:ascii="Times New Roman" w:hAnsi="Times New Roman" w:cs="Times New Roman"/>
          <w:sz w:val="25"/>
          <w:szCs w:val="25"/>
          <w:lang w:val="uk-UA"/>
        </w:rPr>
        <w:t>Указом Президента України від 13 грудня 2021 року № 640/2021 Шевченко М.О. призначена на посаду судді цього суду.</w:t>
      </w:r>
    </w:p>
    <w:p w:rsidR="00E37394" w:rsidRPr="004C5D98" w:rsidRDefault="00C50567" w:rsidP="00197E0B">
      <w:pPr>
        <w:autoSpaceDE w:val="0"/>
        <w:autoSpaceDN w:val="0"/>
        <w:adjustRightInd w:val="0"/>
        <w:spacing w:after="0" w:line="240" w:lineRule="auto"/>
        <w:ind w:firstLine="567"/>
        <w:jc w:val="both"/>
        <w:rPr>
          <w:rFonts w:ascii="Times New Roman" w:hAnsi="Times New Roman" w:cs="Times New Roman"/>
          <w:sz w:val="25"/>
          <w:szCs w:val="25"/>
          <w:shd w:val="clear" w:color="auto" w:fill="FFFFFF"/>
          <w:lang w:val="uk-UA"/>
        </w:rPr>
      </w:pPr>
      <w:r w:rsidRPr="004C5D98">
        <w:rPr>
          <w:rFonts w:ascii="Times New Roman" w:hAnsi="Times New Roman" w:cs="Times New Roman"/>
          <w:sz w:val="25"/>
          <w:szCs w:val="25"/>
          <w:shd w:val="clear" w:color="auto" w:fill="FFFFFF"/>
          <w:lang w:val="uk-UA"/>
        </w:rPr>
        <w:t xml:space="preserve">У засідання 21 жовтня 2026 року </w:t>
      </w:r>
      <w:r w:rsidR="00E37394" w:rsidRPr="004C5D98">
        <w:rPr>
          <w:rFonts w:ascii="Times New Roman" w:hAnsi="Times New Roman" w:cs="Times New Roman"/>
          <w:sz w:val="25"/>
          <w:szCs w:val="25"/>
          <w:shd w:val="clear" w:color="auto" w:fill="FFFFFF"/>
          <w:lang w:val="uk-UA"/>
        </w:rPr>
        <w:t>Шевченко М.О.</w:t>
      </w:r>
      <w:r w:rsidRPr="004C5D98">
        <w:rPr>
          <w:rFonts w:ascii="Times New Roman" w:hAnsi="Times New Roman" w:cs="Times New Roman"/>
          <w:sz w:val="25"/>
          <w:szCs w:val="25"/>
          <w:shd w:val="clear" w:color="auto" w:fill="FFFFFF"/>
          <w:lang w:val="uk-UA"/>
        </w:rPr>
        <w:t xml:space="preserve"> з’явилася та </w:t>
      </w:r>
      <w:r w:rsidR="00E37394" w:rsidRPr="004C5D98">
        <w:rPr>
          <w:rFonts w:ascii="Times New Roman" w:hAnsi="Times New Roman" w:cs="Times New Roman"/>
          <w:sz w:val="25"/>
          <w:szCs w:val="25"/>
          <w:shd w:val="clear" w:color="auto" w:fill="FFFFFF"/>
          <w:lang w:val="uk-UA"/>
        </w:rPr>
        <w:t>підтримала свої письмові пояснення, які надала до Комісії 15 жовтня 2026 року.</w:t>
      </w:r>
    </w:p>
    <w:p w:rsidR="00E37394" w:rsidRPr="004C5D98" w:rsidRDefault="00E37394" w:rsidP="00197E0B">
      <w:pPr>
        <w:autoSpaceDE w:val="0"/>
        <w:autoSpaceDN w:val="0"/>
        <w:adjustRightInd w:val="0"/>
        <w:spacing w:after="0" w:line="240" w:lineRule="auto"/>
        <w:ind w:firstLine="567"/>
        <w:jc w:val="both"/>
        <w:rPr>
          <w:rFonts w:ascii="Times New Roman" w:hAnsi="Times New Roman" w:cs="Times New Roman"/>
          <w:sz w:val="25"/>
          <w:szCs w:val="25"/>
          <w:shd w:val="clear" w:color="auto" w:fill="FFFFFF"/>
          <w:lang w:val="uk-UA"/>
        </w:rPr>
      </w:pPr>
      <w:r w:rsidRPr="004C5D98">
        <w:rPr>
          <w:rFonts w:ascii="Times New Roman" w:hAnsi="Times New Roman" w:cs="Times New Roman"/>
          <w:sz w:val="25"/>
          <w:szCs w:val="25"/>
          <w:shd w:val="clear" w:color="auto" w:fill="FFFFFF"/>
          <w:lang w:val="uk-UA"/>
        </w:rPr>
        <w:t>Просить розглянути питання про відрядження її до Васильківського міськрайонного суду Київської області, де виявлено надмірний рівень навантаження судових справ.</w:t>
      </w:r>
    </w:p>
    <w:p w:rsidR="00E37394" w:rsidRPr="004C5D98" w:rsidRDefault="00E37394" w:rsidP="00197E0B">
      <w:pPr>
        <w:autoSpaceDE w:val="0"/>
        <w:autoSpaceDN w:val="0"/>
        <w:adjustRightInd w:val="0"/>
        <w:spacing w:after="0" w:line="240" w:lineRule="auto"/>
        <w:ind w:firstLine="567"/>
        <w:jc w:val="both"/>
        <w:rPr>
          <w:rFonts w:ascii="Times New Roman" w:hAnsi="Times New Roman" w:cs="Times New Roman"/>
          <w:sz w:val="25"/>
          <w:szCs w:val="25"/>
          <w:lang w:val="uk-UA"/>
        </w:rPr>
      </w:pPr>
      <w:r w:rsidRPr="004C5D98">
        <w:rPr>
          <w:rFonts w:ascii="Times New Roman" w:hAnsi="Times New Roman" w:cs="Times New Roman"/>
          <w:sz w:val="25"/>
          <w:szCs w:val="25"/>
          <w:shd w:val="clear" w:color="auto" w:fill="FFFFFF"/>
          <w:lang w:val="uk-UA"/>
        </w:rPr>
        <w:t xml:space="preserve">Вважає, що відрядження її до вказаного суду ефективніше сприятиме зниженню навантаження на працюючих суддів, оскільки рівень навантаження в Тернівському міському суді Дніпропетровської області значно нижче за рівень навантаження у Васильківському міськрайонному суді Київської області. </w:t>
      </w:r>
    </w:p>
    <w:p w:rsidR="00E37394" w:rsidRPr="004C5D98" w:rsidRDefault="00E37394" w:rsidP="00197E0B">
      <w:pPr>
        <w:autoSpaceDE w:val="0"/>
        <w:autoSpaceDN w:val="0"/>
        <w:adjustRightInd w:val="0"/>
        <w:spacing w:after="0" w:line="240" w:lineRule="auto"/>
        <w:ind w:firstLine="567"/>
        <w:jc w:val="both"/>
        <w:rPr>
          <w:rFonts w:ascii="Times New Roman" w:hAnsi="Times New Roman" w:cs="Times New Roman"/>
          <w:sz w:val="25"/>
          <w:szCs w:val="25"/>
          <w:shd w:val="clear" w:color="auto" w:fill="FFFFFF"/>
          <w:lang w:val="uk-UA"/>
        </w:rPr>
      </w:pPr>
      <w:r w:rsidRPr="004C5D98">
        <w:rPr>
          <w:rFonts w:ascii="Times New Roman" w:hAnsi="Times New Roman" w:cs="Times New Roman"/>
          <w:sz w:val="25"/>
          <w:szCs w:val="25"/>
          <w:shd w:val="clear" w:color="auto" w:fill="FFFFFF"/>
          <w:lang w:val="uk-UA"/>
        </w:rPr>
        <w:t>Прос</w:t>
      </w:r>
      <w:r w:rsidR="0054029C" w:rsidRPr="004C5D98">
        <w:rPr>
          <w:rFonts w:ascii="Times New Roman" w:hAnsi="Times New Roman" w:cs="Times New Roman"/>
          <w:sz w:val="25"/>
          <w:szCs w:val="25"/>
          <w:shd w:val="clear" w:color="auto" w:fill="FFFFFF"/>
          <w:lang w:val="uk-UA"/>
        </w:rPr>
        <w:t>ить Комісію</w:t>
      </w:r>
      <w:r w:rsidR="007A48F5" w:rsidRPr="004C5D98">
        <w:rPr>
          <w:rFonts w:ascii="Times New Roman" w:hAnsi="Times New Roman" w:cs="Times New Roman"/>
          <w:sz w:val="25"/>
          <w:szCs w:val="25"/>
          <w:shd w:val="clear" w:color="auto" w:fill="FFFFFF"/>
          <w:lang w:val="uk-UA"/>
        </w:rPr>
        <w:t xml:space="preserve"> врахувати</w:t>
      </w:r>
      <w:r w:rsidR="0054029C" w:rsidRPr="004C5D98">
        <w:rPr>
          <w:rFonts w:ascii="Times New Roman" w:hAnsi="Times New Roman" w:cs="Times New Roman"/>
          <w:sz w:val="25"/>
          <w:szCs w:val="25"/>
          <w:shd w:val="clear" w:color="auto" w:fill="FFFFFF"/>
          <w:lang w:val="uk-UA"/>
        </w:rPr>
        <w:t>, що в місті</w:t>
      </w:r>
      <w:r w:rsidRPr="004C5D98">
        <w:rPr>
          <w:rFonts w:ascii="Times New Roman" w:hAnsi="Times New Roman" w:cs="Times New Roman"/>
          <w:sz w:val="25"/>
          <w:szCs w:val="25"/>
          <w:shd w:val="clear" w:color="auto" w:fill="FFFFFF"/>
          <w:lang w:val="uk-UA"/>
        </w:rPr>
        <w:t xml:space="preserve"> Києві вона має </w:t>
      </w:r>
      <w:r w:rsidR="00EB43FA" w:rsidRPr="004C5D98">
        <w:rPr>
          <w:rFonts w:ascii="Times New Roman" w:hAnsi="Times New Roman" w:cs="Times New Roman"/>
          <w:sz w:val="25"/>
          <w:szCs w:val="25"/>
          <w:shd w:val="clear" w:color="auto" w:fill="FFFFFF"/>
          <w:lang w:val="uk-UA"/>
        </w:rPr>
        <w:t>в</w:t>
      </w:r>
      <w:r w:rsidRPr="004C5D98">
        <w:rPr>
          <w:rFonts w:ascii="Times New Roman" w:hAnsi="Times New Roman" w:cs="Times New Roman"/>
          <w:sz w:val="25"/>
          <w:szCs w:val="25"/>
          <w:shd w:val="clear" w:color="auto" w:fill="FFFFFF"/>
          <w:lang w:val="uk-UA"/>
        </w:rPr>
        <w:t xml:space="preserve"> постійному користуванні житло, іншого житла у власності чи у користуванні (крім тимчасово окупованої території України) ні вона, ні члени</w:t>
      </w:r>
      <w:r w:rsidR="00EB43FA" w:rsidRPr="004C5D98">
        <w:rPr>
          <w:rFonts w:ascii="Times New Roman" w:hAnsi="Times New Roman" w:cs="Times New Roman"/>
          <w:sz w:val="25"/>
          <w:szCs w:val="25"/>
          <w:shd w:val="clear" w:color="auto" w:fill="FFFFFF"/>
          <w:lang w:val="uk-UA"/>
        </w:rPr>
        <w:t xml:space="preserve"> її</w:t>
      </w:r>
      <w:r w:rsidRPr="004C5D98">
        <w:rPr>
          <w:rFonts w:ascii="Times New Roman" w:hAnsi="Times New Roman" w:cs="Times New Roman"/>
          <w:sz w:val="25"/>
          <w:szCs w:val="25"/>
          <w:shd w:val="clear" w:color="auto" w:fill="FFFFFF"/>
          <w:lang w:val="uk-UA"/>
        </w:rPr>
        <w:t xml:space="preserve"> родини не мають.</w:t>
      </w:r>
    </w:p>
    <w:p w:rsidR="00E37394" w:rsidRPr="004C5D98" w:rsidRDefault="00E37394" w:rsidP="00197E0B">
      <w:pPr>
        <w:autoSpaceDE w:val="0"/>
        <w:autoSpaceDN w:val="0"/>
        <w:adjustRightInd w:val="0"/>
        <w:spacing w:after="0" w:line="240" w:lineRule="auto"/>
        <w:ind w:firstLine="567"/>
        <w:jc w:val="both"/>
        <w:rPr>
          <w:rFonts w:ascii="Times New Roman" w:hAnsi="Times New Roman" w:cs="Times New Roman"/>
          <w:sz w:val="25"/>
          <w:szCs w:val="25"/>
          <w:shd w:val="clear" w:color="auto" w:fill="FFFFFF"/>
          <w:lang w:val="uk-UA"/>
        </w:rPr>
      </w:pPr>
      <w:r w:rsidRPr="004C5D98">
        <w:rPr>
          <w:rFonts w:ascii="Times New Roman" w:hAnsi="Times New Roman" w:cs="Times New Roman"/>
          <w:sz w:val="25"/>
          <w:szCs w:val="25"/>
          <w:shd w:val="clear" w:color="auto" w:fill="FFFFFF"/>
          <w:lang w:val="uk-UA"/>
        </w:rPr>
        <w:t xml:space="preserve">Її чоловік, </w:t>
      </w:r>
      <w:r w:rsidR="005118D1">
        <w:rPr>
          <w:rFonts w:ascii="Times New Roman" w:hAnsi="Times New Roman" w:cs="Times New Roman"/>
          <w:sz w:val="25"/>
          <w:szCs w:val="25"/>
          <w:shd w:val="clear" w:color="auto" w:fill="FFFFFF"/>
          <w:lang w:val="uk-UA"/>
        </w:rPr>
        <w:t>ОСОБА_1</w:t>
      </w:r>
      <w:r w:rsidRPr="004C5D98">
        <w:rPr>
          <w:rFonts w:ascii="Times New Roman" w:hAnsi="Times New Roman" w:cs="Times New Roman"/>
          <w:sz w:val="25"/>
          <w:szCs w:val="25"/>
          <w:shd w:val="clear" w:color="auto" w:fill="FFFFFF"/>
          <w:lang w:val="uk-UA"/>
        </w:rPr>
        <w:t xml:space="preserve"> </w:t>
      </w:r>
      <w:r w:rsidR="005118D1">
        <w:rPr>
          <w:rFonts w:ascii="Times New Roman" w:hAnsi="Times New Roman" w:cs="Times New Roman"/>
          <w:sz w:val="25"/>
          <w:szCs w:val="25"/>
          <w:shd w:val="clear" w:color="auto" w:fill="FFFFFF"/>
          <w:lang w:val="uk-UA"/>
        </w:rPr>
        <w:t>ІНФОРМАЦІЯ_1</w:t>
      </w:r>
      <w:r w:rsidRPr="004C5D98">
        <w:rPr>
          <w:rFonts w:ascii="Times New Roman" w:hAnsi="Times New Roman" w:cs="Times New Roman"/>
          <w:sz w:val="25"/>
          <w:szCs w:val="25"/>
          <w:shd w:val="clear" w:color="auto" w:fill="FFFFFF"/>
          <w:lang w:val="uk-UA"/>
        </w:rPr>
        <w:t>.</w:t>
      </w:r>
    </w:p>
    <w:p w:rsidR="00E37394" w:rsidRPr="004C5D98" w:rsidRDefault="00E37394" w:rsidP="00197E0B">
      <w:pPr>
        <w:autoSpaceDE w:val="0"/>
        <w:autoSpaceDN w:val="0"/>
        <w:adjustRightInd w:val="0"/>
        <w:spacing w:after="0" w:line="240" w:lineRule="auto"/>
        <w:ind w:firstLine="567"/>
        <w:jc w:val="both"/>
        <w:rPr>
          <w:rFonts w:ascii="Times New Roman" w:hAnsi="Times New Roman" w:cs="Times New Roman"/>
          <w:sz w:val="25"/>
          <w:szCs w:val="25"/>
          <w:shd w:val="clear" w:color="auto" w:fill="FFFFFF"/>
          <w:lang w:val="uk-UA"/>
        </w:rPr>
      </w:pPr>
      <w:r w:rsidRPr="004C5D98">
        <w:rPr>
          <w:rFonts w:ascii="Times New Roman" w:hAnsi="Times New Roman" w:cs="Times New Roman"/>
          <w:sz w:val="25"/>
          <w:szCs w:val="25"/>
          <w:shd w:val="clear" w:color="auto" w:fill="FFFFFF"/>
          <w:lang w:val="uk-UA"/>
        </w:rPr>
        <w:t xml:space="preserve">Вони мають двох </w:t>
      </w:r>
      <w:r w:rsidR="005118D1">
        <w:rPr>
          <w:rFonts w:ascii="Times New Roman" w:hAnsi="Times New Roman" w:cs="Times New Roman"/>
          <w:sz w:val="25"/>
          <w:szCs w:val="25"/>
          <w:shd w:val="clear" w:color="auto" w:fill="FFFFFF"/>
          <w:lang w:val="uk-UA"/>
        </w:rPr>
        <w:t>ІНФОРМАЦІЯ_2</w:t>
      </w:r>
      <w:r w:rsidRPr="004C5D98">
        <w:rPr>
          <w:rFonts w:ascii="Times New Roman" w:hAnsi="Times New Roman" w:cs="Times New Roman"/>
          <w:sz w:val="25"/>
          <w:szCs w:val="25"/>
          <w:shd w:val="clear" w:color="auto" w:fill="FFFFFF"/>
          <w:lang w:val="uk-UA"/>
        </w:rPr>
        <w:t xml:space="preserve"> дітей, старший з яких навчається </w:t>
      </w:r>
      <w:r w:rsidR="005118D1">
        <w:rPr>
          <w:rFonts w:ascii="Times New Roman" w:hAnsi="Times New Roman" w:cs="Times New Roman"/>
          <w:sz w:val="25"/>
          <w:szCs w:val="25"/>
          <w:shd w:val="clear" w:color="auto" w:fill="FFFFFF"/>
          <w:lang w:val="uk-UA"/>
        </w:rPr>
        <w:t>ІНФОРМАЦІЯ_3</w:t>
      </w:r>
      <w:r w:rsidR="006B1571" w:rsidRPr="004C5D98">
        <w:rPr>
          <w:rFonts w:ascii="Times New Roman" w:hAnsi="Times New Roman" w:cs="Times New Roman"/>
          <w:sz w:val="25"/>
          <w:szCs w:val="25"/>
          <w:shd w:val="clear" w:color="auto" w:fill="FFFFFF"/>
          <w:lang w:val="uk-UA"/>
        </w:rPr>
        <w:t xml:space="preserve"> в місті</w:t>
      </w:r>
      <w:r w:rsidRPr="004C5D98">
        <w:rPr>
          <w:rFonts w:ascii="Times New Roman" w:hAnsi="Times New Roman" w:cs="Times New Roman"/>
          <w:sz w:val="25"/>
          <w:szCs w:val="25"/>
          <w:shd w:val="clear" w:color="auto" w:fill="FFFFFF"/>
          <w:lang w:val="uk-UA"/>
        </w:rPr>
        <w:t xml:space="preserve"> Києві, </w:t>
      </w:r>
      <w:r w:rsidR="00B345F0" w:rsidRPr="004C5D98">
        <w:rPr>
          <w:rFonts w:ascii="Times New Roman" w:hAnsi="Times New Roman" w:cs="Times New Roman"/>
          <w:sz w:val="25"/>
          <w:szCs w:val="25"/>
          <w:shd w:val="clear" w:color="auto" w:fill="FFFFFF"/>
          <w:lang w:val="uk-UA"/>
        </w:rPr>
        <w:t xml:space="preserve">а молодша </w:t>
      </w:r>
      <w:r w:rsidR="005118D1">
        <w:rPr>
          <w:rFonts w:ascii="Times New Roman" w:hAnsi="Times New Roman" w:cs="Times New Roman"/>
          <w:sz w:val="25"/>
          <w:szCs w:val="25"/>
          <w:shd w:val="clear" w:color="auto" w:fill="FFFFFF"/>
          <w:lang w:val="uk-UA"/>
        </w:rPr>
        <w:t>ІНФОРМАЦІЯ_4</w:t>
      </w:r>
      <w:r w:rsidRPr="004C5D98">
        <w:rPr>
          <w:rFonts w:ascii="Times New Roman" w:hAnsi="Times New Roman" w:cs="Times New Roman"/>
          <w:sz w:val="25"/>
          <w:szCs w:val="25"/>
          <w:shd w:val="clear" w:color="auto" w:fill="FFFFFF"/>
          <w:lang w:val="uk-UA"/>
        </w:rPr>
        <w:t>.</w:t>
      </w:r>
    </w:p>
    <w:p w:rsidR="00E37394" w:rsidRPr="004C5D98" w:rsidRDefault="00E37394" w:rsidP="00197E0B">
      <w:pPr>
        <w:autoSpaceDE w:val="0"/>
        <w:autoSpaceDN w:val="0"/>
        <w:adjustRightInd w:val="0"/>
        <w:spacing w:after="0" w:line="240" w:lineRule="auto"/>
        <w:ind w:firstLine="567"/>
        <w:jc w:val="both"/>
        <w:rPr>
          <w:rFonts w:ascii="Times New Roman" w:hAnsi="Times New Roman" w:cs="Times New Roman"/>
          <w:sz w:val="25"/>
          <w:szCs w:val="25"/>
          <w:shd w:val="clear" w:color="auto" w:fill="FFFFFF"/>
          <w:lang w:val="uk-UA"/>
        </w:rPr>
      </w:pPr>
      <w:r w:rsidRPr="004C5D98">
        <w:rPr>
          <w:rFonts w:ascii="Times New Roman" w:hAnsi="Times New Roman" w:cs="Times New Roman"/>
          <w:sz w:val="25"/>
          <w:szCs w:val="25"/>
          <w:shd w:val="clear" w:color="auto" w:fill="FFFFFF"/>
          <w:lang w:val="uk-UA"/>
        </w:rPr>
        <w:t xml:space="preserve">Крім того, просить також врахувати, що її двічі без надання згоди було відряджено за підсудністю справ, загальна тривалість </w:t>
      </w:r>
      <w:proofErr w:type="spellStart"/>
      <w:r w:rsidRPr="004C5D98">
        <w:rPr>
          <w:rFonts w:ascii="Times New Roman" w:hAnsi="Times New Roman" w:cs="Times New Roman"/>
          <w:sz w:val="25"/>
          <w:szCs w:val="25"/>
          <w:shd w:val="clear" w:color="auto" w:fill="FFFFFF"/>
          <w:lang w:val="uk-UA"/>
        </w:rPr>
        <w:t>відряджень</w:t>
      </w:r>
      <w:proofErr w:type="spellEnd"/>
      <w:r w:rsidRPr="004C5D98">
        <w:rPr>
          <w:rFonts w:ascii="Times New Roman" w:hAnsi="Times New Roman" w:cs="Times New Roman"/>
          <w:sz w:val="25"/>
          <w:szCs w:val="25"/>
          <w:shd w:val="clear" w:color="auto" w:fill="FFFFFF"/>
          <w:lang w:val="uk-UA"/>
        </w:rPr>
        <w:t xml:space="preserve"> </w:t>
      </w:r>
      <w:r w:rsidR="00AC73D3" w:rsidRPr="004C5D98">
        <w:rPr>
          <w:rFonts w:ascii="Times New Roman" w:hAnsi="Times New Roman" w:cs="Times New Roman"/>
          <w:sz w:val="25"/>
          <w:szCs w:val="25"/>
          <w:shd w:val="clear" w:color="auto" w:fill="FFFFFF"/>
          <w:lang w:val="uk-UA"/>
        </w:rPr>
        <w:t>становила</w:t>
      </w:r>
      <w:r w:rsidRPr="004C5D98">
        <w:rPr>
          <w:rFonts w:ascii="Times New Roman" w:hAnsi="Times New Roman" w:cs="Times New Roman"/>
          <w:sz w:val="25"/>
          <w:szCs w:val="25"/>
          <w:shd w:val="clear" w:color="auto" w:fill="FFFFFF"/>
          <w:lang w:val="uk-UA"/>
        </w:rPr>
        <w:t xml:space="preserve"> </w:t>
      </w:r>
      <w:r w:rsidR="0054029C" w:rsidRPr="004C5D98">
        <w:rPr>
          <w:rFonts w:ascii="Times New Roman" w:hAnsi="Times New Roman" w:cs="Times New Roman"/>
          <w:sz w:val="25"/>
          <w:szCs w:val="25"/>
          <w:shd w:val="clear" w:color="auto" w:fill="FFFFFF"/>
          <w:lang w:val="uk-UA"/>
        </w:rPr>
        <w:t>два</w:t>
      </w:r>
      <w:r w:rsidRPr="004C5D98">
        <w:rPr>
          <w:rFonts w:ascii="Times New Roman" w:hAnsi="Times New Roman" w:cs="Times New Roman"/>
          <w:sz w:val="25"/>
          <w:szCs w:val="25"/>
          <w:shd w:val="clear" w:color="auto" w:fill="FFFFFF"/>
          <w:lang w:val="uk-UA"/>
        </w:rPr>
        <w:t xml:space="preserve"> роки.</w:t>
      </w:r>
    </w:p>
    <w:p w:rsidR="00E37394" w:rsidRPr="004C5D98" w:rsidRDefault="00AC73D3" w:rsidP="00197E0B">
      <w:pPr>
        <w:autoSpaceDE w:val="0"/>
        <w:autoSpaceDN w:val="0"/>
        <w:adjustRightInd w:val="0"/>
        <w:spacing w:after="0" w:line="240" w:lineRule="auto"/>
        <w:ind w:firstLine="567"/>
        <w:jc w:val="both"/>
        <w:rPr>
          <w:rFonts w:ascii="Times New Roman" w:hAnsi="Times New Roman" w:cs="Times New Roman"/>
          <w:sz w:val="25"/>
          <w:szCs w:val="25"/>
          <w:shd w:val="clear" w:color="auto" w:fill="FFFFFF"/>
          <w:lang w:val="uk-UA"/>
        </w:rPr>
      </w:pPr>
      <w:r w:rsidRPr="004C5D98">
        <w:rPr>
          <w:rFonts w:ascii="Times New Roman" w:hAnsi="Times New Roman" w:cs="Times New Roman"/>
          <w:sz w:val="25"/>
          <w:szCs w:val="25"/>
          <w:shd w:val="clear" w:color="auto" w:fill="FFFFFF"/>
          <w:lang w:val="uk-UA"/>
        </w:rPr>
        <w:t>Шевченко М.О.</w:t>
      </w:r>
      <w:r w:rsidR="0054029C" w:rsidRPr="004C5D98">
        <w:rPr>
          <w:rFonts w:ascii="Times New Roman" w:hAnsi="Times New Roman" w:cs="Times New Roman"/>
          <w:sz w:val="25"/>
          <w:szCs w:val="25"/>
          <w:shd w:val="clear" w:color="auto" w:fill="FFFFFF"/>
          <w:lang w:val="uk-UA"/>
        </w:rPr>
        <w:t xml:space="preserve"> </w:t>
      </w:r>
      <w:r w:rsidR="0054029C" w:rsidRPr="004C5D98">
        <w:rPr>
          <w:rFonts w:ascii="Times New Roman" w:hAnsi="Times New Roman" w:cs="Times New Roman"/>
          <w:sz w:val="25"/>
          <w:szCs w:val="25"/>
          <w:lang w:val="uk-UA"/>
        </w:rPr>
        <w:t xml:space="preserve">не заперечує проти відрядження її до </w:t>
      </w:r>
      <w:r w:rsidR="00E37394" w:rsidRPr="004C5D98">
        <w:rPr>
          <w:rFonts w:ascii="Times New Roman" w:hAnsi="Times New Roman" w:cs="Times New Roman"/>
          <w:sz w:val="25"/>
          <w:szCs w:val="25"/>
          <w:shd w:val="clear" w:color="auto" w:fill="FFFFFF"/>
          <w:lang w:val="uk-UA"/>
        </w:rPr>
        <w:t>Фастівського міськрайонного суду Київської області, Баришівського районного суду Київської області, Переяславського міськрайонного суду Київської області, Яготинського районного суду Київської області, Бориспільського міськрайонного суду Київської області, Вишгородського районного суду Київської області чи Обухівського районного суду Київської області</w:t>
      </w:r>
      <w:r w:rsidR="00463C40" w:rsidRPr="004C5D98">
        <w:rPr>
          <w:rFonts w:ascii="Times New Roman" w:hAnsi="Times New Roman" w:cs="Times New Roman"/>
          <w:sz w:val="25"/>
          <w:szCs w:val="25"/>
          <w:shd w:val="clear" w:color="auto" w:fill="FFFFFF"/>
          <w:lang w:val="uk-UA"/>
        </w:rPr>
        <w:t>.</w:t>
      </w:r>
    </w:p>
    <w:p w:rsidR="00827B7E" w:rsidRPr="004C5D98" w:rsidRDefault="00C25429" w:rsidP="00197E0B">
      <w:pPr>
        <w:spacing w:after="0" w:line="240" w:lineRule="auto"/>
        <w:ind w:firstLine="567"/>
        <w:jc w:val="both"/>
        <w:rPr>
          <w:rFonts w:ascii="Times New Roman" w:hAnsi="Times New Roman" w:cs="Times New Roman"/>
          <w:sz w:val="25"/>
          <w:szCs w:val="25"/>
          <w:lang w:val="uk-UA"/>
        </w:rPr>
      </w:pPr>
      <w:r w:rsidRPr="004C5D98">
        <w:rPr>
          <w:rFonts w:ascii="Times New Roman" w:hAnsi="Times New Roman" w:cs="Times New Roman"/>
          <w:sz w:val="25"/>
          <w:szCs w:val="25"/>
          <w:lang w:val="uk-UA"/>
        </w:rPr>
        <w:t>28 вересня 2026</w:t>
      </w:r>
      <w:r w:rsidR="00827B7E" w:rsidRPr="004C5D98">
        <w:rPr>
          <w:rFonts w:ascii="Times New Roman" w:hAnsi="Times New Roman" w:cs="Times New Roman"/>
          <w:sz w:val="25"/>
          <w:szCs w:val="25"/>
          <w:lang w:val="uk-UA"/>
        </w:rPr>
        <w:t xml:space="preserve"> року членом Комісії надіслано запити до </w:t>
      </w:r>
      <w:r w:rsidRPr="004C5D98">
        <w:rPr>
          <w:rFonts w:ascii="Times New Roman" w:hAnsi="Times New Roman" w:cs="Times New Roman"/>
          <w:sz w:val="25"/>
          <w:szCs w:val="25"/>
          <w:lang w:val="uk-UA"/>
        </w:rPr>
        <w:t>Тернівського міського суду Дніпропетровської області, а 15 жовтня 2026 року – Васильківського міськрайонного суду Київської області</w:t>
      </w:r>
      <w:r w:rsidR="00827B7E" w:rsidRPr="004C5D98">
        <w:rPr>
          <w:rFonts w:ascii="Times New Roman" w:hAnsi="Times New Roman" w:cs="Times New Roman"/>
          <w:sz w:val="25"/>
          <w:szCs w:val="25"/>
          <w:lang w:val="uk-UA"/>
        </w:rPr>
        <w:t>.</w:t>
      </w:r>
    </w:p>
    <w:p w:rsidR="00827B7E" w:rsidRPr="004C5D98" w:rsidRDefault="008F2C15" w:rsidP="00197E0B">
      <w:pPr>
        <w:shd w:val="clear" w:color="auto" w:fill="FFFFFF"/>
        <w:suppressAutoHyphens/>
        <w:spacing w:after="0" w:line="240" w:lineRule="auto"/>
        <w:ind w:firstLine="567"/>
        <w:jc w:val="both"/>
        <w:rPr>
          <w:rFonts w:ascii="Times New Roman" w:hAnsi="Times New Roman" w:cs="Times New Roman"/>
          <w:bCs/>
          <w:sz w:val="25"/>
          <w:szCs w:val="25"/>
          <w:lang w:val="uk-UA"/>
        </w:rPr>
      </w:pPr>
      <w:r w:rsidRPr="004C5D98">
        <w:rPr>
          <w:rFonts w:ascii="Times New Roman" w:hAnsi="Times New Roman" w:cs="Times New Roman"/>
          <w:sz w:val="25"/>
          <w:szCs w:val="25"/>
          <w:shd w:val="clear" w:color="auto" w:fill="FFFFFF"/>
          <w:lang w:val="uk-UA"/>
        </w:rPr>
        <w:t xml:space="preserve">На запит члена Комісії </w:t>
      </w:r>
      <w:r w:rsidRPr="004C5D98">
        <w:rPr>
          <w:rFonts w:ascii="Times New Roman" w:hAnsi="Times New Roman" w:cs="Times New Roman"/>
          <w:sz w:val="25"/>
          <w:szCs w:val="25"/>
          <w:lang w:val="uk-UA"/>
        </w:rPr>
        <w:t>–</w:t>
      </w:r>
      <w:r w:rsidR="00827B7E" w:rsidRPr="004C5D98">
        <w:rPr>
          <w:rFonts w:ascii="Times New Roman" w:hAnsi="Times New Roman" w:cs="Times New Roman"/>
          <w:sz w:val="25"/>
          <w:szCs w:val="25"/>
          <w:shd w:val="clear" w:color="auto" w:fill="FFFFFF"/>
          <w:lang w:val="uk-UA"/>
        </w:rPr>
        <w:t xml:space="preserve"> доповідача від</w:t>
      </w:r>
      <w:r w:rsidR="00827B7E" w:rsidRPr="004C5D98">
        <w:rPr>
          <w:rFonts w:ascii="Times New Roman" w:hAnsi="Times New Roman" w:cs="Times New Roman"/>
          <w:bCs/>
          <w:sz w:val="25"/>
          <w:szCs w:val="25"/>
          <w:lang w:val="uk-UA"/>
        </w:rPr>
        <w:t xml:space="preserve"> голови </w:t>
      </w:r>
      <w:r w:rsidR="00707A8E" w:rsidRPr="004C5D98">
        <w:rPr>
          <w:rFonts w:ascii="Times New Roman" w:hAnsi="Times New Roman" w:cs="Times New Roman"/>
          <w:bCs/>
          <w:sz w:val="25"/>
          <w:szCs w:val="25"/>
          <w:lang w:val="uk-UA"/>
        </w:rPr>
        <w:t>Тернівського міського суду Дніпропетровської області</w:t>
      </w:r>
      <w:r w:rsidR="00827B7E" w:rsidRPr="004C5D98">
        <w:rPr>
          <w:rFonts w:ascii="Times New Roman" w:hAnsi="Times New Roman" w:cs="Times New Roman"/>
          <w:bCs/>
          <w:sz w:val="25"/>
          <w:szCs w:val="25"/>
          <w:lang w:val="uk-UA"/>
        </w:rPr>
        <w:t xml:space="preserve"> </w:t>
      </w:r>
      <w:r w:rsidR="00707A8E" w:rsidRPr="004C5D98">
        <w:rPr>
          <w:rFonts w:ascii="Times New Roman" w:hAnsi="Times New Roman" w:cs="Times New Roman"/>
          <w:bCs/>
          <w:sz w:val="25"/>
          <w:szCs w:val="25"/>
          <w:lang w:val="uk-UA"/>
        </w:rPr>
        <w:t xml:space="preserve">06 жовтня 2026 </w:t>
      </w:r>
      <w:r w:rsidR="00827B7E" w:rsidRPr="004C5D98">
        <w:rPr>
          <w:rFonts w:ascii="Times New Roman" w:hAnsi="Times New Roman" w:cs="Times New Roman"/>
          <w:bCs/>
          <w:sz w:val="25"/>
          <w:szCs w:val="25"/>
          <w:lang w:val="uk-UA"/>
        </w:rPr>
        <w:t xml:space="preserve">року № </w:t>
      </w:r>
      <w:r w:rsidR="00707A8E" w:rsidRPr="004C5D98">
        <w:rPr>
          <w:rFonts w:ascii="Times New Roman" w:hAnsi="Times New Roman" w:cs="Times New Roman"/>
          <w:bCs/>
          <w:sz w:val="25"/>
          <w:szCs w:val="25"/>
          <w:lang w:val="uk-UA"/>
        </w:rPr>
        <w:t xml:space="preserve">10/20/26-вих </w:t>
      </w:r>
      <w:r w:rsidR="00827B7E" w:rsidRPr="004C5D98">
        <w:rPr>
          <w:rFonts w:ascii="Times New Roman" w:hAnsi="Times New Roman" w:cs="Times New Roman"/>
          <w:bCs/>
          <w:sz w:val="25"/>
          <w:szCs w:val="25"/>
          <w:lang w:val="uk-UA"/>
        </w:rPr>
        <w:t>надійшов лист</w:t>
      </w:r>
      <w:r w:rsidR="00B87BC9" w:rsidRPr="004C5D98">
        <w:rPr>
          <w:rFonts w:ascii="Times New Roman" w:hAnsi="Times New Roman" w:cs="Times New Roman"/>
          <w:bCs/>
          <w:sz w:val="25"/>
          <w:szCs w:val="25"/>
          <w:lang w:val="uk-UA"/>
        </w:rPr>
        <w:t>,</w:t>
      </w:r>
      <w:r w:rsidR="00827B7E" w:rsidRPr="004C5D98">
        <w:rPr>
          <w:rFonts w:ascii="Times New Roman" w:hAnsi="Times New Roman" w:cs="Times New Roman"/>
          <w:bCs/>
          <w:sz w:val="25"/>
          <w:szCs w:val="25"/>
          <w:lang w:val="uk-UA"/>
        </w:rPr>
        <w:t xml:space="preserve"> у якому повідомлено</w:t>
      </w:r>
      <w:r w:rsidR="00255417" w:rsidRPr="004C5D98">
        <w:rPr>
          <w:rFonts w:ascii="Times New Roman" w:hAnsi="Times New Roman" w:cs="Times New Roman"/>
          <w:bCs/>
          <w:sz w:val="25"/>
          <w:szCs w:val="25"/>
          <w:lang w:val="uk-UA"/>
        </w:rPr>
        <w:t xml:space="preserve"> </w:t>
      </w:r>
      <w:r w:rsidRPr="004C5D98">
        <w:rPr>
          <w:rFonts w:ascii="Times New Roman" w:hAnsi="Times New Roman" w:cs="Times New Roman"/>
          <w:bCs/>
          <w:sz w:val="25"/>
          <w:szCs w:val="25"/>
          <w:lang w:val="uk-UA"/>
        </w:rPr>
        <w:t>таке</w:t>
      </w:r>
      <w:r w:rsidR="00255417" w:rsidRPr="004C5D98">
        <w:rPr>
          <w:rFonts w:ascii="Times New Roman" w:hAnsi="Times New Roman" w:cs="Times New Roman"/>
          <w:bCs/>
          <w:sz w:val="25"/>
          <w:szCs w:val="25"/>
          <w:lang w:val="uk-UA"/>
        </w:rPr>
        <w:t>.</w:t>
      </w:r>
    </w:p>
    <w:p w:rsidR="00255417" w:rsidRPr="004C5D98" w:rsidRDefault="00C6190E" w:rsidP="00197E0B">
      <w:pPr>
        <w:shd w:val="clear" w:color="auto" w:fill="FFFFFF"/>
        <w:suppressAutoHyphens/>
        <w:spacing w:after="0" w:line="240" w:lineRule="auto"/>
        <w:ind w:firstLine="567"/>
        <w:jc w:val="both"/>
        <w:rPr>
          <w:rFonts w:ascii="Times New Roman" w:hAnsi="Times New Roman" w:cs="Times New Roman"/>
          <w:bCs/>
          <w:sz w:val="25"/>
          <w:szCs w:val="25"/>
          <w:lang w:val="uk-UA"/>
        </w:rPr>
      </w:pPr>
      <w:r w:rsidRPr="004C5D98">
        <w:rPr>
          <w:rFonts w:ascii="Times New Roman" w:hAnsi="Times New Roman" w:cs="Times New Roman"/>
          <w:bCs/>
          <w:sz w:val="25"/>
          <w:szCs w:val="25"/>
          <w:lang w:val="uk-UA"/>
        </w:rPr>
        <w:t xml:space="preserve">Рівень судового навантаження на суддів Тернівського міського суду </w:t>
      </w:r>
      <w:r w:rsidRPr="004C5D98">
        <w:rPr>
          <w:rFonts w:ascii="Times New Roman" w:hAnsi="Times New Roman" w:cs="Times New Roman"/>
          <w:bCs/>
          <w:spacing w:val="2"/>
          <w:sz w:val="25"/>
          <w:szCs w:val="25"/>
          <w:lang w:val="uk-UA"/>
        </w:rPr>
        <w:t xml:space="preserve">Дніпропетровської області для кожного повноважного судді </w:t>
      </w:r>
      <w:r w:rsidR="008F2C15" w:rsidRPr="004C5D98">
        <w:rPr>
          <w:rFonts w:ascii="Times New Roman" w:hAnsi="Times New Roman" w:cs="Times New Roman"/>
          <w:bCs/>
          <w:spacing w:val="2"/>
          <w:sz w:val="25"/>
          <w:szCs w:val="25"/>
          <w:lang w:val="uk-UA"/>
        </w:rPr>
        <w:t>становить</w:t>
      </w:r>
      <w:r w:rsidR="00914FEB" w:rsidRPr="004C5D98">
        <w:rPr>
          <w:rFonts w:ascii="Times New Roman" w:hAnsi="Times New Roman" w:cs="Times New Roman"/>
          <w:bCs/>
          <w:spacing w:val="2"/>
          <w:sz w:val="25"/>
          <w:szCs w:val="25"/>
          <w:lang w:val="uk-UA"/>
        </w:rPr>
        <w:t xml:space="preserve">: у судді </w:t>
      </w:r>
      <w:r w:rsidR="00914FEB" w:rsidRPr="004C5D98">
        <w:rPr>
          <w:rFonts w:ascii="Times New Roman" w:hAnsi="Times New Roman" w:cs="Times New Roman"/>
          <w:bCs/>
          <w:sz w:val="25"/>
          <w:szCs w:val="25"/>
          <w:lang w:val="uk-UA"/>
        </w:rPr>
        <w:t>Соколової Ю.І. – 158,375%, у судді Хоменка Д.Є. – 174 %.</w:t>
      </w:r>
    </w:p>
    <w:p w:rsidR="00914FEB" w:rsidRPr="004C5D98" w:rsidRDefault="00F07EF5" w:rsidP="00197E0B">
      <w:pPr>
        <w:shd w:val="clear" w:color="auto" w:fill="FFFFFF"/>
        <w:suppressAutoHyphens/>
        <w:spacing w:after="0" w:line="240" w:lineRule="auto"/>
        <w:ind w:firstLine="567"/>
        <w:jc w:val="both"/>
        <w:rPr>
          <w:rFonts w:ascii="Times New Roman" w:hAnsi="Times New Roman" w:cs="Times New Roman"/>
          <w:bCs/>
          <w:sz w:val="25"/>
          <w:szCs w:val="25"/>
          <w:lang w:val="uk-UA"/>
        </w:rPr>
      </w:pPr>
      <w:r w:rsidRPr="004C5D98">
        <w:rPr>
          <w:rFonts w:ascii="Times New Roman" w:hAnsi="Times New Roman" w:cs="Times New Roman"/>
          <w:bCs/>
          <w:sz w:val="25"/>
          <w:szCs w:val="25"/>
          <w:lang w:val="uk-UA"/>
        </w:rPr>
        <w:t xml:space="preserve">Станом на 06 жовтня 2026 року Тернівському міському суді Дніпропетровської області </w:t>
      </w:r>
      <w:r w:rsidR="002F7000" w:rsidRPr="004C5D98">
        <w:rPr>
          <w:rFonts w:ascii="Times New Roman" w:hAnsi="Times New Roman" w:cs="Times New Roman"/>
          <w:bCs/>
          <w:sz w:val="25"/>
          <w:szCs w:val="25"/>
          <w:lang w:val="uk-UA"/>
        </w:rPr>
        <w:t xml:space="preserve">змінено територіальну </w:t>
      </w:r>
      <w:r w:rsidR="000C3984" w:rsidRPr="004C5D98">
        <w:rPr>
          <w:rFonts w:ascii="Times New Roman" w:hAnsi="Times New Roman" w:cs="Times New Roman"/>
          <w:bCs/>
          <w:sz w:val="25"/>
          <w:szCs w:val="25"/>
          <w:lang w:val="uk-UA"/>
        </w:rPr>
        <w:t>підсудність</w:t>
      </w:r>
      <w:r w:rsidRPr="004C5D98">
        <w:rPr>
          <w:rFonts w:ascii="Times New Roman" w:hAnsi="Times New Roman" w:cs="Times New Roman"/>
          <w:bCs/>
          <w:sz w:val="25"/>
          <w:szCs w:val="25"/>
          <w:lang w:val="uk-UA"/>
        </w:rPr>
        <w:t xml:space="preserve"> </w:t>
      </w:r>
      <w:r w:rsidR="000C3984" w:rsidRPr="004C5D98">
        <w:rPr>
          <w:rFonts w:ascii="Times New Roman" w:hAnsi="Times New Roman" w:cs="Times New Roman"/>
          <w:bCs/>
          <w:sz w:val="25"/>
          <w:szCs w:val="25"/>
          <w:lang w:val="uk-UA"/>
        </w:rPr>
        <w:t xml:space="preserve">п’яти </w:t>
      </w:r>
      <w:r w:rsidRPr="004C5D98">
        <w:rPr>
          <w:rFonts w:ascii="Times New Roman" w:hAnsi="Times New Roman" w:cs="Times New Roman"/>
          <w:bCs/>
          <w:sz w:val="25"/>
          <w:szCs w:val="25"/>
          <w:lang w:val="uk-UA"/>
        </w:rPr>
        <w:t>судів Луганської області.</w:t>
      </w:r>
    </w:p>
    <w:p w:rsidR="00FB0BF5" w:rsidRPr="004C5D98" w:rsidRDefault="00FB0BF5" w:rsidP="00197E0B">
      <w:pPr>
        <w:autoSpaceDE w:val="0"/>
        <w:autoSpaceDN w:val="0"/>
        <w:adjustRightInd w:val="0"/>
        <w:spacing w:after="0" w:line="240" w:lineRule="auto"/>
        <w:ind w:firstLine="567"/>
        <w:jc w:val="both"/>
        <w:rPr>
          <w:rFonts w:ascii="Times New Roman" w:hAnsi="Times New Roman" w:cs="Times New Roman"/>
          <w:sz w:val="25"/>
          <w:szCs w:val="25"/>
          <w:shd w:val="clear" w:color="auto" w:fill="FFFFFF"/>
          <w:lang w:val="uk-UA"/>
        </w:rPr>
      </w:pPr>
      <w:r w:rsidRPr="004C5D98">
        <w:rPr>
          <w:rFonts w:ascii="Times New Roman" w:hAnsi="Times New Roman" w:cs="Times New Roman"/>
          <w:spacing w:val="8"/>
          <w:sz w:val="25"/>
          <w:szCs w:val="25"/>
          <w:shd w:val="clear" w:color="auto" w:fill="FFFFFF"/>
          <w:lang w:val="uk-UA"/>
        </w:rPr>
        <w:lastRenderedPageBreak/>
        <w:t>До Тернівського міського суду Дніпропетровської області за період з 01 січня</w:t>
      </w:r>
      <w:r w:rsidRPr="004C5D98">
        <w:rPr>
          <w:rFonts w:ascii="Times New Roman" w:hAnsi="Times New Roman" w:cs="Times New Roman"/>
          <w:sz w:val="25"/>
          <w:szCs w:val="25"/>
          <w:shd w:val="clear" w:color="auto" w:fill="FFFFFF"/>
          <w:lang w:val="uk-UA"/>
        </w:rPr>
        <w:t xml:space="preserve"> 2026 року д</w:t>
      </w:r>
      <w:r w:rsidR="008B2361" w:rsidRPr="004C5D98">
        <w:rPr>
          <w:rFonts w:ascii="Times New Roman" w:hAnsi="Times New Roman" w:cs="Times New Roman"/>
          <w:sz w:val="25"/>
          <w:szCs w:val="25"/>
          <w:shd w:val="clear" w:color="auto" w:fill="FFFFFF"/>
          <w:lang w:val="uk-UA"/>
        </w:rPr>
        <w:t xml:space="preserve">о 30 </w:t>
      </w:r>
      <w:r w:rsidR="002B0E08" w:rsidRPr="004C5D98">
        <w:rPr>
          <w:rFonts w:ascii="Times New Roman" w:hAnsi="Times New Roman" w:cs="Times New Roman"/>
          <w:sz w:val="25"/>
          <w:szCs w:val="25"/>
          <w:shd w:val="clear" w:color="auto" w:fill="FFFFFF"/>
          <w:lang w:val="uk-UA"/>
        </w:rPr>
        <w:t xml:space="preserve">вересня </w:t>
      </w:r>
      <w:r w:rsidRPr="004C5D98">
        <w:rPr>
          <w:rFonts w:ascii="Times New Roman" w:hAnsi="Times New Roman" w:cs="Times New Roman"/>
          <w:sz w:val="25"/>
          <w:szCs w:val="25"/>
          <w:shd w:val="clear" w:color="auto" w:fill="FFFFFF"/>
          <w:lang w:val="uk-UA"/>
        </w:rPr>
        <w:t>2026</w:t>
      </w:r>
      <w:r w:rsidR="002B0E08" w:rsidRPr="004C5D98">
        <w:rPr>
          <w:rFonts w:ascii="Times New Roman" w:hAnsi="Times New Roman" w:cs="Times New Roman"/>
          <w:sz w:val="25"/>
          <w:szCs w:val="25"/>
          <w:shd w:val="clear" w:color="auto" w:fill="FFFFFF"/>
          <w:lang w:val="uk-UA"/>
        </w:rPr>
        <w:t xml:space="preserve"> року</w:t>
      </w:r>
      <w:r w:rsidRPr="004C5D98">
        <w:rPr>
          <w:rFonts w:ascii="Times New Roman" w:hAnsi="Times New Roman" w:cs="Times New Roman"/>
          <w:sz w:val="25"/>
          <w:szCs w:val="25"/>
          <w:shd w:val="clear" w:color="auto" w:fill="FFFFFF"/>
          <w:lang w:val="uk-UA"/>
        </w:rPr>
        <w:t xml:space="preserve"> надійшло 3 028 справ та матеріалів всіх категорій, з них лише за тр</w:t>
      </w:r>
      <w:r w:rsidR="00242639" w:rsidRPr="004C5D98">
        <w:rPr>
          <w:rFonts w:ascii="Times New Roman" w:hAnsi="Times New Roman" w:cs="Times New Roman"/>
          <w:sz w:val="25"/>
          <w:szCs w:val="25"/>
          <w:shd w:val="clear" w:color="auto" w:fill="FFFFFF"/>
          <w:lang w:val="uk-UA"/>
        </w:rPr>
        <w:t xml:space="preserve">етій квартал 2026 року (з 01 липня </w:t>
      </w:r>
      <w:r w:rsidRPr="004C5D98">
        <w:rPr>
          <w:rFonts w:ascii="Times New Roman" w:hAnsi="Times New Roman" w:cs="Times New Roman"/>
          <w:sz w:val="25"/>
          <w:szCs w:val="25"/>
          <w:shd w:val="clear" w:color="auto" w:fill="FFFFFF"/>
          <w:lang w:val="uk-UA"/>
        </w:rPr>
        <w:t xml:space="preserve">2026 </w:t>
      </w:r>
      <w:r w:rsidR="00242639" w:rsidRPr="004C5D98">
        <w:rPr>
          <w:rFonts w:ascii="Times New Roman" w:hAnsi="Times New Roman" w:cs="Times New Roman"/>
          <w:sz w:val="25"/>
          <w:szCs w:val="25"/>
          <w:shd w:val="clear" w:color="auto" w:fill="FFFFFF"/>
          <w:lang w:val="uk-UA"/>
        </w:rPr>
        <w:t xml:space="preserve">року </w:t>
      </w:r>
      <w:r w:rsidRPr="004C5D98">
        <w:rPr>
          <w:rFonts w:ascii="Times New Roman" w:hAnsi="Times New Roman" w:cs="Times New Roman"/>
          <w:sz w:val="25"/>
          <w:szCs w:val="25"/>
          <w:shd w:val="clear" w:color="auto" w:fill="FFFFFF"/>
          <w:lang w:val="uk-UA"/>
        </w:rPr>
        <w:t>до 30</w:t>
      </w:r>
      <w:r w:rsidR="00242639" w:rsidRPr="004C5D98">
        <w:rPr>
          <w:rFonts w:ascii="Times New Roman" w:hAnsi="Times New Roman" w:cs="Times New Roman"/>
          <w:sz w:val="25"/>
          <w:szCs w:val="25"/>
          <w:shd w:val="clear" w:color="auto" w:fill="FFFFFF"/>
          <w:lang w:val="uk-UA"/>
        </w:rPr>
        <w:t xml:space="preserve"> вересня </w:t>
      </w:r>
      <w:r w:rsidRPr="004C5D98">
        <w:rPr>
          <w:rFonts w:ascii="Times New Roman" w:hAnsi="Times New Roman" w:cs="Times New Roman"/>
          <w:sz w:val="25"/>
          <w:szCs w:val="25"/>
          <w:shd w:val="clear" w:color="auto" w:fill="FFFFFF"/>
          <w:lang w:val="uk-UA"/>
        </w:rPr>
        <w:t>2026</w:t>
      </w:r>
      <w:r w:rsidR="00242639" w:rsidRPr="004C5D98">
        <w:rPr>
          <w:rFonts w:ascii="Times New Roman" w:hAnsi="Times New Roman" w:cs="Times New Roman"/>
          <w:sz w:val="25"/>
          <w:szCs w:val="25"/>
          <w:shd w:val="clear" w:color="auto" w:fill="FFFFFF"/>
          <w:lang w:val="uk-UA"/>
        </w:rPr>
        <w:t xml:space="preserve"> року</w:t>
      </w:r>
      <w:r w:rsidRPr="004C5D98">
        <w:rPr>
          <w:rFonts w:ascii="Times New Roman" w:hAnsi="Times New Roman" w:cs="Times New Roman"/>
          <w:sz w:val="25"/>
          <w:szCs w:val="25"/>
          <w:shd w:val="clear" w:color="auto" w:fill="FFFFFF"/>
          <w:lang w:val="uk-UA"/>
        </w:rPr>
        <w:t xml:space="preserve">) до суду надійшло 1 558 справ та матеріалів. </w:t>
      </w:r>
    </w:p>
    <w:p w:rsidR="00FB0BF5" w:rsidRPr="004C5D98" w:rsidRDefault="00071CE7" w:rsidP="00197E0B">
      <w:pPr>
        <w:autoSpaceDE w:val="0"/>
        <w:autoSpaceDN w:val="0"/>
        <w:adjustRightInd w:val="0"/>
        <w:spacing w:after="0" w:line="240" w:lineRule="auto"/>
        <w:ind w:firstLine="567"/>
        <w:jc w:val="both"/>
        <w:rPr>
          <w:rFonts w:ascii="Times New Roman" w:hAnsi="Times New Roman" w:cs="Times New Roman"/>
          <w:sz w:val="25"/>
          <w:szCs w:val="25"/>
          <w:shd w:val="clear" w:color="auto" w:fill="FFFFFF"/>
          <w:lang w:val="uk-UA"/>
        </w:rPr>
      </w:pPr>
      <w:r w:rsidRPr="004C5D98">
        <w:rPr>
          <w:rFonts w:ascii="Times New Roman" w:hAnsi="Times New Roman" w:cs="Times New Roman"/>
          <w:sz w:val="25"/>
          <w:szCs w:val="25"/>
          <w:shd w:val="clear" w:color="auto" w:fill="FFFFFF"/>
          <w:lang w:val="uk-UA"/>
        </w:rPr>
        <w:t xml:space="preserve">За період з 20 липня </w:t>
      </w:r>
      <w:r w:rsidR="00FB0BF5" w:rsidRPr="004C5D98">
        <w:rPr>
          <w:rFonts w:ascii="Times New Roman" w:hAnsi="Times New Roman" w:cs="Times New Roman"/>
          <w:sz w:val="25"/>
          <w:szCs w:val="25"/>
          <w:shd w:val="clear" w:color="auto" w:fill="FFFFFF"/>
          <w:lang w:val="uk-UA"/>
        </w:rPr>
        <w:t>2026</w:t>
      </w:r>
      <w:r w:rsidRPr="004C5D98">
        <w:rPr>
          <w:rFonts w:ascii="Times New Roman" w:hAnsi="Times New Roman" w:cs="Times New Roman"/>
          <w:sz w:val="25"/>
          <w:szCs w:val="25"/>
          <w:shd w:val="clear" w:color="auto" w:fill="FFFFFF"/>
          <w:lang w:val="uk-UA"/>
        </w:rPr>
        <w:t xml:space="preserve"> року</w:t>
      </w:r>
      <w:r w:rsidR="00FB0BF5" w:rsidRPr="004C5D98">
        <w:rPr>
          <w:rFonts w:ascii="Times New Roman" w:hAnsi="Times New Roman" w:cs="Times New Roman"/>
          <w:sz w:val="25"/>
          <w:szCs w:val="25"/>
          <w:shd w:val="clear" w:color="auto" w:fill="FFFFFF"/>
          <w:lang w:val="uk-UA"/>
        </w:rPr>
        <w:t xml:space="preserve"> </w:t>
      </w:r>
      <w:r w:rsidRPr="004C5D98">
        <w:rPr>
          <w:rFonts w:ascii="Times New Roman" w:hAnsi="Times New Roman" w:cs="Times New Roman"/>
          <w:sz w:val="25"/>
          <w:szCs w:val="25"/>
          <w:shd w:val="clear" w:color="auto" w:fill="FFFFFF"/>
          <w:lang w:val="uk-UA"/>
        </w:rPr>
        <w:t>д</w:t>
      </w:r>
      <w:r w:rsidR="00FB0BF5" w:rsidRPr="004C5D98">
        <w:rPr>
          <w:rFonts w:ascii="Times New Roman" w:hAnsi="Times New Roman" w:cs="Times New Roman"/>
          <w:sz w:val="25"/>
          <w:szCs w:val="25"/>
          <w:shd w:val="clear" w:color="auto" w:fill="FFFFFF"/>
          <w:lang w:val="uk-UA"/>
        </w:rPr>
        <w:t>о 30</w:t>
      </w:r>
      <w:r w:rsidRPr="004C5D98">
        <w:rPr>
          <w:rFonts w:ascii="Times New Roman" w:hAnsi="Times New Roman" w:cs="Times New Roman"/>
          <w:sz w:val="25"/>
          <w:szCs w:val="25"/>
          <w:shd w:val="clear" w:color="auto" w:fill="FFFFFF"/>
          <w:lang w:val="uk-UA"/>
        </w:rPr>
        <w:t xml:space="preserve"> вересня </w:t>
      </w:r>
      <w:r w:rsidR="00FB0BF5" w:rsidRPr="004C5D98">
        <w:rPr>
          <w:rFonts w:ascii="Times New Roman" w:hAnsi="Times New Roman" w:cs="Times New Roman"/>
          <w:sz w:val="25"/>
          <w:szCs w:val="25"/>
          <w:shd w:val="clear" w:color="auto" w:fill="FFFFFF"/>
          <w:lang w:val="uk-UA"/>
        </w:rPr>
        <w:t>2026</w:t>
      </w:r>
      <w:r w:rsidRPr="004C5D98">
        <w:rPr>
          <w:rFonts w:ascii="Times New Roman" w:hAnsi="Times New Roman" w:cs="Times New Roman"/>
          <w:sz w:val="25"/>
          <w:szCs w:val="25"/>
          <w:shd w:val="clear" w:color="auto" w:fill="FFFFFF"/>
          <w:lang w:val="uk-UA"/>
        </w:rPr>
        <w:t xml:space="preserve"> року</w:t>
      </w:r>
      <w:r w:rsidR="00FB0BF5" w:rsidRPr="004C5D98">
        <w:rPr>
          <w:rFonts w:ascii="Times New Roman" w:hAnsi="Times New Roman" w:cs="Times New Roman"/>
          <w:sz w:val="25"/>
          <w:szCs w:val="25"/>
          <w:shd w:val="clear" w:color="auto" w:fill="FFFFFF"/>
          <w:lang w:val="uk-UA"/>
        </w:rPr>
        <w:t xml:space="preserve"> спостерігається стрімке зростання обсягів документообігу, пов’язане із суттєвим збільшенням кількості справ та матеріалів, що надійшли на розгляд з іншого суду у зв’язку зі зміною територіальної підсудності Лисичанського міського суду Луганської області через засоби поштового зв’язку та підсистему «Електронний суд».</w:t>
      </w:r>
    </w:p>
    <w:p w:rsidR="00FB0BF5" w:rsidRPr="004C5D98" w:rsidRDefault="00A544E0" w:rsidP="00197E0B">
      <w:pPr>
        <w:autoSpaceDE w:val="0"/>
        <w:autoSpaceDN w:val="0"/>
        <w:adjustRightInd w:val="0"/>
        <w:spacing w:after="0" w:line="240" w:lineRule="auto"/>
        <w:ind w:firstLine="567"/>
        <w:jc w:val="both"/>
        <w:rPr>
          <w:rFonts w:ascii="Times New Roman" w:hAnsi="Times New Roman" w:cs="Times New Roman"/>
          <w:sz w:val="25"/>
          <w:szCs w:val="25"/>
          <w:shd w:val="clear" w:color="auto" w:fill="FFFFFF"/>
          <w:lang w:val="uk-UA"/>
        </w:rPr>
      </w:pPr>
      <w:r w:rsidRPr="004C5D98">
        <w:rPr>
          <w:rFonts w:ascii="Times New Roman" w:hAnsi="Times New Roman" w:cs="Times New Roman"/>
          <w:sz w:val="25"/>
          <w:szCs w:val="25"/>
          <w:shd w:val="clear" w:color="auto" w:fill="FFFFFF"/>
          <w:lang w:val="uk-UA"/>
        </w:rPr>
        <w:t>У</w:t>
      </w:r>
      <w:r w:rsidR="00FB0BF5" w:rsidRPr="004C5D98">
        <w:rPr>
          <w:rFonts w:ascii="Times New Roman" w:hAnsi="Times New Roman" w:cs="Times New Roman"/>
          <w:sz w:val="25"/>
          <w:szCs w:val="25"/>
          <w:shd w:val="clear" w:color="auto" w:fill="FFFFFF"/>
          <w:lang w:val="uk-UA"/>
        </w:rPr>
        <w:t xml:space="preserve"> Тернівському міському суді Дніпропетровської області є можливість забезпечити суддю, яка буде відряджена до суду окремим кабінетом, робочим місцем та необхідним для виконання своїх функціональних обов’язків технічним обладнанням.  </w:t>
      </w:r>
    </w:p>
    <w:p w:rsidR="005E25BA" w:rsidRPr="004C5D98" w:rsidRDefault="0021044D" w:rsidP="00197E0B">
      <w:pPr>
        <w:shd w:val="clear" w:color="auto" w:fill="FFFFFF"/>
        <w:suppressAutoHyphens/>
        <w:spacing w:after="0" w:line="240" w:lineRule="auto"/>
        <w:ind w:firstLine="567"/>
        <w:jc w:val="both"/>
        <w:rPr>
          <w:rFonts w:ascii="Times New Roman" w:hAnsi="Times New Roman" w:cs="Times New Roman"/>
          <w:bCs/>
          <w:sz w:val="25"/>
          <w:szCs w:val="25"/>
          <w:lang w:val="uk-UA"/>
        </w:rPr>
      </w:pPr>
      <w:r w:rsidRPr="004C5D98">
        <w:rPr>
          <w:rFonts w:ascii="Times New Roman" w:hAnsi="Times New Roman" w:cs="Times New Roman"/>
          <w:sz w:val="25"/>
          <w:szCs w:val="25"/>
          <w:shd w:val="clear" w:color="auto" w:fill="FFFFFF"/>
          <w:lang w:val="uk-UA"/>
        </w:rPr>
        <w:t xml:space="preserve">На запит члена Комісії </w:t>
      </w:r>
      <w:r w:rsidR="00B87BC9" w:rsidRPr="004C5D98">
        <w:rPr>
          <w:rFonts w:ascii="Times New Roman" w:hAnsi="Times New Roman" w:cs="Times New Roman"/>
          <w:sz w:val="25"/>
          <w:szCs w:val="25"/>
          <w:lang w:val="uk-UA"/>
        </w:rPr>
        <w:t>–</w:t>
      </w:r>
      <w:r w:rsidRPr="004C5D98">
        <w:rPr>
          <w:rFonts w:ascii="Times New Roman" w:hAnsi="Times New Roman" w:cs="Times New Roman"/>
          <w:sz w:val="25"/>
          <w:szCs w:val="25"/>
          <w:shd w:val="clear" w:color="auto" w:fill="FFFFFF"/>
          <w:lang w:val="uk-UA"/>
        </w:rPr>
        <w:t xml:space="preserve"> доповідача від</w:t>
      </w:r>
      <w:r w:rsidRPr="004C5D98">
        <w:rPr>
          <w:rFonts w:ascii="Times New Roman" w:hAnsi="Times New Roman" w:cs="Times New Roman"/>
          <w:bCs/>
          <w:sz w:val="25"/>
          <w:szCs w:val="25"/>
          <w:lang w:val="uk-UA"/>
        </w:rPr>
        <w:t xml:space="preserve"> голови</w:t>
      </w:r>
      <w:r w:rsidR="00410602" w:rsidRPr="004C5D98">
        <w:rPr>
          <w:rFonts w:ascii="Times New Roman" w:hAnsi="Times New Roman" w:cs="Times New Roman"/>
          <w:bCs/>
          <w:sz w:val="25"/>
          <w:szCs w:val="25"/>
          <w:lang w:val="uk-UA"/>
        </w:rPr>
        <w:t xml:space="preserve"> </w:t>
      </w:r>
      <w:r w:rsidR="00410602" w:rsidRPr="004C5D98">
        <w:rPr>
          <w:rFonts w:ascii="Times New Roman" w:hAnsi="Times New Roman" w:cs="Times New Roman"/>
          <w:sz w:val="25"/>
          <w:szCs w:val="25"/>
          <w:shd w:val="clear" w:color="auto" w:fill="FFFFFF"/>
          <w:lang w:val="uk-UA"/>
        </w:rPr>
        <w:t xml:space="preserve">Васильківського міськрайонного суду Київської області </w:t>
      </w:r>
      <w:r w:rsidR="005E25BA" w:rsidRPr="004C5D98">
        <w:rPr>
          <w:rFonts w:ascii="Times New Roman" w:hAnsi="Times New Roman" w:cs="Times New Roman"/>
          <w:bCs/>
          <w:sz w:val="25"/>
          <w:szCs w:val="25"/>
          <w:lang w:val="uk-UA"/>
        </w:rPr>
        <w:t>20 жовтня 2026 року № Н.01-02/26 надійшов лист</w:t>
      </w:r>
      <w:r w:rsidR="00B87BC9" w:rsidRPr="004C5D98">
        <w:rPr>
          <w:rFonts w:ascii="Times New Roman" w:hAnsi="Times New Roman" w:cs="Times New Roman"/>
          <w:bCs/>
          <w:sz w:val="25"/>
          <w:szCs w:val="25"/>
          <w:lang w:val="uk-UA"/>
        </w:rPr>
        <w:t>,</w:t>
      </w:r>
      <w:r w:rsidR="005E25BA" w:rsidRPr="004C5D98">
        <w:rPr>
          <w:rFonts w:ascii="Times New Roman" w:hAnsi="Times New Roman" w:cs="Times New Roman"/>
          <w:bCs/>
          <w:sz w:val="25"/>
          <w:szCs w:val="25"/>
          <w:lang w:val="uk-UA"/>
        </w:rPr>
        <w:t xml:space="preserve"> у якому повідомлено </w:t>
      </w:r>
      <w:r w:rsidR="00B87BC9" w:rsidRPr="004C5D98">
        <w:rPr>
          <w:rFonts w:ascii="Times New Roman" w:hAnsi="Times New Roman" w:cs="Times New Roman"/>
          <w:bCs/>
          <w:sz w:val="25"/>
          <w:szCs w:val="25"/>
          <w:lang w:val="uk-UA"/>
        </w:rPr>
        <w:t>таке</w:t>
      </w:r>
      <w:r w:rsidR="005E25BA" w:rsidRPr="004C5D98">
        <w:rPr>
          <w:rFonts w:ascii="Times New Roman" w:hAnsi="Times New Roman" w:cs="Times New Roman"/>
          <w:bCs/>
          <w:sz w:val="25"/>
          <w:szCs w:val="25"/>
          <w:lang w:val="uk-UA"/>
        </w:rPr>
        <w:t>.</w:t>
      </w:r>
    </w:p>
    <w:p w:rsidR="00DA49C5" w:rsidRPr="004C5D98" w:rsidRDefault="00DA49C5" w:rsidP="00197E0B">
      <w:pPr>
        <w:autoSpaceDE w:val="0"/>
        <w:autoSpaceDN w:val="0"/>
        <w:adjustRightInd w:val="0"/>
        <w:spacing w:after="0" w:line="240" w:lineRule="auto"/>
        <w:ind w:firstLine="567"/>
        <w:jc w:val="both"/>
        <w:rPr>
          <w:rFonts w:ascii="Times New Roman" w:hAnsi="Times New Roman" w:cs="Times New Roman"/>
          <w:sz w:val="25"/>
          <w:szCs w:val="25"/>
          <w:shd w:val="clear" w:color="auto" w:fill="FFFFFF"/>
          <w:lang w:val="uk-UA"/>
        </w:rPr>
      </w:pPr>
      <w:r w:rsidRPr="004C5D98">
        <w:rPr>
          <w:rFonts w:ascii="Times New Roman" w:hAnsi="Times New Roman" w:cs="Times New Roman"/>
          <w:sz w:val="25"/>
          <w:szCs w:val="25"/>
          <w:shd w:val="clear" w:color="auto" w:fill="FFFFFF"/>
          <w:lang w:val="uk-UA"/>
        </w:rPr>
        <w:t xml:space="preserve">Штатна чисельність суддів у </w:t>
      </w:r>
      <w:r w:rsidR="007B5342" w:rsidRPr="004C5D98">
        <w:rPr>
          <w:rFonts w:ascii="Times New Roman" w:hAnsi="Times New Roman" w:cs="Times New Roman"/>
          <w:sz w:val="25"/>
          <w:szCs w:val="25"/>
          <w:shd w:val="clear" w:color="auto" w:fill="FFFFFF"/>
          <w:lang w:val="uk-UA"/>
        </w:rPr>
        <w:t>Васильківському міськрайонному суді Київської області</w:t>
      </w:r>
      <w:r w:rsidRPr="004C5D98">
        <w:rPr>
          <w:rFonts w:ascii="Times New Roman" w:hAnsi="Times New Roman" w:cs="Times New Roman"/>
          <w:sz w:val="25"/>
          <w:szCs w:val="25"/>
          <w:shd w:val="clear" w:color="auto" w:fill="FFFFFF"/>
          <w:lang w:val="uk-UA"/>
        </w:rPr>
        <w:t xml:space="preserve"> становить 14 посад.</w:t>
      </w:r>
    </w:p>
    <w:p w:rsidR="00DA49C5" w:rsidRPr="004C5D98" w:rsidRDefault="00A808FC" w:rsidP="00197E0B">
      <w:pPr>
        <w:autoSpaceDE w:val="0"/>
        <w:autoSpaceDN w:val="0"/>
        <w:adjustRightInd w:val="0"/>
        <w:spacing w:after="0" w:line="240" w:lineRule="auto"/>
        <w:ind w:firstLine="567"/>
        <w:jc w:val="both"/>
        <w:rPr>
          <w:rFonts w:ascii="Times New Roman" w:hAnsi="Times New Roman" w:cs="Times New Roman"/>
          <w:sz w:val="25"/>
          <w:szCs w:val="25"/>
          <w:shd w:val="clear" w:color="auto" w:fill="FFFFFF"/>
          <w:lang w:val="uk-UA"/>
        </w:rPr>
      </w:pPr>
      <w:r w:rsidRPr="004C5D98">
        <w:rPr>
          <w:rFonts w:ascii="Times New Roman" w:hAnsi="Times New Roman" w:cs="Times New Roman"/>
          <w:sz w:val="25"/>
          <w:szCs w:val="25"/>
          <w:shd w:val="clear" w:color="auto" w:fill="FFFFFF"/>
          <w:lang w:val="uk-UA"/>
        </w:rPr>
        <w:t xml:space="preserve">Станом на 20 жовтня </w:t>
      </w:r>
      <w:r w:rsidR="00DA49C5" w:rsidRPr="004C5D98">
        <w:rPr>
          <w:rFonts w:ascii="Times New Roman" w:hAnsi="Times New Roman" w:cs="Times New Roman"/>
          <w:sz w:val="25"/>
          <w:szCs w:val="25"/>
          <w:shd w:val="clear" w:color="auto" w:fill="FFFFFF"/>
          <w:lang w:val="uk-UA"/>
        </w:rPr>
        <w:t>2026</w:t>
      </w:r>
      <w:r w:rsidRPr="004C5D98">
        <w:rPr>
          <w:rFonts w:ascii="Times New Roman" w:hAnsi="Times New Roman" w:cs="Times New Roman"/>
          <w:sz w:val="25"/>
          <w:szCs w:val="25"/>
          <w:shd w:val="clear" w:color="auto" w:fill="FFFFFF"/>
          <w:lang w:val="uk-UA"/>
        </w:rPr>
        <w:t xml:space="preserve"> року</w:t>
      </w:r>
      <w:r w:rsidR="00DA49C5" w:rsidRPr="004C5D98">
        <w:rPr>
          <w:rFonts w:ascii="Times New Roman" w:hAnsi="Times New Roman" w:cs="Times New Roman"/>
          <w:sz w:val="25"/>
          <w:szCs w:val="25"/>
          <w:shd w:val="clear" w:color="auto" w:fill="FFFFFF"/>
          <w:lang w:val="uk-UA"/>
        </w:rPr>
        <w:t xml:space="preserve"> </w:t>
      </w:r>
      <w:r w:rsidR="00B87BC9" w:rsidRPr="004C5D98">
        <w:rPr>
          <w:rFonts w:ascii="Times New Roman" w:hAnsi="Times New Roman" w:cs="Times New Roman"/>
          <w:sz w:val="25"/>
          <w:szCs w:val="25"/>
          <w:shd w:val="clear" w:color="auto" w:fill="FFFFFF"/>
          <w:lang w:val="uk-UA"/>
        </w:rPr>
        <w:t>в</w:t>
      </w:r>
      <w:r w:rsidR="00DA49C5" w:rsidRPr="004C5D98">
        <w:rPr>
          <w:rFonts w:ascii="Times New Roman" w:hAnsi="Times New Roman" w:cs="Times New Roman"/>
          <w:sz w:val="25"/>
          <w:szCs w:val="25"/>
          <w:shd w:val="clear" w:color="auto" w:fill="FFFFFF"/>
          <w:lang w:val="uk-UA"/>
        </w:rPr>
        <w:t xml:space="preserve"> </w:t>
      </w:r>
      <w:r w:rsidRPr="004C5D98">
        <w:rPr>
          <w:rFonts w:ascii="Times New Roman" w:hAnsi="Times New Roman" w:cs="Times New Roman"/>
          <w:sz w:val="25"/>
          <w:szCs w:val="25"/>
          <w:shd w:val="clear" w:color="auto" w:fill="FFFFFF"/>
          <w:lang w:val="uk-UA"/>
        </w:rPr>
        <w:t xml:space="preserve">суді </w:t>
      </w:r>
      <w:r w:rsidR="00DA49C5" w:rsidRPr="004C5D98">
        <w:rPr>
          <w:rFonts w:ascii="Times New Roman" w:hAnsi="Times New Roman" w:cs="Times New Roman"/>
          <w:sz w:val="25"/>
          <w:szCs w:val="25"/>
          <w:shd w:val="clear" w:color="auto" w:fill="FFFFFF"/>
          <w:lang w:val="uk-UA"/>
        </w:rPr>
        <w:t>правосуддя здійснює 9 суддів.</w:t>
      </w:r>
    </w:p>
    <w:p w:rsidR="00DA49C5" w:rsidRPr="004C5D98" w:rsidRDefault="00DA49C5" w:rsidP="00197E0B">
      <w:pPr>
        <w:autoSpaceDE w:val="0"/>
        <w:autoSpaceDN w:val="0"/>
        <w:adjustRightInd w:val="0"/>
        <w:spacing w:after="0" w:line="240" w:lineRule="auto"/>
        <w:ind w:firstLine="567"/>
        <w:jc w:val="both"/>
        <w:rPr>
          <w:rFonts w:ascii="Times New Roman" w:hAnsi="Times New Roman" w:cs="Times New Roman"/>
          <w:sz w:val="25"/>
          <w:szCs w:val="25"/>
          <w:shd w:val="clear" w:color="auto" w:fill="FFFFFF"/>
          <w:lang w:val="uk-UA"/>
        </w:rPr>
      </w:pPr>
      <w:r w:rsidRPr="004C5D98">
        <w:rPr>
          <w:rFonts w:ascii="Times New Roman" w:hAnsi="Times New Roman" w:cs="Times New Roman"/>
          <w:sz w:val="25"/>
          <w:szCs w:val="25"/>
          <w:shd w:val="clear" w:color="auto" w:fill="FFFFFF"/>
          <w:lang w:val="uk-UA"/>
        </w:rPr>
        <w:t xml:space="preserve">У Васильківському міськрайонному суді Київської області наявна можливість забезпечити суддю окремим кабінетом, секретарем судового засідання, робочими місцями для судді, його помічника </w:t>
      </w:r>
      <w:r w:rsidR="00B87BC9" w:rsidRPr="004C5D98">
        <w:rPr>
          <w:rFonts w:ascii="Times New Roman" w:hAnsi="Times New Roman" w:cs="Times New Roman"/>
          <w:sz w:val="25"/>
          <w:szCs w:val="25"/>
          <w:shd w:val="clear" w:color="auto" w:fill="FFFFFF"/>
          <w:lang w:val="uk-UA"/>
        </w:rPr>
        <w:t>та секретаря судового засідання</w:t>
      </w:r>
      <w:r w:rsidRPr="004C5D98">
        <w:rPr>
          <w:rFonts w:ascii="Times New Roman" w:hAnsi="Times New Roman" w:cs="Times New Roman"/>
          <w:sz w:val="25"/>
          <w:szCs w:val="25"/>
          <w:shd w:val="clear" w:color="auto" w:fill="FFFFFF"/>
          <w:lang w:val="uk-UA"/>
        </w:rPr>
        <w:t xml:space="preserve"> та необхідним для виконання їхніх функціональних обов’язків технічним обладнанням.</w:t>
      </w:r>
    </w:p>
    <w:p w:rsidR="00827B7E" w:rsidRPr="004C5D98" w:rsidRDefault="00827B7E" w:rsidP="00197E0B">
      <w:pPr>
        <w:spacing w:after="0" w:line="240" w:lineRule="auto"/>
        <w:ind w:firstLine="567"/>
        <w:jc w:val="both"/>
        <w:rPr>
          <w:rFonts w:ascii="Times New Roman" w:hAnsi="Times New Roman" w:cs="Times New Roman"/>
          <w:sz w:val="25"/>
          <w:szCs w:val="25"/>
          <w:lang w:val="uk-UA"/>
        </w:rPr>
      </w:pPr>
      <w:r w:rsidRPr="004C5D98">
        <w:rPr>
          <w:rFonts w:ascii="Times New Roman" w:hAnsi="Times New Roman" w:cs="Times New Roman"/>
          <w:bCs/>
          <w:sz w:val="25"/>
          <w:szCs w:val="25"/>
          <w:lang w:val="uk-UA"/>
        </w:rPr>
        <w:t xml:space="preserve">Згідно з абзацом другим частини першої статті 55 Закону </w:t>
      </w:r>
      <w:r w:rsidR="00B87BC9" w:rsidRPr="004C5D98">
        <w:rPr>
          <w:rFonts w:ascii="Times New Roman" w:hAnsi="Times New Roman" w:cs="Times New Roman"/>
          <w:bCs/>
          <w:sz w:val="25"/>
          <w:szCs w:val="25"/>
          <w:lang w:val="uk-UA"/>
        </w:rPr>
        <w:t>в</w:t>
      </w:r>
      <w:r w:rsidRPr="004C5D98">
        <w:rPr>
          <w:rFonts w:ascii="Times New Roman" w:hAnsi="Times New Roman" w:cs="Times New Roman"/>
          <w:bCs/>
          <w:sz w:val="25"/>
          <w:szCs w:val="25"/>
          <w:lang w:val="uk-UA"/>
        </w:rPr>
        <w:t xml:space="preserve"> період дії надзвичайного чи воєнного стану і за умови зміни територіальної підсудності судових справ, що розглядаються у відповідному суді, в порядку, передбаченому частиною сьомою статті 147 цього Закону, суддя суду, територіальна підсудність справ якого змінюється, може бути без його згоди відряджений для здійснення правосуддя до суду, якому визначається територіальна підсудність справ, що перебували у провадженні суду, в якому працює суддя, а в разі відсутності вакансій у цьому суді – до іншого суду того самого рівня і спеціалізації.</w:t>
      </w:r>
    </w:p>
    <w:p w:rsidR="00827B7E" w:rsidRPr="004C5D98" w:rsidRDefault="00827B7E" w:rsidP="00197E0B">
      <w:pPr>
        <w:shd w:val="clear" w:color="auto" w:fill="FFFFFF"/>
        <w:suppressAutoHyphens/>
        <w:spacing w:after="0" w:line="240" w:lineRule="auto"/>
        <w:ind w:firstLine="567"/>
        <w:jc w:val="both"/>
        <w:rPr>
          <w:rFonts w:ascii="Times New Roman" w:hAnsi="Times New Roman" w:cs="Times New Roman"/>
          <w:bCs/>
          <w:sz w:val="25"/>
          <w:szCs w:val="25"/>
          <w:lang w:val="uk-UA"/>
        </w:rPr>
      </w:pPr>
      <w:r w:rsidRPr="004C5D98">
        <w:rPr>
          <w:rFonts w:ascii="Times New Roman" w:hAnsi="Times New Roman" w:cs="Times New Roman"/>
          <w:bCs/>
          <w:sz w:val="25"/>
          <w:szCs w:val="25"/>
          <w:lang w:val="uk-UA"/>
        </w:rPr>
        <w:t>Відповідно до частини першої статті 82 Закону суддя може бути переведений, в тому числі тимчасово шляхом відрядження, на посаду судді до іншого суду Вищою радою правосуддя в порядку, передбаченому законом.</w:t>
      </w:r>
    </w:p>
    <w:p w:rsidR="00827B7E" w:rsidRPr="004C5D98" w:rsidRDefault="00827B7E" w:rsidP="00197E0B">
      <w:pPr>
        <w:shd w:val="clear" w:color="auto" w:fill="FFFFFF"/>
        <w:suppressAutoHyphens/>
        <w:spacing w:after="0" w:line="240" w:lineRule="auto"/>
        <w:ind w:firstLine="567"/>
        <w:jc w:val="both"/>
        <w:rPr>
          <w:rFonts w:ascii="Times New Roman" w:hAnsi="Times New Roman" w:cs="Times New Roman"/>
          <w:bCs/>
          <w:sz w:val="25"/>
          <w:szCs w:val="25"/>
          <w:lang w:val="uk-UA"/>
        </w:rPr>
      </w:pPr>
      <w:r w:rsidRPr="004C5D98">
        <w:rPr>
          <w:rFonts w:ascii="Times New Roman" w:hAnsi="Times New Roman" w:cs="Times New Roman"/>
          <w:bCs/>
          <w:sz w:val="25"/>
          <w:szCs w:val="25"/>
          <w:lang w:val="uk-UA"/>
        </w:rPr>
        <w:t>Таким чином, механізм тимчасового відрядження суддів без їх згоди під час дії правового режиму воєнного стану у зв’язку зі зміною територіальної підсудності справ є реалізацією конституційних принципів територіальності і доступності правосуддя.</w:t>
      </w:r>
    </w:p>
    <w:p w:rsidR="00827B7E" w:rsidRPr="004C5D98" w:rsidRDefault="00827B7E" w:rsidP="00197E0B">
      <w:pPr>
        <w:shd w:val="clear" w:color="auto" w:fill="FFFFFF"/>
        <w:suppressAutoHyphens/>
        <w:spacing w:after="0" w:line="240" w:lineRule="auto"/>
        <w:ind w:firstLine="567"/>
        <w:jc w:val="both"/>
        <w:rPr>
          <w:rFonts w:ascii="Times New Roman" w:hAnsi="Times New Roman" w:cs="Times New Roman"/>
          <w:bCs/>
          <w:sz w:val="25"/>
          <w:szCs w:val="25"/>
          <w:lang w:val="uk-UA"/>
        </w:rPr>
      </w:pPr>
      <w:r w:rsidRPr="004C5D98">
        <w:rPr>
          <w:rFonts w:ascii="Times New Roman" w:hAnsi="Times New Roman" w:cs="Times New Roman"/>
          <w:bCs/>
          <w:sz w:val="25"/>
          <w:szCs w:val="25"/>
          <w:lang w:val="uk-UA"/>
        </w:rPr>
        <w:t>Розгляд питання про відрядження судді здійснюється відповідно до Порядку та Регламенту Вищої кваліфікаційної комісії суддів України.</w:t>
      </w:r>
    </w:p>
    <w:p w:rsidR="00827B7E" w:rsidRPr="004C5D98" w:rsidRDefault="00827B7E" w:rsidP="00197E0B">
      <w:pPr>
        <w:shd w:val="clear" w:color="auto" w:fill="FFFFFF"/>
        <w:suppressAutoHyphens/>
        <w:spacing w:after="0" w:line="240" w:lineRule="auto"/>
        <w:ind w:firstLine="567"/>
        <w:jc w:val="both"/>
        <w:rPr>
          <w:rFonts w:ascii="Times New Roman" w:hAnsi="Times New Roman" w:cs="Times New Roman"/>
          <w:bCs/>
          <w:sz w:val="25"/>
          <w:szCs w:val="25"/>
          <w:lang w:val="uk-UA"/>
        </w:rPr>
      </w:pPr>
      <w:r w:rsidRPr="004C5D98">
        <w:rPr>
          <w:rFonts w:ascii="Times New Roman" w:hAnsi="Times New Roman" w:cs="Times New Roman"/>
          <w:bCs/>
          <w:sz w:val="25"/>
          <w:szCs w:val="25"/>
          <w:lang w:val="uk-UA"/>
        </w:rPr>
        <w:t>Згідно з пунктом 1 розділу ІІ Порядку підставами для відрядження судді є: 1) неможливість здійснення правосуддя у відповідному суді; 2) виявлення надмірного рівня судового навантаження у відповідному суді; 3) припинення роботи суду у зв’язку зі стихійним лихом, військовими діями, заходами щодо боротьби з тероризмом або іншими надзвичайними обставинами; 4) зміна територіальної підсудності судових справ, що розглядаються у відповідному суді, в порядку, передбаченому частиною сьомою статті 147 Закону.</w:t>
      </w:r>
    </w:p>
    <w:p w:rsidR="00827B7E" w:rsidRPr="004C5D98" w:rsidRDefault="00827B7E" w:rsidP="00197E0B">
      <w:pPr>
        <w:shd w:val="clear" w:color="auto" w:fill="FFFFFF"/>
        <w:suppressAutoHyphens/>
        <w:spacing w:after="0" w:line="240" w:lineRule="auto"/>
        <w:ind w:firstLine="567"/>
        <w:jc w:val="both"/>
        <w:rPr>
          <w:rFonts w:ascii="Times New Roman" w:hAnsi="Times New Roman" w:cs="Times New Roman"/>
          <w:bCs/>
          <w:sz w:val="25"/>
          <w:szCs w:val="25"/>
          <w:lang w:val="uk-UA"/>
        </w:rPr>
      </w:pPr>
      <w:r w:rsidRPr="004C5D98">
        <w:rPr>
          <w:rFonts w:ascii="Times New Roman" w:hAnsi="Times New Roman" w:cs="Times New Roman"/>
          <w:bCs/>
          <w:sz w:val="25"/>
          <w:szCs w:val="25"/>
          <w:lang w:val="uk-UA"/>
        </w:rPr>
        <w:t xml:space="preserve">Пунктом 5 розділу ІІ Порядку визначено, що в разі припинення роботи суду у зв’язку зі стихійним лихом, військовими діями, заходами щодо боротьби з тероризмом або іншими надзвичайними обставинами, зміни територіальної підсудності судових справ, що розглядаються у відповідному суді, в порядку, передбаченому частиною сьомою статті 147 Закону, в повідомленні ДСА України зазначаються: найменування суду, в якому </w:t>
      </w:r>
      <w:r w:rsidRPr="004C5D98">
        <w:rPr>
          <w:rFonts w:ascii="Times New Roman" w:hAnsi="Times New Roman" w:cs="Times New Roman"/>
          <w:bCs/>
          <w:sz w:val="25"/>
          <w:szCs w:val="25"/>
          <w:lang w:val="uk-UA"/>
        </w:rPr>
        <w:lastRenderedPageBreak/>
        <w:t>встановлені вказані підстави; обставини, які підтверджують наявність таких підстав; кількість і прізвища, імена, по батькові суддів, яких необхідно відрядити; найменування суду (судів), до якого (яких) можливо відрядити таких суддів, із зазначенням кількості суддів у кожному суді; перелік судів того самого рівня і спеціалізації з найвищим рівнем судового навантаження та судів, у яких кількість суддів, які здійснюють правосуддя, становить 50 і менше відсотків кількості суддів, визначеної відповідно до статті 19 Закону, з інформацією про рівень навантаження в таких судах.</w:t>
      </w:r>
    </w:p>
    <w:p w:rsidR="00827B7E" w:rsidRPr="004C5D98" w:rsidRDefault="00827B7E" w:rsidP="00197E0B">
      <w:pPr>
        <w:shd w:val="clear" w:color="auto" w:fill="FFFFFF"/>
        <w:spacing w:after="0" w:line="240" w:lineRule="auto"/>
        <w:ind w:firstLine="567"/>
        <w:jc w:val="both"/>
        <w:rPr>
          <w:rFonts w:ascii="Times New Roman" w:hAnsi="Times New Roman" w:cs="Times New Roman"/>
          <w:bCs/>
          <w:sz w:val="25"/>
          <w:szCs w:val="25"/>
          <w:lang w:val="uk-UA"/>
        </w:rPr>
      </w:pPr>
      <w:r w:rsidRPr="004C5D98">
        <w:rPr>
          <w:rFonts w:ascii="Times New Roman" w:hAnsi="Times New Roman" w:cs="Times New Roman"/>
          <w:bCs/>
          <w:sz w:val="25"/>
          <w:szCs w:val="25"/>
          <w:lang w:val="uk-UA"/>
        </w:rPr>
        <w:t>Абзацом першим пункту 1 розділу І Порядку передбачено, що відрядження судді, продовження строку відрядження, дострокове закінчення відрядження судді здійснюється згідно із законами та цим Порядком. Процедура підготовки та ухвалення рішення про відрядження судді регулюється Регламентом Вищої ради правосуддя, Регламентом Вищої кваліфікаційної комісії суддів України та Положенням про Державну судову адміністрацію України.</w:t>
      </w:r>
    </w:p>
    <w:p w:rsidR="00827B7E" w:rsidRPr="004C5D98" w:rsidRDefault="00827B7E" w:rsidP="00197E0B">
      <w:pPr>
        <w:shd w:val="clear" w:color="auto" w:fill="FFFFFF"/>
        <w:suppressAutoHyphens/>
        <w:spacing w:after="0" w:line="240" w:lineRule="auto"/>
        <w:ind w:firstLine="567"/>
        <w:jc w:val="both"/>
        <w:rPr>
          <w:rFonts w:ascii="Times New Roman" w:hAnsi="Times New Roman" w:cs="Times New Roman"/>
          <w:bCs/>
          <w:sz w:val="25"/>
          <w:szCs w:val="25"/>
          <w:lang w:val="uk-UA"/>
        </w:rPr>
      </w:pPr>
      <w:r w:rsidRPr="004C5D98">
        <w:rPr>
          <w:rFonts w:ascii="Times New Roman" w:hAnsi="Times New Roman" w:cs="Times New Roman"/>
          <w:bCs/>
          <w:sz w:val="25"/>
          <w:szCs w:val="25"/>
          <w:lang w:val="uk-UA"/>
        </w:rPr>
        <w:t>Відповідно до абзацу першого пункту 11 розділу ІІІ Порядку за результатами розгляду питання про відрядження судді Вища кваліфікаційна комісія суддів України приймає рішення, зокрема, про внесення подання до Вищої ради правосуддя з рекомендацією на відрядження судді.</w:t>
      </w:r>
    </w:p>
    <w:p w:rsidR="0041543C" w:rsidRPr="004C5D98" w:rsidRDefault="00827B7E" w:rsidP="00197E0B">
      <w:pPr>
        <w:shd w:val="clear" w:color="auto" w:fill="FFFFFF"/>
        <w:suppressAutoHyphens/>
        <w:spacing w:after="0" w:line="240" w:lineRule="auto"/>
        <w:ind w:firstLine="567"/>
        <w:jc w:val="both"/>
        <w:rPr>
          <w:rFonts w:ascii="Times New Roman" w:hAnsi="Times New Roman" w:cs="Times New Roman"/>
          <w:sz w:val="25"/>
          <w:szCs w:val="25"/>
          <w:shd w:val="clear" w:color="auto" w:fill="FFFFFF"/>
          <w:lang w:val="uk-UA"/>
        </w:rPr>
      </w:pPr>
      <w:r w:rsidRPr="004C5D98">
        <w:rPr>
          <w:rFonts w:ascii="Times New Roman" w:hAnsi="Times New Roman" w:cs="Times New Roman"/>
          <w:sz w:val="25"/>
          <w:szCs w:val="25"/>
          <w:shd w:val="clear" w:color="auto" w:fill="FFFFFF"/>
          <w:lang w:val="uk-UA"/>
        </w:rPr>
        <w:t xml:space="preserve">Шевченко М.О. </w:t>
      </w:r>
      <w:r w:rsidR="00A2376C" w:rsidRPr="004C5D98">
        <w:rPr>
          <w:rFonts w:ascii="Times New Roman" w:hAnsi="Times New Roman" w:cs="Times New Roman"/>
          <w:sz w:val="25"/>
          <w:szCs w:val="25"/>
          <w:shd w:val="clear" w:color="auto" w:fill="FFFFFF"/>
          <w:lang w:val="uk-UA"/>
        </w:rPr>
        <w:t>є повноважною суддею, проте не здійснює правосуддя в Лисичанському міському суді Луганської області у зв’язку зі зміною територіальної підсудності судових справ цього суду.</w:t>
      </w:r>
    </w:p>
    <w:p w:rsidR="00A2376C" w:rsidRPr="004C5D98" w:rsidRDefault="00BB5372" w:rsidP="00197E0B">
      <w:pPr>
        <w:shd w:val="clear" w:color="auto" w:fill="FFFFFF"/>
        <w:suppressAutoHyphens/>
        <w:spacing w:after="0" w:line="240" w:lineRule="auto"/>
        <w:ind w:firstLine="567"/>
        <w:jc w:val="both"/>
        <w:rPr>
          <w:rFonts w:ascii="Times New Roman" w:hAnsi="Times New Roman" w:cs="Times New Roman"/>
          <w:sz w:val="25"/>
          <w:szCs w:val="25"/>
          <w:shd w:val="clear" w:color="auto" w:fill="FFFFFF"/>
          <w:lang w:val="uk-UA"/>
        </w:rPr>
      </w:pPr>
      <w:r w:rsidRPr="004C5D98">
        <w:rPr>
          <w:rFonts w:ascii="Times New Roman" w:hAnsi="Times New Roman" w:cs="Times New Roman"/>
          <w:sz w:val="25"/>
          <w:szCs w:val="25"/>
          <w:shd w:val="clear" w:color="auto" w:fill="FFFFFF"/>
          <w:lang w:val="uk-UA"/>
        </w:rPr>
        <w:t>Водночас Комісією встановлено значне судове навантаження в Бородянському районному суді Київської області</w:t>
      </w:r>
      <w:r w:rsidR="007F1701" w:rsidRPr="004C5D98">
        <w:rPr>
          <w:rFonts w:ascii="Times New Roman" w:hAnsi="Times New Roman" w:cs="Times New Roman"/>
          <w:sz w:val="25"/>
          <w:szCs w:val="25"/>
          <w:shd w:val="clear" w:color="auto" w:fill="FFFFFF"/>
          <w:lang w:val="uk-UA"/>
        </w:rPr>
        <w:t>,</w:t>
      </w:r>
      <w:r w:rsidR="00265C58" w:rsidRPr="004C5D98">
        <w:rPr>
          <w:rFonts w:ascii="Times New Roman" w:hAnsi="Times New Roman" w:cs="Times New Roman"/>
          <w:sz w:val="25"/>
          <w:szCs w:val="25"/>
          <w:shd w:val="clear" w:color="auto" w:fill="FFFFFF"/>
          <w:lang w:val="uk-UA"/>
        </w:rPr>
        <w:t xml:space="preserve"> що зумовлює необхідність ураху</w:t>
      </w:r>
      <w:r w:rsidR="007F1701" w:rsidRPr="004C5D98">
        <w:rPr>
          <w:rFonts w:ascii="Times New Roman" w:hAnsi="Times New Roman" w:cs="Times New Roman"/>
          <w:sz w:val="25"/>
          <w:szCs w:val="25"/>
          <w:shd w:val="clear" w:color="auto" w:fill="FFFFFF"/>
          <w:lang w:val="uk-UA"/>
        </w:rPr>
        <w:t xml:space="preserve">вання відповідних обставин під час вирішення питання щодо </w:t>
      </w:r>
      <w:r w:rsidR="00583587" w:rsidRPr="004C5D98">
        <w:rPr>
          <w:rFonts w:ascii="Times New Roman" w:hAnsi="Times New Roman" w:cs="Times New Roman"/>
          <w:bCs/>
          <w:sz w:val="25"/>
          <w:szCs w:val="25"/>
          <w:lang w:val="uk-UA"/>
        </w:rPr>
        <w:t xml:space="preserve">відрядження судді </w:t>
      </w:r>
      <w:r w:rsidR="00583587" w:rsidRPr="004C5D98">
        <w:rPr>
          <w:rFonts w:ascii="Times New Roman" w:hAnsi="Times New Roman" w:cs="Times New Roman"/>
          <w:sz w:val="25"/>
          <w:szCs w:val="25"/>
          <w:shd w:val="clear" w:color="auto" w:fill="FFFFFF"/>
          <w:lang w:val="uk-UA"/>
        </w:rPr>
        <w:t>Шевченко М.О.</w:t>
      </w:r>
    </w:p>
    <w:p w:rsidR="005A58BD" w:rsidRPr="004C5D98" w:rsidRDefault="005A58BD" w:rsidP="00197E0B">
      <w:pPr>
        <w:autoSpaceDE w:val="0"/>
        <w:autoSpaceDN w:val="0"/>
        <w:adjustRightInd w:val="0"/>
        <w:spacing w:after="0" w:line="240" w:lineRule="auto"/>
        <w:ind w:firstLine="567"/>
        <w:jc w:val="both"/>
        <w:rPr>
          <w:rFonts w:ascii="Times New Roman" w:hAnsi="Times New Roman" w:cs="Times New Roman"/>
          <w:bCs/>
          <w:sz w:val="25"/>
          <w:szCs w:val="25"/>
          <w:lang w:val="uk-UA"/>
        </w:rPr>
      </w:pPr>
      <w:r w:rsidRPr="004C5D98">
        <w:rPr>
          <w:rFonts w:ascii="Times New Roman" w:hAnsi="Times New Roman" w:cs="Times New Roman"/>
          <w:sz w:val="25"/>
          <w:szCs w:val="25"/>
          <w:shd w:val="clear" w:color="auto" w:fill="FFFFFF"/>
          <w:lang w:val="uk-UA"/>
        </w:rPr>
        <w:t>За даними звітності за І півріччя 2026 року, середня кількість днів, необхідних для розгляду справ та матеріалів, що надійшли до місцевих загальних судів, по Україні становить 245 днів для одного повноважного судді з урахуванням рекомендованих Вищою радою правосуддя показників середньої тривалості розгляду справ (рішення Вищої ради правосуддя від 24 листопада 2020 року № 3237/0/15-20).</w:t>
      </w:r>
    </w:p>
    <w:p w:rsidR="005A58BD" w:rsidRPr="004C5D98" w:rsidRDefault="005A58BD" w:rsidP="00197E0B">
      <w:pPr>
        <w:autoSpaceDE w:val="0"/>
        <w:autoSpaceDN w:val="0"/>
        <w:adjustRightInd w:val="0"/>
        <w:spacing w:after="0" w:line="240" w:lineRule="auto"/>
        <w:ind w:firstLine="567"/>
        <w:jc w:val="both"/>
        <w:rPr>
          <w:rFonts w:ascii="Times New Roman" w:hAnsi="Times New Roman" w:cs="Times New Roman"/>
          <w:sz w:val="25"/>
          <w:szCs w:val="25"/>
          <w:shd w:val="clear" w:color="auto" w:fill="FFFFFF"/>
          <w:lang w:val="uk-UA"/>
        </w:rPr>
      </w:pPr>
      <w:r w:rsidRPr="004C5D98">
        <w:rPr>
          <w:rFonts w:ascii="Times New Roman" w:hAnsi="Times New Roman" w:cs="Times New Roman"/>
          <w:sz w:val="25"/>
          <w:szCs w:val="25"/>
          <w:shd w:val="clear" w:color="auto" w:fill="FFFFFF"/>
          <w:lang w:val="uk-UA"/>
        </w:rPr>
        <w:t>У Тернівському міському суді Дніпропетровської області середня кількість днів, необхідних для розгляду справ, які надійшли за звітний період, одним повноважним суддею не перевищує середній показник по Україні та становить 194 дні.</w:t>
      </w:r>
    </w:p>
    <w:p w:rsidR="00E9008A" w:rsidRPr="004C5D98" w:rsidRDefault="00265C58" w:rsidP="00197E0B">
      <w:pPr>
        <w:autoSpaceDE w:val="0"/>
        <w:autoSpaceDN w:val="0"/>
        <w:adjustRightInd w:val="0"/>
        <w:spacing w:after="0" w:line="240" w:lineRule="auto"/>
        <w:ind w:firstLine="567"/>
        <w:jc w:val="both"/>
        <w:rPr>
          <w:rFonts w:ascii="Times New Roman" w:hAnsi="Times New Roman" w:cs="Times New Roman"/>
          <w:sz w:val="25"/>
          <w:szCs w:val="25"/>
          <w:shd w:val="clear" w:color="auto" w:fill="FFFFFF"/>
          <w:lang w:val="uk-UA"/>
        </w:rPr>
      </w:pPr>
      <w:r w:rsidRPr="004C5D98">
        <w:rPr>
          <w:rFonts w:ascii="Times New Roman" w:hAnsi="Times New Roman" w:cs="Times New Roman"/>
          <w:sz w:val="25"/>
          <w:szCs w:val="25"/>
          <w:shd w:val="clear" w:color="auto" w:fill="FFFFFF"/>
          <w:lang w:val="uk-UA"/>
        </w:rPr>
        <w:t xml:space="preserve">Однак </w:t>
      </w:r>
      <w:r w:rsidR="00E9008A" w:rsidRPr="004C5D98">
        <w:rPr>
          <w:rFonts w:ascii="Times New Roman" w:hAnsi="Times New Roman" w:cs="Times New Roman"/>
          <w:sz w:val="25"/>
          <w:szCs w:val="25"/>
          <w:shd w:val="clear" w:color="auto" w:fill="FFFFFF"/>
          <w:lang w:val="uk-UA"/>
        </w:rPr>
        <w:t xml:space="preserve">у Бородянському районному суді Київської області середня кількість днів, необхідних для розгляду справ, які надійшли за звітний період, одним повноважним суддею, становить </w:t>
      </w:r>
      <w:r w:rsidR="008F2BFF" w:rsidRPr="004C5D98">
        <w:rPr>
          <w:rFonts w:ascii="Times New Roman" w:hAnsi="Times New Roman" w:cs="Times New Roman"/>
          <w:sz w:val="25"/>
          <w:szCs w:val="25"/>
          <w:shd w:val="clear" w:color="auto" w:fill="FFFFFF"/>
          <w:lang w:val="uk-UA"/>
        </w:rPr>
        <w:t>504</w:t>
      </w:r>
      <w:r w:rsidR="00E9008A" w:rsidRPr="004C5D98">
        <w:rPr>
          <w:rFonts w:ascii="Times New Roman" w:hAnsi="Times New Roman" w:cs="Times New Roman"/>
          <w:sz w:val="25"/>
          <w:szCs w:val="25"/>
          <w:shd w:val="clear" w:color="auto" w:fill="FFFFFF"/>
          <w:lang w:val="uk-UA"/>
        </w:rPr>
        <w:t xml:space="preserve"> д</w:t>
      </w:r>
      <w:r w:rsidR="003B60DF" w:rsidRPr="004C5D98">
        <w:rPr>
          <w:rFonts w:ascii="Times New Roman" w:hAnsi="Times New Roman" w:cs="Times New Roman"/>
          <w:sz w:val="25"/>
          <w:szCs w:val="25"/>
          <w:shd w:val="clear" w:color="auto" w:fill="FFFFFF"/>
          <w:lang w:val="uk-UA"/>
        </w:rPr>
        <w:t>ні</w:t>
      </w:r>
      <w:r w:rsidR="00E9008A" w:rsidRPr="004C5D98">
        <w:rPr>
          <w:rFonts w:ascii="Times New Roman" w:hAnsi="Times New Roman" w:cs="Times New Roman"/>
          <w:sz w:val="25"/>
          <w:szCs w:val="25"/>
          <w:shd w:val="clear" w:color="auto" w:fill="FFFFFF"/>
          <w:lang w:val="uk-UA"/>
        </w:rPr>
        <w:t>, що перевищує середній показник по Україні.</w:t>
      </w:r>
    </w:p>
    <w:p w:rsidR="000940ED" w:rsidRPr="004C5D98" w:rsidRDefault="003B60DF" w:rsidP="00197E0B">
      <w:pPr>
        <w:autoSpaceDE w:val="0"/>
        <w:autoSpaceDN w:val="0"/>
        <w:adjustRightInd w:val="0"/>
        <w:spacing w:after="0" w:line="240" w:lineRule="auto"/>
        <w:ind w:firstLine="567"/>
        <w:jc w:val="both"/>
        <w:rPr>
          <w:rFonts w:ascii="Times New Roman" w:hAnsi="Times New Roman" w:cs="Times New Roman"/>
          <w:sz w:val="25"/>
          <w:szCs w:val="25"/>
          <w:shd w:val="clear" w:color="auto" w:fill="FFFFFF"/>
          <w:lang w:val="uk-UA"/>
        </w:rPr>
      </w:pPr>
      <w:r w:rsidRPr="004C5D98">
        <w:rPr>
          <w:rFonts w:ascii="Times New Roman" w:hAnsi="Times New Roman" w:cs="Times New Roman"/>
          <w:sz w:val="25"/>
          <w:szCs w:val="25"/>
          <w:shd w:val="clear" w:color="auto" w:fill="FFFFFF"/>
          <w:lang w:val="uk-UA"/>
        </w:rPr>
        <w:t>В</w:t>
      </w:r>
      <w:r w:rsidR="000940ED" w:rsidRPr="004C5D98">
        <w:rPr>
          <w:rFonts w:ascii="Times New Roman" w:hAnsi="Times New Roman" w:cs="Times New Roman"/>
          <w:sz w:val="25"/>
          <w:szCs w:val="25"/>
          <w:shd w:val="clear" w:color="auto" w:fill="FFFFFF"/>
          <w:lang w:val="uk-UA"/>
        </w:rPr>
        <w:t>ідповідно до інформації ДСА України в Бородянському районному суді Київської області фактично здійснюють правосуддя двоє суддів. Таким чином</w:t>
      </w:r>
      <w:r w:rsidRPr="004C5D98">
        <w:rPr>
          <w:rFonts w:ascii="Times New Roman" w:hAnsi="Times New Roman" w:cs="Times New Roman"/>
          <w:sz w:val="25"/>
          <w:szCs w:val="25"/>
          <w:shd w:val="clear" w:color="auto" w:fill="FFFFFF"/>
          <w:lang w:val="uk-UA"/>
        </w:rPr>
        <w:t>,</w:t>
      </w:r>
      <w:r w:rsidR="000940ED" w:rsidRPr="004C5D98">
        <w:rPr>
          <w:rFonts w:ascii="Times New Roman" w:hAnsi="Times New Roman" w:cs="Times New Roman"/>
          <w:sz w:val="25"/>
          <w:szCs w:val="25"/>
          <w:shd w:val="clear" w:color="auto" w:fill="FFFFFF"/>
          <w:lang w:val="uk-UA"/>
        </w:rPr>
        <w:t xml:space="preserve"> відрядження Шевченко М.О. до цього суду дозволить розширити категорії справ, які зможе розглядати цей суд.</w:t>
      </w:r>
    </w:p>
    <w:p w:rsidR="00827B7E" w:rsidRPr="004C5D98" w:rsidRDefault="003B60DF" w:rsidP="00197E0B">
      <w:pPr>
        <w:shd w:val="clear" w:color="auto" w:fill="FFFFFF"/>
        <w:suppressAutoHyphens/>
        <w:spacing w:after="0" w:line="240" w:lineRule="auto"/>
        <w:ind w:firstLine="567"/>
        <w:jc w:val="both"/>
        <w:rPr>
          <w:rFonts w:ascii="Times New Roman" w:hAnsi="Times New Roman" w:cs="Times New Roman"/>
          <w:sz w:val="25"/>
          <w:szCs w:val="25"/>
          <w:shd w:val="clear" w:color="auto" w:fill="FFFFFF"/>
          <w:lang w:val="uk-UA"/>
        </w:rPr>
      </w:pPr>
      <w:r w:rsidRPr="004C5D98">
        <w:rPr>
          <w:rFonts w:ascii="Times New Roman" w:hAnsi="Times New Roman" w:cs="Times New Roman"/>
          <w:sz w:val="25"/>
          <w:szCs w:val="25"/>
          <w:shd w:val="clear" w:color="auto" w:fill="FFFFFF"/>
          <w:lang w:val="uk-UA"/>
        </w:rPr>
        <w:t>У</w:t>
      </w:r>
      <w:r w:rsidR="00656A26" w:rsidRPr="004C5D98">
        <w:rPr>
          <w:rFonts w:ascii="Times New Roman" w:hAnsi="Times New Roman" w:cs="Times New Roman"/>
          <w:sz w:val="25"/>
          <w:szCs w:val="25"/>
          <w:shd w:val="clear" w:color="auto" w:fill="FFFFFF"/>
          <w:lang w:val="uk-UA"/>
        </w:rPr>
        <w:t xml:space="preserve">раховуючи інформацію про стан здійснення правосуддя та рівень судового навантаження в </w:t>
      </w:r>
      <w:r w:rsidR="00EA560F" w:rsidRPr="004C5D98">
        <w:rPr>
          <w:rFonts w:ascii="Times New Roman" w:hAnsi="Times New Roman" w:cs="Times New Roman"/>
          <w:sz w:val="25"/>
          <w:szCs w:val="25"/>
          <w:shd w:val="clear" w:color="auto" w:fill="FFFFFF"/>
          <w:lang w:val="uk-UA"/>
        </w:rPr>
        <w:t>Бородянському районному суді Київської області</w:t>
      </w:r>
      <w:r w:rsidRPr="004C5D98">
        <w:rPr>
          <w:rFonts w:ascii="Times New Roman" w:hAnsi="Times New Roman" w:cs="Times New Roman"/>
          <w:sz w:val="25"/>
          <w:szCs w:val="25"/>
          <w:shd w:val="clear" w:color="auto" w:fill="FFFFFF"/>
          <w:lang w:val="uk-UA"/>
        </w:rPr>
        <w:t>,</w:t>
      </w:r>
      <w:r w:rsidR="002A5590" w:rsidRPr="004C5D98">
        <w:rPr>
          <w:rFonts w:ascii="Times New Roman" w:hAnsi="Times New Roman" w:cs="Times New Roman"/>
          <w:sz w:val="25"/>
          <w:szCs w:val="25"/>
          <w:shd w:val="clear" w:color="auto" w:fill="FFFFFF"/>
          <w:lang w:val="uk-UA"/>
        </w:rPr>
        <w:t xml:space="preserve"> з метою </w:t>
      </w:r>
      <w:r w:rsidR="00EE78D7" w:rsidRPr="004C5D98">
        <w:rPr>
          <w:rFonts w:ascii="Times New Roman" w:hAnsi="Times New Roman" w:cs="Times New Roman"/>
          <w:sz w:val="25"/>
          <w:szCs w:val="25"/>
          <w:shd w:val="clear" w:color="auto" w:fill="FFFFFF"/>
          <w:lang w:val="uk-UA"/>
        </w:rPr>
        <w:t>забезпечення доступу до правосуддя, зменшення навантаження на одного повноважного суддю</w:t>
      </w:r>
      <w:r w:rsidR="00656A26" w:rsidRPr="004C5D98">
        <w:rPr>
          <w:rFonts w:ascii="Times New Roman" w:hAnsi="Times New Roman" w:cs="Times New Roman"/>
          <w:sz w:val="25"/>
          <w:szCs w:val="25"/>
          <w:shd w:val="clear" w:color="auto" w:fill="FFFFFF"/>
          <w:lang w:val="uk-UA"/>
        </w:rPr>
        <w:t xml:space="preserve"> Комісія вважає за доцільне </w:t>
      </w:r>
      <w:proofErr w:type="spellStart"/>
      <w:r w:rsidR="00656A26" w:rsidRPr="004C5D98">
        <w:rPr>
          <w:rFonts w:ascii="Times New Roman" w:hAnsi="Times New Roman" w:cs="Times New Roman"/>
          <w:sz w:val="25"/>
          <w:szCs w:val="25"/>
          <w:shd w:val="clear" w:color="auto" w:fill="FFFFFF"/>
          <w:lang w:val="uk-UA"/>
        </w:rPr>
        <w:t>внести</w:t>
      </w:r>
      <w:proofErr w:type="spellEnd"/>
      <w:r w:rsidR="00656A26" w:rsidRPr="004C5D98">
        <w:rPr>
          <w:rFonts w:ascii="Times New Roman" w:hAnsi="Times New Roman" w:cs="Times New Roman"/>
          <w:sz w:val="25"/>
          <w:szCs w:val="25"/>
          <w:shd w:val="clear" w:color="auto" w:fill="FFFFFF"/>
          <w:lang w:val="uk-UA"/>
        </w:rPr>
        <w:t xml:space="preserve"> до Вищої ради правосуддя подання з рекомендацією про відрядження </w:t>
      </w:r>
      <w:r w:rsidR="00827B7E" w:rsidRPr="004C5D98">
        <w:rPr>
          <w:rFonts w:ascii="Times New Roman" w:hAnsi="Times New Roman" w:cs="Times New Roman"/>
          <w:sz w:val="25"/>
          <w:szCs w:val="25"/>
          <w:shd w:val="clear" w:color="auto" w:fill="FFFFFF"/>
          <w:lang w:val="uk-UA"/>
        </w:rPr>
        <w:t>судді Лисичанського міського суду Луганської області Шевченко М.О. до</w:t>
      </w:r>
      <w:r w:rsidR="0041543C" w:rsidRPr="004C5D98">
        <w:rPr>
          <w:rFonts w:ascii="Times New Roman" w:hAnsi="Times New Roman" w:cs="Times New Roman"/>
          <w:sz w:val="25"/>
          <w:szCs w:val="25"/>
          <w:shd w:val="clear" w:color="auto" w:fill="FFFFFF"/>
          <w:lang w:val="uk-UA"/>
        </w:rPr>
        <w:t xml:space="preserve"> </w:t>
      </w:r>
      <w:r w:rsidR="006668CC" w:rsidRPr="004C5D98">
        <w:rPr>
          <w:rFonts w:ascii="Times New Roman" w:hAnsi="Times New Roman" w:cs="Times New Roman"/>
          <w:sz w:val="25"/>
          <w:szCs w:val="25"/>
          <w:shd w:val="clear" w:color="auto" w:fill="FFFFFF"/>
          <w:lang w:val="uk-UA"/>
        </w:rPr>
        <w:t>Бородянського районного суду Київської області</w:t>
      </w:r>
      <w:r w:rsidR="00827B7E" w:rsidRPr="004C5D98">
        <w:rPr>
          <w:rFonts w:ascii="Times New Roman" w:hAnsi="Times New Roman" w:cs="Times New Roman"/>
          <w:sz w:val="25"/>
          <w:szCs w:val="25"/>
          <w:shd w:val="clear" w:color="auto" w:fill="FFFFFF"/>
          <w:lang w:val="uk-UA"/>
        </w:rPr>
        <w:t>.</w:t>
      </w:r>
    </w:p>
    <w:p w:rsidR="004A251F" w:rsidRPr="00A17749" w:rsidRDefault="004A251F" w:rsidP="00197E0B">
      <w:pPr>
        <w:autoSpaceDE w:val="0"/>
        <w:autoSpaceDN w:val="0"/>
        <w:adjustRightInd w:val="0"/>
        <w:spacing w:after="0" w:line="240" w:lineRule="auto"/>
        <w:ind w:firstLine="567"/>
        <w:jc w:val="both"/>
        <w:rPr>
          <w:rFonts w:ascii="Times New Roman" w:hAnsi="Times New Roman"/>
          <w:sz w:val="25"/>
          <w:szCs w:val="25"/>
          <w:shd w:val="clear" w:color="auto" w:fill="FFFFFF"/>
          <w:lang w:val="uk-UA"/>
        </w:rPr>
      </w:pPr>
      <w:r w:rsidRPr="00A17749">
        <w:rPr>
          <w:rFonts w:ascii="Times New Roman" w:hAnsi="Times New Roman" w:cstheme="minorHAnsi"/>
          <w:spacing w:val="-6"/>
          <w:sz w:val="25"/>
          <w:szCs w:val="25"/>
          <w:shd w:val="clear" w:color="auto" w:fill="FFFFFF"/>
          <w:lang w:val="uk-UA"/>
        </w:rPr>
        <w:t>Під час закритого обговорення «ЗА» проголосували шість членів Комісії (</w:t>
      </w:r>
      <w:r w:rsidRPr="00A17749">
        <w:rPr>
          <w:rFonts w:ascii="Times New Roman" w:hAnsi="Times New Roman" w:cstheme="minorHAnsi"/>
          <w:spacing w:val="-6"/>
          <w:sz w:val="25"/>
          <w:szCs w:val="25"/>
          <w:lang w:val="uk-UA"/>
        </w:rPr>
        <w:t>Ярослав Дух,</w:t>
      </w:r>
      <w:r w:rsidRPr="00A17749">
        <w:rPr>
          <w:rFonts w:ascii="Times New Roman" w:hAnsi="Times New Roman"/>
          <w:sz w:val="25"/>
          <w:szCs w:val="25"/>
          <w:lang w:val="uk-UA"/>
        </w:rPr>
        <w:t xml:space="preserve"> </w:t>
      </w:r>
      <w:r w:rsidRPr="00AB1EBA">
        <w:rPr>
          <w:rFonts w:ascii="Times New Roman" w:hAnsi="Times New Roman" w:cstheme="minorHAnsi"/>
          <w:spacing w:val="-6"/>
          <w:sz w:val="25"/>
          <w:szCs w:val="25"/>
          <w:lang w:val="uk-UA"/>
        </w:rPr>
        <w:t xml:space="preserve">Роман </w:t>
      </w:r>
      <w:proofErr w:type="spellStart"/>
      <w:r w:rsidRPr="00AB1EBA">
        <w:rPr>
          <w:rFonts w:ascii="Times New Roman" w:hAnsi="Times New Roman" w:cstheme="minorHAnsi"/>
          <w:spacing w:val="-6"/>
          <w:sz w:val="25"/>
          <w:szCs w:val="25"/>
          <w:lang w:val="uk-UA"/>
        </w:rPr>
        <w:t>Кидисюк</w:t>
      </w:r>
      <w:proofErr w:type="spellEnd"/>
      <w:r w:rsidRPr="00AB1EBA">
        <w:rPr>
          <w:rFonts w:ascii="Times New Roman" w:hAnsi="Times New Roman" w:cstheme="minorHAnsi"/>
          <w:spacing w:val="-6"/>
          <w:sz w:val="25"/>
          <w:szCs w:val="25"/>
          <w:lang w:val="uk-UA"/>
        </w:rPr>
        <w:t>, Ігор</w:t>
      </w:r>
      <w:r w:rsidR="004C5D98" w:rsidRPr="00AB1EBA">
        <w:rPr>
          <w:rFonts w:ascii="Times New Roman" w:hAnsi="Times New Roman" w:cstheme="minorHAnsi"/>
          <w:spacing w:val="-6"/>
          <w:sz w:val="25"/>
          <w:szCs w:val="25"/>
          <w:lang w:val="uk-UA"/>
        </w:rPr>
        <w:t xml:space="preserve"> </w:t>
      </w:r>
      <w:r w:rsidRPr="00AB1EBA">
        <w:rPr>
          <w:rFonts w:ascii="Times New Roman" w:hAnsi="Times New Roman" w:cstheme="minorHAnsi"/>
          <w:spacing w:val="-6"/>
          <w:sz w:val="25"/>
          <w:szCs w:val="25"/>
          <w:lang w:val="uk-UA"/>
        </w:rPr>
        <w:t>Кушнір, Андрій Пасічник, Руслан Сидорович,</w:t>
      </w:r>
      <w:r w:rsidRPr="00AB1EBA">
        <w:rPr>
          <w:rFonts w:cstheme="minorHAnsi"/>
          <w:spacing w:val="-6"/>
          <w:sz w:val="25"/>
          <w:szCs w:val="25"/>
          <w:lang w:val="uk-UA"/>
        </w:rPr>
        <w:t xml:space="preserve"> </w:t>
      </w:r>
      <w:r w:rsidRPr="00AB1EBA">
        <w:rPr>
          <w:rFonts w:ascii="Times New Roman" w:hAnsi="Times New Roman" w:cstheme="minorHAnsi"/>
          <w:spacing w:val="-6"/>
          <w:sz w:val="25"/>
          <w:szCs w:val="25"/>
          <w:shd w:val="clear" w:color="auto" w:fill="FFFFFF"/>
          <w:lang w:val="uk-UA"/>
        </w:rPr>
        <w:t>Сергій Чумак); «ПРОТИ»</w:t>
      </w:r>
      <w:r w:rsidRPr="00A17749">
        <w:rPr>
          <w:rFonts w:ascii="Times New Roman" w:hAnsi="Times New Roman"/>
          <w:sz w:val="25"/>
          <w:szCs w:val="25"/>
          <w:shd w:val="clear" w:color="auto" w:fill="FFFFFF"/>
          <w:lang w:val="uk-UA"/>
        </w:rPr>
        <w:t xml:space="preserve"> – два члени Комісії (Олексій </w:t>
      </w:r>
      <w:proofErr w:type="spellStart"/>
      <w:r w:rsidRPr="00A17749">
        <w:rPr>
          <w:rFonts w:ascii="Times New Roman" w:hAnsi="Times New Roman"/>
          <w:sz w:val="25"/>
          <w:szCs w:val="25"/>
          <w:shd w:val="clear" w:color="auto" w:fill="FFFFFF"/>
          <w:lang w:val="uk-UA"/>
        </w:rPr>
        <w:t>Омельян</w:t>
      </w:r>
      <w:proofErr w:type="spellEnd"/>
      <w:r w:rsidRPr="00A17749">
        <w:rPr>
          <w:rFonts w:ascii="Times New Roman" w:hAnsi="Times New Roman"/>
          <w:sz w:val="25"/>
          <w:szCs w:val="25"/>
          <w:shd w:val="clear" w:color="auto" w:fill="FFFFFF"/>
          <w:lang w:val="uk-UA"/>
        </w:rPr>
        <w:t xml:space="preserve">, Роман </w:t>
      </w:r>
      <w:proofErr w:type="spellStart"/>
      <w:r w:rsidRPr="00A17749">
        <w:rPr>
          <w:rFonts w:ascii="Times New Roman" w:hAnsi="Times New Roman"/>
          <w:sz w:val="25"/>
          <w:szCs w:val="25"/>
          <w:shd w:val="clear" w:color="auto" w:fill="FFFFFF"/>
          <w:lang w:val="uk-UA"/>
        </w:rPr>
        <w:t>Сабодаш</w:t>
      </w:r>
      <w:proofErr w:type="spellEnd"/>
      <w:r w:rsidRPr="00A17749">
        <w:rPr>
          <w:rFonts w:ascii="Times New Roman" w:hAnsi="Times New Roman"/>
          <w:sz w:val="25"/>
          <w:szCs w:val="25"/>
          <w:shd w:val="clear" w:color="auto" w:fill="FFFFFF"/>
          <w:lang w:val="uk-UA"/>
        </w:rPr>
        <w:t>).</w:t>
      </w:r>
    </w:p>
    <w:p w:rsidR="00827B7E" w:rsidRPr="004C5D98" w:rsidRDefault="00827B7E" w:rsidP="00197E0B">
      <w:pPr>
        <w:shd w:val="clear" w:color="auto" w:fill="FFFFFF"/>
        <w:suppressAutoHyphens/>
        <w:spacing w:after="0" w:line="240" w:lineRule="auto"/>
        <w:ind w:firstLine="567"/>
        <w:jc w:val="both"/>
        <w:rPr>
          <w:rFonts w:ascii="Times New Roman" w:hAnsi="Times New Roman" w:cs="Times New Roman"/>
          <w:bCs/>
          <w:sz w:val="25"/>
          <w:szCs w:val="25"/>
          <w:lang w:val="uk-UA"/>
        </w:rPr>
      </w:pPr>
      <w:r w:rsidRPr="004C5D98">
        <w:rPr>
          <w:rFonts w:ascii="Times New Roman" w:hAnsi="Times New Roman" w:cs="Times New Roman"/>
          <w:bCs/>
          <w:sz w:val="25"/>
          <w:szCs w:val="25"/>
          <w:lang w:val="uk-UA"/>
        </w:rPr>
        <w:t>Керуючись статтями 55, 82 Закону України «Про судоустрій і статус суддів», Порядком відрядження судді до іншого суду того самого рівня і спеціалізації (як тимчасового переведення), Вища кваліф</w:t>
      </w:r>
      <w:r w:rsidR="004A251F" w:rsidRPr="004C5D98">
        <w:rPr>
          <w:rFonts w:ascii="Times New Roman" w:hAnsi="Times New Roman" w:cs="Times New Roman"/>
          <w:bCs/>
          <w:sz w:val="25"/>
          <w:szCs w:val="25"/>
          <w:lang w:val="uk-UA"/>
        </w:rPr>
        <w:t>ікаційна комісія суддів України</w:t>
      </w:r>
    </w:p>
    <w:p w:rsidR="00827B7E" w:rsidRPr="004C5D98" w:rsidRDefault="00827B7E" w:rsidP="00197E0B">
      <w:pPr>
        <w:shd w:val="clear" w:color="auto" w:fill="FFFFFF"/>
        <w:suppressAutoHyphens/>
        <w:spacing w:after="0" w:line="240" w:lineRule="auto"/>
        <w:ind w:firstLine="709"/>
        <w:jc w:val="both"/>
        <w:rPr>
          <w:rFonts w:ascii="Times New Roman" w:hAnsi="Times New Roman" w:cs="Times New Roman"/>
          <w:bCs/>
          <w:sz w:val="25"/>
          <w:szCs w:val="25"/>
          <w:lang w:val="uk-UA"/>
        </w:rPr>
      </w:pPr>
      <w:r w:rsidRPr="004C5D98">
        <w:rPr>
          <w:rFonts w:ascii="Times New Roman" w:hAnsi="Times New Roman" w:cs="Times New Roman"/>
          <w:bCs/>
          <w:sz w:val="25"/>
          <w:szCs w:val="25"/>
          <w:lang w:val="uk-UA"/>
        </w:rPr>
        <w:lastRenderedPageBreak/>
        <w:t xml:space="preserve"> </w:t>
      </w:r>
    </w:p>
    <w:p w:rsidR="00827B7E" w:rsidRPr="004C5D98" w:rsidRDefault="00827B7E" w:rsidP="00283982">
      <w:pPr>
        <w:shd w:val="clear" w:color="auto" w:fill="FFFFFF"/>
        <w:suppressAutoHyphens/>
        <w:spacing w:after="0" w:line="240" w:lineRule="auto"/>
        <w:jc w:val="center"/>
        <w:rPr>
          <w:rFonts w:ascii="Times New Roman" w:hAnsi="Times New Roman" w:cs="Times New Roman"/>
          <w:bCs/>
          <w:sz w:val="25"/>
          <w:szCs w:val="25"/>
          <w:lang w:val="uk-UA"/>
        </w:rPr>
      </w:pPr>
      <w:r w:rsidRPr="004C5D98">
        <w:rPr>
          <w:rFonts w:ascii="Times New Roman" w:hAnsi="Times New Roman" w:cs="Times New Roman"/>
          <w:bCs/>
          <w:sz w:val="25"/>
          <w:szCs w:val="25"/>
          <w:lang w:val="uk-UA"/>
        </w:rPr>
        <w:t>вир</w:t>
      </w:r>
      <w:bookmarkStart w:id="0" w:name="_GoBack"/>
      <w:bookmarkEnd w:id="0"/>
      <w:r w:rsidRPr="004C5D98">
        <w:rPr>
          <w:rFonts w:ascii="Times New Roman" w:hAnsi="Times New Roman" w:cs="Times New Roman"/>
          <w:bCs/>
          <w:sz w:val="25"/>
          <w:szCs w:val="25"/>
          <w:lang w:val="uk-UA"/>
        </w:rPr>
        <w:t>ішила:</w:t>
      </w:r>
    </w:p>
    <w:p w:rsidR="00827B7E" w:rsidRPr="004C5D98" w:rsidRDefault="00827B7E" w:rsidP="00197E0B">
      <w:pPr>
        <w:shd w:val="clear" w:color="auto" w:fill="FFFFFF"/>
        <w:suppressAutoHyphens/>
        <w:spacing w:after="0" w:line="240" w:lineRule="auto"/>
        <w:ind w:firstLine="709"/>
        <w:jc w:val="both"/>
        <w:rPr>
          <w:rFonts w:ascii="Times New Roman" w:hAnsi="Times New Roman" w:cs="Times New Roman"/>
          <w:bCs/>
          <w:sz w:val="25"/>
          <w:szCs w:val="25"/>
          <w:lang w:val="uk-UA"/>
        </w:rPr>
      </w:pPr>
    </w:p>
    <w:p w:rsidR="00827B7E" w:rsidRPr="004C5D98" w:rsidRDefault="00827B7E" w:rsidP="007B5731">
      <w:pPr>
        <w:shd w:val="clear" w:color="auto" w:fill="FFFFFF"/>
        <w:suppressAutoHyphens/>
        <w:spacing w:after="0" w:line="240" w:lineRule="auto"/>
        <w:jc w:val="both"/>
        <w:rPr>
          <w:rFonts w:ascii="Times New Roman" w:hAnsi="Times New Roman" w:cs="Times New Roman"/>
          <w:bCs/>
          <w:sz w:val="25"/>
          <w:szCs w:val="25"/>
          <w:lang w:val="uk-UA"/>
        </w:rPr>
      </w:pPr>
      <w:proofErr w:type="spellStart"/>
      <w:r w:rsidRPr="004C5D98">
        <w:rPr>
          <w:rFonts w:ascii="Times New Roman" w:hAnsi="Times New Roman" w:cs="Times New Roman"/>
          <w:bCs/>
          <w:sz w:val="25"/>
          <w:szCs w:val="25"/>
          <w:lang w:val="uk-UA"/>
        </w:rPr>
        <w:t>внести</w:t>
      </w:r>
      <w:proofErr w:type="spellEnd"/>
      <w:r w:rsidRPr="004C5D98">
        <w:rPr>
          <w:rFonts w:ascii="Times New Roman" w:hAnsi="Times New Roman" w:cs="Times New Roman"/>
          <w:bCs/>
          <w:sz w:val="25"/>
          <w:szCs w:val="25"/>
          <w:lang w:val="uk-UA"/>
        </w:rPr>
        <w:t xml:space="preserve"> до Вищої ради правосуддя подання з рекомендацією про відрядження судді </w:t>
      </w:r>
      <w:r w:rsidRPr="004C5D98">
        <w:rPr>
          <w:rFonts w:ascii="Times New Roman" w:hAnsi="Times New Roman" w:cs="Times New Roman"/>
          <w:sz w:val="25"/>
          <w:szCs w:val="25"/>
          <w:shd w:val="clear" w:color="auto" w:fill="FFFFFF"/>
          <w:lang w:val="uk-UA"/>
        </w:rPr>
        <w:t xml:space="preserve">Лисичанського міського суду Луганської області Шевченко Марини Олександрівни </w:t>
      </w:r>
      <w:r w:rsidRPr="004C5D98">
        <w:rPr>
          <w:rFonts w:ascii="Times New Roman" w:hAnsi="Times New Roman" w:cs="Times New Roman"/>
          <w:bCs/>
          <w:sz w:val="25"/>
          <w:szCs w:val="25"/>
          <w:lang w:val="uk-UA"/>
        </w:rPr>
        <w:t xml:space="preserve">до </w:t>
      </w:r>
      <w:r w:rsidR="006668CC" w:rsidRPr="004C5D98">
        <w:rPr>
          <w:rFonts w:ascii="Times New Roman" w:hAnsi="Times New Roman" w:cs="Times New Roman"/>
          <w:sz w:val="25"/>
          <w:szCs w:val="25"/>
          <w:shd w:val="clear" w:color="auto" w:fill="FFFFFF"/>
          <w:lang w:val="uk-UA"/>
        </w:rPr>
        <w:t>Бородянського районного суду Київської області</w:t>
      </w:r>
      <w:r w:rsidR="006668CC" w:rsidRPr="004C5D98">
        <w:rPr>
          <w:rFonts w:ascii="Times New Roman" w:hAnsi="Times New Roman" w:cs="Times New Roman"/>
          <w:bCs/>
          <w:sz w:val="25"/>
          <w:szCs w:val="25"/>
          <w:lang w:val="uk-UA"/>
        </w:rPr>
        <w:t xml:space="preserve"> </w:t>
      </w:r>
      <w:r w:rsidRPr="004C5D98">
        <w:rPr>
          <w:rFonts w:ascii="Times New Roman" w:hAnsi="Times New Roman" w:cs="Times New Roman"/>
          <w:bCs/>
          <w:sz w:val="25"/>
          <w:szCs w:val="25"/>
          <w:lang w:val="uk-UA"/>
        </w:rPr>
        <w:t>для здійснення правосуддя строком на один рік.</w:t>
      </w:r>
    </w:p>
    <w:p w:rsidR="00827B7E" w:rsidRPr="004C5D98" w:rsidRDefault="00827B7E" w:rsidP="00197E0B">
      <w:pPr>
        <w:shd w:val="clear" w:color="auto" w:fill="FFFFFF"/>
        <w:suppressAutoHyphens/>
        <w:spacing w:after="0" w:line="240" w:lineRule="auto"/>
        <w:ind w:firstLine="709"/>
        <w:jc w:val="both"/>
        <w:rPr>
          <w:rFonts w:ascii="Times New Roman" w:hAnsi="Times New Roman" w:cs="Times New Roman"/>
          <w:bCs/>
          <w:sz w:val="25"/>
          <w:szCs w:val="25"/>
          <w:lang w:val="uk-UA"/>
        </w:rPr>
      </w:pPr>
    </w:p>
    <w:p w:rsidR="00827B7E" w:rsidRPr="004C5D98" w:rsidRDefault="00827B7E" w:rsidP="00197E0B">
      <w:pPr>
        <w:shd w:val="clear" w:color="auto" w:fill="FFFFFF"/>
        <w:suppressAutoHyphens/>
        <w:spacing w:after="0" w:line="240" w:lineRule="auto"/>
        <w:jc w:val="both"/>
        <w:rPr>
          <w:rFonts w:ascii="Times New Roman" w:eastAsia="Times New Roman" w:hAnsi="Times New Roman" w:cs="Times New Roman"/>
          <w:sz w:val="25"/>
          <w:szCs w:val="25"/>
          <w:lang w:val="uk-UA" w:eastAsia="ar-SA"/>
        </w:rPr>
      </w:pPr>
    </w:p>
    <w:p w:rsidR="00827B7E" w:rsidRPr="004C5D98" w:rsidRDefault="00827B7E" w:rsidP="00057195">
      <w:pPr>
        <w:shd w:val="clear" w:color="auto" w:fill="FFFFFF"/>
        <w:tabs>
          <w:tab w:val="left" w:pos="1418"/>
        </w:tabs>
        <w:spacing w:after="0" w:line="480" w:lineRule="auto"/>
        <w:ind w:right="-1"/>
        <w:jc w:val="both"/>
        <w:rPr>
          <w:rFonts w:ascii="Times New Roman" w:eastAsia="Times New Roman" w:hAnsi="Times New Roman" w:cs="Times New Roman"/>
          <w:sz w:val="25"/>
          <w:szCs w:val="25"/>
          <w:lang w:val="uk-UA" w:eastAsia="uk-UA"/>
        </w:rPr>
      </w:pPr>
      <w:r w:rsidRPr="004C5D98">
        <w:rPr>
          <w:rFonts w:ascii="Times New Roman" w:hAnsi="Times New Roman" w:cs="Times New Roman"/>
          <w:sz w:val="25"/>
          <w:szCs w:val="25"/>
          <w:lang w:val="uk-UA"/>
        </w:rPr>
        <w:t>Головуючий</w:t>
      </w:r>
      <w:r w:rsidRPr="004C5D98">
        <w:rPr>
          <w:rFonts w:ascii="Times New Roman" w:hAnsi="Times New Roman" w:cs="Times New Roman"/>
          <w:sz w:val="25"/>
          <w:szCs w:val="25"/>
          <w:lang w:val="uk-UA"/>
        </w:rPr>
        <w:tab/>
      </w:r>
      <w:r w:rsidRPr="004C5D98">
        <w:rPr>
          <w:rFonts w:ascii="Times New Roman" w:hAnsi="Times New Roman" w:cs="Times New Roman"/>
          <w:sz w:val="25"/>
          <w:szCs w:val="25"/>
          <w:lang w:val="uk-UA"/>
        </w:rPr>
        <w:tab/>
      </w:r>
      <w:r w:rsidRPr="004C5D98">
        <w:rPr>
          <w:rFonts w:ascii="Times New Roman" w:hAnsi="Times New Roman" w:cs="Times New Roman"/>
          <w:sz w:val="25"/>
          <w:szCs w:val="25"/>
          <w:lang w:val="uk-UA"/>
        </w:rPr>
        <w:tab/>
      </w:r>
      <w:r w:rsidRPr="004C5D98">
        <w:rPr>
          <w:rFonts w:ascii="Times New Roman" w:hAnsi="Times New Roman" w:cs="Times New Roman"/>
          <w:sz w:val="25"/>
          <w:szCs w:val="25"/>
          <w:lang w:val="uk-UA"/>
        </w:rPr>
        <w:tab/>
      </w:r>
      <w:r w:rsidRPr="004C5D98">
        <w:rPr>
          <w:rFonts w:ascii="Times New Roman" w:hAnsi="Times New Roman" w:cs="Times New Roman"/>
          <w:sz w:val="25"/>
          <w:szCs w:val="25"/>
          <w:lang w:val="uk-UA"/>
        </w:rPr>
        <w:tab/>
      </w:r>
      <w:r w:rsidRPr="004C5D98">
        <w:rPr>
          <w:rFonts w:ascii="Times New Roman" w:hAnsi="Times New Roman" w:cs="Times New Roman"/>
          <w:sz w:val="25"/>
          <w:szCs w:val="25"/>
          <w:lang w:val="uk-UA"/>
        </w:rPr>
        <w:tab/>
      </w:r>
      <w:r w:rsidRPr="004C5D98">
        <w:rPr>
          <w:rFonts w:ascii="Times New Roman" w:hAnsi="Times New Roman" w:cs="Times New Roman"/>
          <w:sz w:val="25"/>
          <w:szCs w:val="25"/>
          <w:lang w:val="uk-UA"/>
        </w:rPr>
        <w:tab/>
      </w:r>
      <w:r w:rsidR="004C5D98">
        <w:rPr>
          <w:rFonts w:ascii="Times New Roman" w:hAnsi="Times New Roman" w:cs="Times New Roman"/>
          <w:sz w:val="25"/>
          <w:szCs w:val="25"/>
          <w:lang w:val="uk-UA"/>
        </w:rPr>
        <w:tab/>
      </w:r>
      <w:r w:rsidR="004C5D98" w:rsidRPr="004C5D98">
        <w:rPr>
          <w:rFonts w:ascii="Times New Roman" w:eastAsia="Times New Roman" w:hAnsi="Times New Roman" w:cs="Times New Roman"/>
          <w:sz w:val="25"/>
          <w:szCs w:val="25"/>
          <w:lang w:val="uk-UA" w:eastAsia="uk-UA"/>
        </w:rPr>
        <w:t xml:space="preserve">         </w:t>
      </w:r>
      <w:r w:rsidRPr="004C5D98">
        <w:rPr>
          <w:rFonts w:ascii="Times New Roman" w:eastAsia="Times New Roman" w:hAnsi="Times New Roman" w:cs="Times New Roman"/>
          <w:sz w:val="25"/>
          <w:szCs w:val="25"/>
          <w:lang w:val="uk-UA" w:eastAsia="uk-UA"/>
        </w:rPr>
        <w:t>Сергій ЧУМАК</w:t>
      </w:r>
    </w:p>
    <w:p w:rsidR="00827B7E" w:rsidRPr="004C5D98" w:rsidRDefault="00827B7E" w:rsidP="00057195">
      <w:pPr>
        <w:shd w:val="clear" w:color="auto" w:fill="FFFFFF"/>
        <w:tabs>
          <w:tab w:val="left" w:pos="1418"/>
        </w:tabs>
        <w:spacing w:after="0" w:line="480" w:lineRule="auto"/>
        <w:ind w:right="-1"/>
        <w:jc w:val="both"/>
        <w:rPr>
          <w:rFonts w:ascii="Times New Roman" w:eastAsia="Times New Roman" w:hAnsi="Times New Roman" w:cs="Times New Roman"/>
          <w:sz w:val="25"/>
          <w:szCs w:val="25"/>
          <w:lang w:val="uk-UA" w:eastAsia="uk-UA"/>
        </w:rPr>
      </w:pPr>
    </w:p>
    <w:p w:rsidR="00827B7E" w:rsidRPr="004C5D98" w:rsidRDefault="00827B7E" w:rsidP="00057195">
      <w:pPr>
        <w:shd w:val="clear" w:color="auto" w:fill="FFFFFF"/>
        <w:tabs>
          <w:tab w:val="left" w:pos="1418"/>
        </w:tabs>
        <w:spacing w:after="0" w:line="480" w:lineRule="auto"/>
        <w:ind w:right="-1"/>
        <w:jc w:val="both"/>
        <w:rPr>
          <w:rFonts w:ascii="Times New Roman" w:eastAsia="Times New Roman" w:hAnsi="Times New Roman" w:cs="Times New Roman"/>
          <w:sz w:val="25"/>
          <w:szCs w:val="25"/>
          <w:lang w:val="uk-UA" w:eastAsia="uk-UA"/>
        </w:rPr>
      </w:pPr>
      <w:r w:rsidRPr="004C5D98">
        <w:rPr>
          <w:rFonts w:ascii="Times New Roman" w:eastAsia="Times New Roman" w:hAnsi="Times New Roman" w:cs="Times New Roman"/>
          <w:sz w:val="25"/>
          <w:szCs w:val="25"/>
          <w:lang w:val="uk-UA" w:eastAsia="uk-UA"/>
        </w:rPr>
        <w:t>Члени Комісії:</w:t>
      </w:r>
      <w:r w:rsidRPr="004C5D98">
        <w:rPr>
          <w:rFonts w:ascii="Times New Roman" w:eastAsia="Times New Roman" w:hAnsi="Times New Roman" w:cs="Times New Roman"/>
          <w:sz w:val="25"/>
          <w:szCs w:val="25"/>
          <w:lang w:val="uk-UA" w:eastAsia="uk-UA"/>
        </w:rPr>
        <w:tab/>
      </w:r>
      <w:r w:rsidRPr="004C5D98">
        <w:rPr>
          <w:rFonts w:ascii="Times New Roman" w:eastAsia="Times New Roman" w:hAnsi="Times New Roman" w:cs="Times New Roman"/>
          <w:sz w:val="25"/>
          <w:szCs w:val="25"/>
          <w:lang w:val="uk-UA" w:eastAsia="uk-UA"/>
        </w:rPr>
        <w:tab/>
      </w:r>
      <w:r w:rsidRPr="004C5D98">
        <w:rPr>
          <w:rFonts w:ascii="Times New Roman" w:eastAsia="Times New Roman" w:hAnsi="Times New Roman" w:cs="Times New Roman"/>
          <w:sz w:val="25"/>
          <w:szCs w:val="25"/>
          <w:lang w:val="uk-UA" w:eastAsia="uk-UA"/>
        </w:rPr>
        <w:tab/>
      </w:r>
      <w:r w:rsidRPr="004C5D98">
        <w:rPr>
          <w:rFonts w:ascii="Times New Roman" w:eastAsia="Times New Roman" w:hAnsi="Times New Roman" w:cs="Times New Roman"/>
          <w:sz w:val="25"/>
          <w:szCs w:val="25"/>
          <w:lang w:val="uk-UA" w:eastAsia="uk-UA"/>
        </w:rPr>
        <w:tab/>
      </w:r>
      <w:r w:rsidRPr="004C5D98">
        <w:rPr>
          <w:rFonts w:ascii="Times New Roman" w:eastAsia="Times New Roman" w:hAnsi="Times New Roman" w:cs="Times New Roman"/>
          <w:sz w:val="25"/>
          <w:szCs w:val="25"/>
          <w:lang w:val="uk-UA" w:eastAsia="uk-UA"/>
        </w:rPr>
        <w:tab/>
      </w:r>
      <w:r w:rsidRPr="004C5D98">
        <w:rPr>
          <w:rFonts w:ascii="Times New Roman" w:eastAsia="Times New Roman" w:hAnsi="Times New Roman" w:cs="Times New Roman"/>
          <w:sz w:val="25"/>
          <w:szCs w:val="25"/>
          <w:lang w:val="uk-UA" w:eastAsia="uk-UA"/>
        </w:rPr>
        <w:tab/>
      </w:r>
      <w:r w:rsidRPr="004C5D98">
        <w:rPr>
          <w:rFonts w:ascii="Times New Roman" w:eastAsia="Times New Roman" w:hAnsi="Times New Roman" w:cs="Times New Roman"/>
          <w:sz w:val="25"/>
          <w:szCs w:val="25"/>
          <w:lang w:val="uk-UA" w:eastAsia="uk-UA"/>
        </w:rPr>
        <w:tab/>
        <w:t xml:space="preserve">         Ярослав ДУХ</w:t>
      </w:r>
    </w:p>
    <w:p w:rsidR="00827B7E" w:rsidRPr="004C5D98" w:rsidRDefault="00827B7E" w:rsidP="00057195">
      <w:pPr>
        <w:shd w:val="clear" w:color="auto" w:fill="FFFFFF"/>
        <w:tabs>
          <w:tab w:val="left" w:pos="1418"/>
        </w:tabs>
        <w:spacing w:after="0" w:line="480" w:lineRule="auto"/>
        <w:ind w:right="-1"/>
        <w:jc w:val="both"/>
        <w:rPr>
          <w:rFonts w:ascii="Times New Roman" w:eastAsia="Times New Roman" w:hAnsi="Times New Roman" w:cs="Times New Roman"/>
          <w:sz w:val="25"/>
          <w:szCs w:val="25"/>
          <w:lang w:val="uk-UA" w:eastAsia="uk-UA"/>
        </w:rPr>
      </w:pPr>
    </w:p>
    <w:p w:rsidR="00827B7E" w:rsidRPr="004C5D98" w:rsidRDefault="00827B7E" w:rsidP="00057195">
      <w:pPr>
        <w:shd w:val="clear" w:color="auto" w:fill="FFFFFF"/>
        <w:tabs>
          <w:tab w:val="left" w:pos="1418"/>
        </w:tabs>
        <w:spacing w:after="0" w:line="480" w:lineRule="auto"/>
        <w:ind w:right="-1"/>
        <w:jc w:val="both"/>
        <w:rPr>
          <w:rFonts w:ascii="Times New Roman" w:eastAsia="Times New Roman" w:hAnsi="Times New Roman" w:cs="Times New Roman"/>
          <w:sz w:val="25"/>
          <w:szCs w:val="25"/>
          <w:lang w:val="uk-UA" w:eastAsia="uk-UA"/>
        </w:rPr>
      </w:pPr>
      <w:r w:rsidRPr="004C5D98">
        <w:rPr>
          <w:rFonts w:ascii="Times New Roman" w:eastAsia="Times New Roman" w:hAnsi="Times New Roman" w:cs="Times New Roman"/>
          <w:sz w:val="25"/>
          <w:szCs w:val="25"/>
          <w:lang w:val="uk-UA" w:eastAsia="uk-UA"/>
        </w:rPr>
        <w:tab/>
      </w:r>
      <w:r w:rsidRPr="004C5D98">
        <w:rPr>
          <w:rFonts w:ascii="Times New Roman" w:eastAsia="Times New Roman" w:hAnsi="Times New Roman" w:cs="Times New Roman"/>
          <w:sz w:val="25"/>
          <w:szCs w:val="25"/>
          <w:lang w:val="uk-UA" w:eastAsia="uk-UA"/>
        </w:rPr>
        <w:tab/>
      </w:r>
      <w:r w:rsidRPr="004C5D98">
        <w:rPr>
          <w:rFonts w:ascii="Times New Roman" w:eastAsia="Times New Roman" w:hAnsi="Times New Roman" w:cs="Times New Roman"/>
          <w:sz w:val="25"/>
          <w:szCs w:val="25"/>
          <w:lang w:val="uk-UA" w:eastAsia="uk-UA"/>
        </w:rPr>
        <w:tab/>
      </w:r>
      <w:r w:rsidRPr="004C5D98">
        <w:rPr>
          <w:rFonts w:ascii="Times New Roman" w:eastAsia="Times New Roman" w:hAnsi="Times New Roman" w:cs="Times New Roman"/>
          <w:sz w:val="25"/>
          <w:szCs w:val="25"/>
          <w:lang w:val="uk-UA" w:eastAsia="uk-UA"/>
        </w:rPr>
        <w:tab/>
      </w:r>
      <w:r w:rsidRPr="004C5D98">
        <w:rPr>
          <w:rFonts w:ascii="Times New Roman" w:eastAsia="Times New Roman" w:hAnsi="Times New Roman" w:cs="Times New Roman"/>
          <w:sz w:val="25"/>
          <w:szCs w:val="25"/>
          <w:lang w:val="uk-UA" w:eastAsia="uk-UA"/>
        </w:rPr>
        <w:tab/>
      </w:r>
      <w:r w:rsidRPr="004C5D98">
        <w:rPr>
          <w:rFonts w:ascii="Times New Roman" w:eastAsia="Times New Roman" w:hAnsi="Times New Roman" w:cs="Times New Roman"/>
          <w:sz w:val="25"/>
          <w:szCs w:val="25"/>
          <w:lang w:val="uk-UA" w:eastAsia="uk-UA"/>
        </w:rPr>
        <w:tab/>
      </w:r>
      <w:r w:rsidRPr="004C5D98">
        <w:rPr>
          <w:rFonts w:ascii="Times New Roman" w:eastAsia="Times New Roman" w:hAnsi="Times New Roman" w:cs="Times New Roman"/>
          <w:sz w:val="25"/>
          <w:szCs w:val="25"/>
          <w:lang w:val="uk-UA" w:eastAsia="uk-UA"/>
        </w:rPr>
        <w:tab/>
      </w:r>
      <w:r w:rsidRPr="004C5D98">
        <w:rPr>
          <w:rFonts w:ascii="Times New Roman" w:eastAsia="Times New Roman" w:hAnsi="Times New Roman" w:cs="Times New Roman"/>
          <w:sz w:val="25"/>
          <w:szCs w:val="25"/>
          <w:lang w:val="uk-UA" w:eastAsia="uk-UA"/>
        </w:rPr>
        <w:tab/>
        <w:t xml:space="preserve">         Роман КИДИСЮК</w:t>
      </w:r>
    </w:p>
    <w:p w:rsidR="00827B7E" w:rsidRPr="004C5D98" w:rsidRDefault="00827B7E" w:rsidP="00057195">
      <w:pPr>
        <w:shd w:val="clear" w:color="auto" w:fill="FFFFFF"/>
        <w:tabs>
          <w:tab w:val="left" w:pos="1418"/>
        </w:tabs>
        <w:spacing w:after="0" w:line="480" w:lineRule="auto"/>
        <w:ind w:right="-1"/>
        <w:jc w:val="both"/>
        <w:rPr>
          <w:rFonts w:ascii="Times New Roman" w:eastAsia="Times New Roman" w:hAnsi="Times New Roman" w:cs="Times New Roman"/>
          <w:sz w:val="25"/>
          <w:szCs w:val="25"/>
          <w:lang w:val="uk-UA" w:eastAsia="uk-UA"/>
        </w:rPr>
      </w:pPr>
    </w:p>
    <w:p w:rsidR="00827B7E" w:rsidRPr="004C5D98" w:rsidRDefault="00827B7E" w:rsidP="00057195">
      <w:pPr>
        <w:shd w:val="clear" w:color="auto" w:fill="FFFFFF"/>
        <w:tabs>
          <w:tab w:val="left" w:pos="1418"/>
        </w:tabs>
        <w:spacing w:after="0" w:line="480" w:lineRule="auto"/>
        <w:ind w:right="-1"/>
        <w:jc w:val="both"/>
        <w:rPr>
          <w:rFonts w:ascii="Times New Roman" w:eastAsia="Times New Roman" w:hAnsi="Times New Roman" w:cs="Times New Roman"/>
          <w:sz w:val="25"/>
          <w:szCs w:val="25"/>
          <w:lang w:val="uk-UA" w:eastAsia="uk-UA"/>
        </w:rPr>
      </w:pPr>
      <w:r w:rsidRPr="004C5D98">
        <w:rPr>
          <w:rFonts w:ascii="Times New Roman" w:eastAsia="Times New Roman" w:hAnsi="Times New Roman" w:cs="Times New Roman"/>
          <w:sz w:val="25"/>
          <w:szCs w:val="25"/>
          <w:lang w:val="uk-UA" w:eastAsia="uk-UA"/>
        </w:rPr>
        <w:tab/>
      </w:r>
      <w:r w:rsidRPr="004C5D98">
        <w:rPr>
          <w:rFonts w:ascii="Times New Roman" w:eastAsia="Times New Roman" w:hAnsi="Times New Roman" w:cs="Times New Roman"/>
          <w:sz w:val="25"/>
          <w:szCs w:val="25"/>
          <w:lang w:val="uk-UA" w:eastAsia="uk-UA"/>
        </w:rPr>
        <w:tab/>
      </w:r>
      <w:r w:rsidRPr="004C5D98">
        <w:rPr>
          <w:rFonts w:ascii="Times New Roman" w:eastAsia="Times New Roman" w:hAnsi="Times New Roman" w:cs="Times New Roman"/>
          <w:sz w:val="25"/>
          <w:szCs w:val="25"/>
          <w:lang w:val="uk-UA" w:eastAsia="uk-UA"/>
        </w:rPr>
        <w:tab/>
      </w:r>
      <w:r w:rsidRPr="004C5D98">
        <w:rPr>
          <w:rFonts w:ascii="Times New Roman" w:eastAsia="Times New Roman" w:hAnsi="Times New Roman" w:cs="Times New Roman"/>
          <w:sz w:val="25"/>
          <w:szCs w:val="25"/>
          <w:lang w:val="uk-UA" w:eastAsia="uk-UA"/>
        </w:rPr>
        <w:tab/>
      </w:r>
      <w:r w:rsidRPr="004C5D98">
        <w:rPr>
          <w:rFonts w:ascii="Times New Roman" w:eastAsia="Times New Roman" w:hAnsi="Times New Roman" w:cs="Times New Roman"/>
          <w:sz w:val="25"/>
          <w:szCs w:val="25"/>
          <w:lang w:val="uk-UA" w:eastAsia="uk-UA"/>
        </w:rPr>
        <w:tab/>
      </w:r>
      <w:r w:rsidRPr="004C5D98">
        <w:rPr>
          <w:rFonts w:ascii="Times New Roman" w:eastAsia="Times New Roman" w:hAnsi="Times New Roman" w:cs="Times New Roman"/>
          <w:sz w:val="25"/>
          <w:szCs w:val="25"/>
          <w:lang w:val="uk-UA" w:eastAsia="uk-UA"/>
        </w:rPr>
        <w:tab/>
      </w:r>
      <w:r w:rsidRPr="004C5D98">
        <w:rPr>
          <w:rFonts w:ascii="Times New Roman" w:eastAsia="Times New Roman" w:hAnsi="Times New Roman" w:cs="Times New Roman"/>
          <w:sz w:val="25"/>
          <w:szCs w:val="25"/>
          <w:lang w:val="uk-UA" w:eastAsia="uk-UA"/>
        </w:rPr>
        <w:tab/>
      </w:r>
      <w:r w:rsidRPr="004C5D98">
        <w:rPr>
          <w:rFonts w:ascii="Times New Roman" w:eastAsia="Times New Roman" w:hAnsi="Times New Roman" w:cs="Times New Roman"/>
          <w:sz w:val="25"/>
          <w:szCs w:val="25"/>
          <w:lang w:val="uk-UA" w:eastAsia="uk-UA"/>
        </w:rPr>
        <w:tab/>
        <w:t xml:space="preserve">         Ігор КУШНІР</w:t>
      </w:r>
    </w:p>
    <w:p w:rsidR="00827B7E" w:rsidRPr="004C5D98" w:rsidRDefault="00827B7E" w:rsidP="00057195">
      <w:pPr>
        <w:shd w:val="clear" w:color="auto" w:fill="FFFFFF"/>
        <w:tabs>
          <w:tab w:val="left" w:pos="1418"/>
        </w:tabs>
        <w:spacing w:after="0" w:line="480" w:lineRule="auto"/>
        <w:ind w:right="-1"/>
        <w:jc w:val="both"/>
        <w:rPr>
          <w:rFonts w:ascii="Times New Roman" w:eastAsia="Times New Roman" w:hAnsi="Times New Roman" w:cs="Times New Roman"/>
          <w:sz w:val="25"/>
          <w:szCs w:val="25"/>
          <w:lang w:val="uk-UA" w:eastAsia="uk-UA"/>
        </w:rPr>
      </w:pPr>
    </w:p>
    <w:p w:rsidR="00827B7E" w:rsidRDefault="00827B7E" w:rsidP="00057195">
      <w:pPr>
        <w:shd w:val="clear" w:color="auto" w:fill="FFFFFF"/>
        <w:tabs>
          <w:tab w:val="left" w:pos="1418"/>
        </w:tabs>
        <w:spacing w:after="0" w:line="480" w:lineRule="auto"/>
        <w:ind w:right="-1"/>
        <w:jc w:val="both"/>
        <w:rPr>
          <w:rFonts w:ascii="Times New Roman" w:eastAsia="Times New Roman" w:hAnsi="Times New Roman" w:cs="Times New Roman"/>
          <w:sz w:val="25"/>
          <w:szCs w:val="25"/>
          <w:lang w:val="uk-UA" w:eastAsia="uk-UA"/>
        </w:rPr>
      </w:pPr>
      <w:r w:rsidRPr="004C5D98">
        <w:rPr>
          <w:rFonts w:ascii="Times New Roman" w:eastAsia="Times New Roman" w:hAnsi="Times New Roman" w:cs="Times New Roman"/>
          <w:sz w:val="25"/>
          <w:szCs w:val="25"/>
          <w:lang w:val="uk-UA" w:eastAsia="uk-UA"/>
        </w:rPr>
        <w:tab/>
      </w:r>
      <w:r w:rsidRPr="004C5D98">
        <w:rPr>
          <w:rFonts w:ascii="Times New Roman" w:eastAsia="Times New Roman" w:hAnsi="Times New Roman" w:cs="Times New Roman"/>
          <w:sz w:val="25"/>
          <w:szCs w:val="25"/>
          <w:lang w:val="uk-UA" w:eastAsia="uk-UA"/>
        </w:rPr>
        <w:tab/>
      </w:r>
      <w:r w:rsidRPr="004C5D98">
        <w:rPr>
          <w:rFonts w:ascii="Times New Roman" w:eastAsia="Times New Roman" w:hAnsi="Times New Roman" w:cs="Times New Roman"/>
          <w:sz w:val="25"/>
          <w:szCs w:val="25"/>
          <w:lang w:val="uk-UA" w:eastAsia="uk-UA"/>
        </w:rPr>
        <w:tab/>
      </w:r>
      <w:r w:rsidRPr="004C5D98">
        <w:rPr>
          <w:rFonts w:ascii="Times New Roman" w:eastAsia="Times New Roman" w:hAnsi="Times New Roman" w:cs="Times New Roman"/>
          <w:sz w:val="25"/>
          <w:szCs w:val="25"/>
          <w:lang w:val="uk-UA" w:eastAsia="uk-UA"/>
        </w:rPr>
        <w:tab/>
      </w:r>
      <w:r w:rsidRPr="004C5D98">
        <w:rPr>
          <w:rFonts w:ascii="Times New Roman" w:eastAsia="Times New Roman" w:hAnsi="Times New Roman" w:cs="Times New Roman"/>
          <w:sz w:val="25"/>
          <w:szCs w:val="25"/>
          <w:lang w:val="uk-UA" w:eastAsia="uk-UA"/>
        </w:rPr>
        <w:tab/>
      </w:r>
      <w:r w:rsidRPr="004C5D98">
        <w:rPr>
          <w:rFonts w:ascii="Times New Roman" w:eastAsia="Times New Roman" w:hAnsi="Times New Roman" w:cs="Times New Roman"/>
          <w:sz w:val="25"/>
          <w:szCs w:val="25"/>
          <w:lang w:val="uk-UA" w:eastAsia="uk-UA"/>
        </w:rPr>
        <w:tab/>
      </w:r>
      <w:r w:rsidRPr="004C5D98">
        <w:rPr>
          <w:rFonts w:ascii="Times New Roman" w:eastAsia="Times New Roman" w:hAnsi="Times New Roman" w:cs="Times New Roman"/>
          <w:sz w:val="25"/>
          <w:szCs w:val="25"/>
          <w:lang w:val="uk-UA" w:eastAsia="uk-UA"/>
        </w:rPr>
        <w:tab/>
      </w:r>
      <w:r w:rsidRPr="004C5D98">
        <w:rPr>
          <w:rFonts w:ascii="Times New Roman" w:eastAsia="Times New Roman" w:hAnsi="Times New Roman" w:cs="Times New Roman"/>
          <w:sz w:val="25"/>
          <w:szCs w:val="25"/>
          <w:lang w:val="uk-UA" w:eastAsia="uk-UA"/>
        </w:rPr>
        <w:tab/>
        <w:t xml:space="preserve">         Олексій ОМЕЛЬЯН</w:t>
      </w:r>
    </w:p>
    <w:p w:rsidR="004C5D98" w:rsidRDefault="004C5D98" w:rsidP="00057195">
      <w:pPr>
        <w:shd w:val="clear" w:color="auto" w:fill="FFFFFF"/>
        <w:tabs>
          <w:tab w:val="left" w:pos="1418"/>
        </w:tabs>
        <w:spacing w:after="0" w:line="480" w:lineRule="auto"/>
        <w:ind w:right="-1"/>
        <w:jc w:val="both"/>
        <w:rPr>
          <w:rFonts w:ascii="Times New Roman" w:eastAsia="Times New Roman" w:hAnsi="Times New Roman" w:cs="Times New Roman"/>
          <w:sz w:val="25"/>
          <w:szCs w:val="25"/>
          <w:lang w:val="uk-UA" w:eastAsia="uk-UA"/>
        </w:rPr>
      </w:pPr>
    </w:p>
    <w:p w:rsidR="00827B7E" w:rsidRPr="004C5D98" w:rsidRDefault="004C5D98" w:rsidP="00057195">
      <w:pPr>
        <w:shd w:val="clear" w:color="auto" w:fill="FFFFFF"/>
        <w:tabs>
          <w:tab w:val="left" w:pos="1418"/>
        </w:tabs>
        <w:spacing w:after="0" w:line="480" w:lineRule="auto"/>
        <w:ind w:right="-1"/>
        <w:jc w:val="both"/>
        <w:rPr>
          <w:rFonts w:ascii="Times New Roman" w:eastAsia="Times New Roman" w:hAnsi="Times New Roman" w:cs="Times New Roman"/>
          <w:sz w:val="25"/>
          <w:szCs w:val="25"/>
          <w:lang w:val="uk-UA" w:eastAsia="uk-UA"/>
        </w:rPr>
      </w:pPr>
      <w:r>
        <w:rPr>
          <w:rFonts w:ascii="Times New Roman" w:eastAsia="Times New Roman" w:hAnsi="Times New Roman" w:cs="Times New Roman"/>
          <w:sz w:val="25"/>
          <w:szCs w:val="25"/>
          <w:lang w:val="uk-UA" w:eastAsia="uk-UA"/>
        </w:rPr>
        <w:tab/>
      </w:r>
      <w:r>
        <w:rPr>
          <w:rFonts w:ascii="Times New Roman" w:eastAsia="Times New Roman" w:hAnsi="Times New Roman" w:cs="Times New Roman"/>
          <w:sz w:val="25"/>
          <w:szCs w:val="25"/>
          <w:lang w:val="uk-UA" w:eastAsia="uk-UA"/>
        </w:rPr>
        <w:tab/>
      </w:r>
      <w:r>
        <w:rPr>
          <w:rFonts w:ascii="Times New Roman" w:eastAsia="Times New Roman" w:hAnsi="Times New Roman" w:cs="Times New Roman"/>
          <w:sz w:val="25"/>
          <w:szCs w:val="25"/>
          <w:lang w:val="uk-UA" w:eastAsia="uk-UA"/>
        </w:rPr>
        <w:tab/>
      </w:r>
      <w:r>
        <w:rPr>
          <w:rFonts w:ascii="Times New Roman" w:eastAsia="Times New Roman" w:hAnsi="Times New Roman" w:cs="Times New Roman"/>
          <w:sz w:val="25"/>
          <w:szCs w:val="25"/>
          <w:lang w:val="uk-UA" w:eastAsia="uk-UA"/>
        </w:rPr>
        <w:tab/>
      </w:r>
      <w:r>
        <w:rPr>
          <w:rFonts w:ascii="Times New Roman" w:eastAsia="Times New Roman" w:hAnsi="Times New Roman" w:cs="Times New Roman"/>
          <w:sz w:val="25"/>
          <w:szCs w:val="25"/>
          <w:lang w:val="uk-UA" w:eastAsia="uk-UA"/>
        </w:rPr>
        <w:tab/>
      </w:r>
      <w:r>
        <w:rPr>
          <w:rFonts w:ascii="Times New Roman" w:eastAsia="Times New Roman" w:hAnsi="Times New Roman" w:cs="Times New Roman"/>
          <w:sz w:val="25"/>
          <w:szCs w:val="25"/>
          <w:lang w:val="uk-UA" w:eastAsia="uk-UA"/>
        </w:rPr>
        <w:tab/>
      </w:r>
      <w:r>
        <w:rPr>
          <w:rFonts w:ascii="Times New Roman" w:eastAsia="Times New Roman" w:hAnsi="Times New Roman" w:cs="Times New Roman"/>
          <w:sz w:val="25"/>
          <w:szCs w:val="25"/>
          <w:lang w:val="uk-UA" w:eastAsia="uk-UA"/>
        </w:rPr>
        <w:tab/>
      </w:r>
      <w:r>
        <w:rPr>
          <w:rFonts w:ascii="Times New Roman" w:eastAsia="Times New Roman" w:hAnsi="Times New Roman" w:cs="Times New Roman"/>
          <w:sz w:val="25"/>
          <w:szCs w:val="25"/>
          <w:lang w:val="uk-UA" w:eastAsia="uk-UA"/>
        </w:rPr>
        <w:tab/>
      </w:r>
      <w:r w:rsidRPr="004C5D98">
        <w:rPr>
          <w:rFonts w:ascii="Times New Roman" w:eastAsia="Times New Roman" w:hAnsi="Times New Roman" w:cs="Times New Roman"/>
          <w:sz w:val="25"/>
          <w:szCs w:val="25"/>
          <w:lang w:val="uk-UA" w:eastAsia="uk-UA"/>
        </w:rPr>
        <w:t xml:space="preserve">         </w:t>
      </w:r>
      <w:r w:rsidR="00827B7E" w:rsidRPr="004C5D98">
        <w:rPr>
          <w:rFonts w:ascii="Times New Roman" w:eastAsia="Times New Roman" w:hAnsi="Times New Roman" w:cs="Times New Roman"/>
          <w:sz w:val="25"/>
          <w:szCs w:val="25"/>
          <w:lang w:val="uk-UA" w:eastAsia="uk-UA"/>
        </w:rPr>
        <w:t>Андрій ПАСІЧНИК</w:t>
      </w:r>
    </w:p>
    <w:p w:rsidR="00827B7E" w:rsidRPr="004C5D98" w:rsidRDefault="00827B7E" w:rsidP="00057195">
      <w:pPr>
        <w:shd w:val="clear" w:color="auto" w:fill="FFFFFF"/>
        <w:tabs>
          <w:tab w:val="left" w:pos="1418"/>
        </w:tabs>
        <w:spacing w:after="0" w:line="480" w:lineRule="auto"/>
        <w:ind w:right="-1"/>
        <w:jc w:val="both"/>
        <w:rPr>
          <w:rFonts w:ascii="Times New Roman" w:eastAsia="Times New Roman" w:hAnsi="Times New Roman" w:cs="Times New Roman"/>
          <w:sz w:val="25"/>
          <w:szCs w:val="25"/>
          <w:lang w:val="uk-UA" w:eastAsia="uk-UA"/>
        </w:rPr>
      </w:pPr>
    </w:p>
    <w:p w:rsidR="00827B7E" w:rsidRDefault="00827B7E" w:rsidP="00057195">
      <w:pPr>
        <w:shd w:val="clear" w:color="auto" w:fill="FFFFFF"/>
        <w:tabs>
          <w:tab w:val="left" w:pos="1418"/>
        </w:tabs>
        <w:spacing w:after="0" w:line="480" w:lineRule="auto"/>
        <w:ind w:right="-1"/>
        <w:jc w:val="both"/>
        <w:rPr>
          <w:rFonts w:ascii="Times New Roman" w:eastAsia="Times New Roman" w:hAnsi="Times New Roman" w:cs="Times New Roman"/>
          <w:sz w:val="25"/>
          <w:szCs w:val="25"/>
          <w:lang w:val="uk-UA" w:eastAsia="uk-UA"/>
        </w:rPr>
      </w:pPr>
      <w:r w:rsidRPr="004C5D98">
        <w:rPr>
          <w:rFonts w:ascii="Times New Roman" w:eastAsia="Times New Roman" w:hAnsi="Times New Roman" w:cs="Times New Roman"/>
          <w:sz w:val="25"/>
          <w:szCs w:val="25"/>
          <w:lang w:val="uk-UA" w:eastAsia="uk-UA"/>
        </w:rPr>
        <w:tab/>
      </w:r>
      <w:r w:rsidRPr="004C5D98">
        <w:rPr>
          <w:rFonts w:ascii="Times New Roman" w:eastAsia="Times New Roman" w:hAnsi="Times New Roman" w:cs="Times New Roman"/>
          <w:sz w:val="25"/>
          <w:szCs w:val="25"/>
          <w:lang w:val="uk-UA" w:eastAsia="uk-UA"/>
        </w:rPr>
        <w:tab/>
      </w:r>
      <w:r w:rsidRPr="004C5D98">
        <w:rPr>
          <w:rFonts w:ascii="Times New Roman" w:eastAsia="Times New Roman" w:hAnsi="Times New Roman" w:cs="Times New Roman"/>
          <w:sz w:val="25"/>
          <w:szCs w:val="25"/>
          <w:lang w:val="uk-UA" w:eastAsia="uk-UA"/>
        </w:rPr>
        <w:tab/>
      </w:r>
      <w:r w:rsidRPr="004C5D98">
        <w:rPr>
          <w:rFonts w:ascii="Times New Roman" w:eastAsia="Times New Roman" w:hAnsi="Times New Roman" w:cs="Times New Roman"/>
          <w:sz w:val="25"/>
          <w:szCs w:val="25"/>
          <w:lang w:val="uk-UA" w:eastAsia="uk-UA"/>
        </w:rPr>
        <w:tab/>
      </w:r>
      <w:r w:rsidRPr="004C5D98">
        <w:rPr>
          <w:rFonts w:ascii="Times New Roman" w:eastAsia="Times New Roman" w:hAnsi="Times New Roman" w:cs="Times New Roman"/>
          <w:sz w:val="25"/>
          <w:szCs w:val="25"/>
          <w:lang w:val="uk-UA" w:eastAsia="uk-UA"/>
        </w:rPr>
        <w:tab/>
      </w:r>
      <w:r w:rsidRPr="004C5D98">
        <w:rPr>
          <w:rFonts w:ascii="Times New Roman" w:eastAsia="Times New Roman" w:hAnsi="Times New Roman" w:cs="Times New Roman"/>
          <w:sz w:val="25"/>
          <w:szCs w:val="25"/>
          <w:lang w:val="uk-UA" w:eastAsia="uk-UA"/>
        </w:rPr>
        <w:tab/>
      </w:r>
      <w:r w:rsidRPr="004C5D98">
        <w:rPr>
          <w:rFonts w:ascii="Times New Roman" w:eastAsia="Times New Roman" w:hAnsi="Times New Roman" w:cs="Times New Roman"/>
          <w:sz w:val="25"/>
          <w:szCs w:val="25"/>
          <w:lang w:val="uk-UA" w:eastAsia="uk-UA"/>
        </w:rPr>
        <w:tab/>
      </w:r>
      <w:r w:rsidRPr="004C5D98">
        <w:rPr>
          <w:rFonts w:ascii="Times New Roman" w:eastAsia="Times New Roman" w:hAnsi="Times New Roman" w:cs="Times New Roman"/>
          <w:sz w:val="25"/>
          <w:szCs w:val="25"/>
          <w:lang w:val="uk-UA" w:eastAsia="uk-UA"/>
        </w:rPr>
        <w:tab/>
        <w:t xml:space="preserve">         Роман САБОДАШ</w:t>
      </w:r>
    </w:p>
    <w:p w:rsidR="004C5D98" w:rsidRDefault="004C5D98" w:rsidP="00057195">
      <w:pPr>
        <w:shd w:val="clear" w:color="auto" w:fill="FFFFFF"/>
        <w:tabs>
          <w:tab w:val="left" w:pos="1418"/>
        </w:tabs>
        <w:spacing w:after="0" w:line="480" w:lineRule="auto"/>
        <w:ind w:right="-1"/>
        <w:jc w:val="both"/>
        <w:rPr>
          <w:rFonts w:ascii="Times New Roman" w:eastAsia="Times New Roman" w:hAnsi="Times New Roman" w:cs="Times New Roman"/>
          <w:sz w:val="25"/>
          <w:szCs w:val="25"/>
          <w:lang w:val="uk-UA" w:eastAsia="uk-UA"/>
        </w:rPr>
      </w:pPr>
    </w:p>
    <w:p w:rsidR="00827B7E" w:rsidRPr="004C5D98" w:rsidRDefault="004C5D98" w:rsidP="00057195">
      <w:pPr>
        <w:shd w:val="clear" w:color="auto" w:fill="FFFFFF"/>
        <w:tabs>
          <w:tab w:val="left" w:pos="1418"/>
        </w:tabs>
        <w:spacing w:after="0" w:line="480" w:lineRule="auto"/>
        <w:ind w:right="-1"/>
        <w:jc w:val="both"/>
        <w:rPr>
          <w:rFonts w:ascii="Times New Roman" w:eastAsia="Times New Roman" w:hAnsi="Times New Roman" w:cs="Times New Roman"/>
          <w:sz w:val="25"/>
          <w:szCs w:val="25"/>
          <w:lang w:val="uk-UA" w:eastAsia="uk-UA"/>
        </w:rPr>
      </w:pPr>
      <w:r>
        <w:rPr>
          <w:rFonts w:ascii="Times New Roman" w:eastAsia="Times New Roman" w:hAnsi="Times New Roman" w:cs="Times New Roman"/>
          <w:sz w:val="25"/>
          <w:szCs w:val="25"/>
          <w:lang w:val="uk-UA" w:eastAsia="uk-UA"/>
        </w:rPr>
        <w:tab/>
      </w:r>
      <w:r>
        <w:rPr>
          <w:rFonts w:ascii="Times New Roman" w:eastAsia="Times New Roman" w:hAnsi="Times New Roman" w:cs="Times New Roman"/>
          <w:sz w:val="25"/>
          <w:szCs w:val="25"/>
          <w:lang w:val="uk-UA" w:eastAsia="uk-UA"/>
        </w:rPr>
        <w:tab/>
      </w:r>
      <w:r>
        <w:rPr>
          <w:rFonts w:ascii="Times New Roman" w:eastAsia="Times New Roman" w:hAnsi="Times New Roman" w:cs="Times New Roman"/>
          <w:sz w:val="25"/>
          <w:szCs w:val="25"/>
          <w:lang w:val="uk-UA" w:eastAsia="uk-UA"/>
        </w:rPr>
        <w:tab/>
      </w:r>
      <w:r>
        <w:rPr>
          <w:rFonts w:ascii="Times New Roman" w:eastAsia="Times New Roman" w:hAnsi="Times New Roman" w:cs="Times New Roman"/>
          <w:sz w:val="25"/>
          <w:szCs w:val="25"/>
          <w:lang w:val="uk-UA" w:eastAsia="uk-UA"/>
        </w:rPr>
        <w:tab/>
      </w:r>
      <w:r>
        <w:rPr>
          <w:rFonts w:ascii="Times New Roman" w:eastAsia="Times New Roman" w:hAnsi="Times New Roman" w:cs="Times New Roman"/>
          <w:sz w:val="25"/>
          <w:szCs w:val="25"/>
          <w:lang w:val="uk-UA" w:eastAsia="uk-UA"/>
        </w:rPr>
        <w:tab/>
      </w:r>
      <w:r>
        <w:rPr>
          <w:rFonts w:ascii="Times New Roman" w:eastAsia="Times New Roman" w:hAnsi="Times New Roman" w:cs="Times New Roman"/>
          <w:sz w:val="25"/>
          <w:szCs w:val="25"/>
          <w:lang w:val="uk-UA" w:eastAsia="uk-UA"/>
        </w:rPr>
        <w:tab/>
      </w:r>
      <w:r>
        <w:rPr>
          <w:rFonts w:ascii="Times New Roman" w:eastAsia="Times New Roman" w:hAnsi="Times New Roman" w:cs="Times New Roman"/>
          <w:sz w:val="25"/>
          <w:szCs w:val="25"/>
          <w:lang w:val="uk-UA" w:eastAsia="uk-UA"/>
        </w:rPr>
        <w:tab/>
      </w:r>
      <w:r>
        <w:rPr>
          <w:rFonts w:ascii="Times New Roman" w:eastAsia="Times New Roman" w:hAnsi="Times New Roman" w:cs="Times New Roman"/>
          <w:sz w:val="25"/>
          <w:szCs w:val="25"/>
          <w:lang w:val="uk-UA" w:eastAsia="uk-UA"/>
        </w:rPr>
        <w:tab/>
      </w:r>
      <w:r w:rsidRPr="004C5D98">
        <w:rPr>
          <w:rFonts w:ascii="Times New Roman" w:eastAsia="Times New Roman" w:hAnsi="Times New Roman" w:cs="Times New Roman"/>
          <w:sz w:val="25"/>
          <w:szCs w:val="25"/>
          <w:lang w:val="uk-UA" w:eastAsia="uk-UA"/>
        </w:rPr>
        <w:t xml:space="preserve">         </w:t>
      </w:r>
      <w:r w:rsidR="00827B7E" w:rsidRPr="004C5D98">
        <w:rPr>
          <w:rFonts w:ascii="Times New Roman" w:eastAsia="Times New Roman" w:hAnsi="Times New Roman" w:cs="Times New Roman"/>
          <w:sz w:val="25"/>
          <w:szCs w:val="25"/>
          <w:lang w:val="uk-UA" w:eastAsia="uk-UA"/>
        </w:rPr>
        <w:t>Руслан СИДОРОВИЧ</w:t>
      </w:r>
    </w:p>
    <w:sectPr w:rsidR="00827B7E" w:rsidRPr="004C5D98" w:rsidSect="00206FFE">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6E44" w:rsidRDefault="00F26E44">
      <w:pPr>
        <w:spacing w:after="0" w:line="240" w:lineRule="auto"/>
      </w:pPr>
      <w:r>
        <w:separator/>
      </w:r>
    </w:p>
  </w:endnote>
  <w:endnote w:type="continuationSeparator" w:id="0">
    <w:p w:rsidR="00F26E44" w:rsidRDefault="00F26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6E44" w:rsidRDefault="00F26E44">
      <w:pPr>
        <w:spacing w:after="0" w:line="240" w:lineRule="auto"/>
      </w:pPr>
      <w:r>
        <w:separator/>
      </w:r>
    </w:p>
  </w:footnote>
  <w:footnote w:type="continuationSeparator" w:id="0">
    <w:p w:rsidR="00F26E44" w:rsidRDefault="00F26E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5836413"/>
      <w:docPartObj>
        <w:docPartGallery w:val="Page Numbers (Top of Page)"/>
        <w:docPartUnique/>
      </w:docPartObj>
    </w:sdtPr>
    <w:sdtEndPr/>
    <w:sdtContent>
      <w:p w:rsidR="00E15490" w:rsidRDefault="004C4069">
        <w:pPr>
          <w:pStyle w:val="a3"/>
          <w:jc w:val="center"/>
        </w:pPr>
        <w:r>
          <w:fldChar w:fldCharType="begin"/>
        </w:r>
        <w:r>
          <w:instrText>PAGE   \* MERGEFORMAT</w:instrText>
        </w:r>
        <w:r>
          <w:fldChar w:fldCharType="separate"/>
        </w:r>
        <w:r w:rsidR="007B5731">
          <w:rPr>
            <w:noProof/>
          </w:rPr>
          <w:t>5</w:t>
        </w:r>
        <w:r>
          <w:fldChar w:fldCharType="end"/>
        </w:r>
      </w:p>
    </w:sdtContent>
  </w:sdt>
  <w:p w:rsidR="00E15490" w:rsidRDefault="00F26E4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C9B"/>
    <w:rsid w:val="00057195"/>
    <w:rsid w:val="00071CE7"/>
    <w:rsid w:val="00082745"/>
    <w:rsid w:val="00085E75"/>
    <w:rsid w:val="000940ED"/>
    <w:rsid w:val="000C3984"/>
    <w:rsid w:val="000D46F7"/>
    <w:rsid w:val="00146F2D"/>
    <w:rsid w:val="00197E0B"/>
    <w:rsid w:val="0021044D"/>
    <w:rsid w:val="002401A5"/>
    <w:rsid w:val="00242639"/>
    <w:rsid w:val="00255417"/>
    <w:rsid w:val="00263781"/>
    <w:rsid w:val="00265C58"/>
    <w:rsid w:val="00283982"/>
    <w:rsid w:val="002A5590"/>
    <w:rsid w:val="002B0E08"/>
    <w:rsid w:val="002F7000"/>
    <w:rsid w:val="00345F17"/>
    <w:rsid w:val="003A35BF"/>
    <w:rsid w:val="003A52B4"/>
    <w:rsid w:val="003B60DF"/>
    <w:rsid w:val="00410602"/>
    <w:rsid w:val="00414EDE"/>
    <w:rsid w:val="0041543C"/>
    <w:rsid w:val="00463C40"/>
    <w:rsid w:val="00472246"/>
    <w:rsid w:val="004A1E0B"/>
    <w:rsid w:val="004A251F"/>
    <w:rsid w:val="004C0EE0"/>
    <w:rsid w:val="004C4069"/>
    <w:rsid w:val="004C5D98"/>
    <w:rsid w:val="005118D1"/>
    <w:rsid w:val="00515553"/>
    <w:rsid w:val="00530C9B"/>
    <w:rsid w:val="0054029C"/>
    <w:rsid w:val="00543683"/>
    <w:rsid w:val="005467BE"/>
    <w:rsid w:val="00583587"/>
    <w:rsid w:val="005A58BD"/>
    <w:rsid w:val="005E25BA"/>
    <w:rsid w:val="00656A26"/>
    <w:rsid w:val="006668CC"/>
    <w:rsid w:val="006832BB"/>
    <w:rsid w:val="006B1571"/>
    <w:rsid w:val="006C4CCF"/>
    <w:rsid w:val="006D0175"/>
    <w:rsid w:val="00707A8E"/>
    <w:rsid w:val="007436D5"/>
    <w:rsid w:val="007A48F5"/>
    <w:rsid w:val="007B5342"/>
    <w:rsid w:val="007B5731"/>
    <w:rsid w:val="007D17CA"/>
    <w:rsid w:val="007D759E"/>
    <w:rsid w:val="007F1701"/>
    <w:rsid w:val="00827B7E"/>
    <w:rsid w:val="008453FF"/>
    <w:rsid w:val="008B2361"/>
    <w:rsid w:val="008E7471"/>
    <w:rsid w:val="008F2BFF"/>
    <w:rsid w:val="008F2C15"/>
    <w:rsid w:val="0091161F"/>
    <w:rsid w:val="00914FEB"/>
    <w:rsid w:val="0093206E"/>
    <w:rsid w:val="009E2F03"/>
    <w:rsid w:val="00A01B0A"/>
    <w:rsid w:val="00A17749"/>
    <w:rsid w:val="00A2376C"/>
    <w:rsid w:val="00A544E0"/>
    <w:rsid w:val="00A808FC"/>
    <w:rsid w:val="00A910A6"/>
    <w:rsid w:val="00AB1EBA"/>
    <w:rsid w:val="00AC73D3"/>
    <w:rsid w:val="00B345F0"/>
    <w:rsid w:val="00B76092"/>
    <w:rsid w:val="00B87BC9"/>
    <w:rsid w:val="00BB5372"/>
    <w:rsid w:val="00C25429"/>
    <w:rsid w:val="00C50567"/>
    <w:rsid w:val="00C6190E"/>
    <w:rsid w:val="00C96774"/>
    <w:rsid w:val="00CB0EA7"/>
    <w:rsid w:val="00CB458B"/>
    <w:rsid w:val="00CD0A26"/>
    <w:rsid w:val="00D75E8A"/>
    <w:rsid w:val="00D8466C"/>
    <w:rsid w:val="00D875DE"/>
    <w:rsid w:val="00DA49C5"/>
    <w:rsid w:val="00E04C2B"/>
    <w:rsid w:val="00E34BDD"/>
    <w:rsid w:val="00E37394"/>
    <w:rsid w:val="00E4312F"/>
    <w:rsid w:val="00E631F0"/>
    <w:rsid w:val="00E8057C"/>
    <w:rsid w:val="00E876A0"/>
    <w:rsid w:val="00E9008A"/>
    <w:rsid w:val="00EA560F"/>
    <w:rsid w:val="00EB214F"/>
    <w:rsid w:val="00EB43FA"/>
    <w:rsid w:val="00EB56A0"/>
    <w:rsid w:val="00EE78D7"/>
    <w:rsid w:val="00F07EF5"/>
    <w:rsid w:val="00F26E44"/>
    <w:rsid w:val="00F41A7E"/>
    <w:rsid w:val="00FB0BF5"/>
    <w:rsid w:val="00FB6F4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B7DF15-7201-4EA6-AEB2-27ABE5CD0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27B7E"/>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27B7E"/>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827B7E"/>
    <w:rPr>
      <w:lang w:val="ru-RU"/>
    </w:rPr>
  </w:style>
  <w:style w:type="paragraph" w:customStyle="1" w:styleId="rtejustify">
    <w:name w:val="rtejustify"/>
    <w:basedOn w:val="a"/>
    <w:rsid w:val="00827B7E"/>
    <w:pPr>
      <w:spacing w:before="100" w:beforeAutospacing="1" w:after="100" w:afterAutospacing="1" w:line="240" w:lineRule="auto"/>
    </w:pPr>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0849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8542</Words>
  <Characters>4870</Characters>
  <Application>Microsoft Office Word</Application>
  <DocSecurity>0</DocSecurity>
  <Lines>40</Lines>
  <Paragraphs>26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Григорович Леся Леонідівна</dc:creator>
  <cp:keywords/>
  <dc:description/>
  <cp:lastModifiedBy>Василенко Наталія Іванівна</cp:lastModifiedBy>
  <cp:revision>8</cp:revision>
  <dcterms:created xsi:type="dcterms:W3CDTF">2026-10-27T13:38:00Z</dcterms:created>
  <dcterms:modified xsi:type="dcterms:W3CDTF">2026-10-28T06:48:00Z</dcterms:modified>
</cp:coreProperties>
</file>