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97566" w14:textId="77777777" w:rsidR="00973D1F" w:rsidRPr="009116A6" w:rsidRDefault="00973D1F" w:rsidP="00973D1F">
      <w:pPr>
        <w:ind w:left="4517" w:right="4200"/>
        <w:rPr>
          <w:sz w:val="25"/>
          <w:szCs w:val="25"/>
        </w:rPr>
      </w:pPr>
      <w:r w:rsidRPr="009116A6">
        <w:rPr>
          <w:noProof/>
          <w:sz w:val="25"/>
          <w:szCs w:val="25"/>
        </w:rPr>
        <w:drawing>
          <wp:inline distT="0" distB="0" distL="0" distR="0" wp14:anchorId="72522399" wp14:editId="70D1826E">
            <wp:extent cx="542925" cy="714375"/>
            <wp:effectExtent l="0" t="0" r="9525" b="9525"/>
            <wp:docPr id="1228104643" name="Рисунок 1" descr="Изображение выглядит как текст, символ, логотип,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04643" name="Рисунок 1" descr="Изображение выглядит как текст, символ, логотип, Шрифт&#10;&#10;Контент, сгенерированный ИИ, может содержать ошибк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5DB98F96" w14:textId="77777777" w:rsidR="00973D1F" w:rsidRPr="009116A6" w:rsidRDefault="00973D1F" w:rsidP="00973D1F">
      <w:pPr>
        <w:rPr>
          <w:sz w:val="25"/>
          <w:szCs w:val="25"/>
        </w:rPr>
      </w:pPr>
    </w:p>
    <w:p w14:paraId="32C65CE9" w14:textId="77777777" w:rsidR="00973D1F" w:rsidRPr="009116A6" w:rsidRDefault="00973D1F" w:rsidP="00973D1F">
      <w:pPr>
        <w:ind w:right="57"/>
        <w:jc w:val="center"/>
        <w:rPr>
          <w:sz w:val="36"/>
          <w:szCs w:val="36"/>
        </w:rPr>
      </w:pPr>
      <w:r w:rsidRPr="009116A6">
        <w:rPr>
          <w:sz w:val="36"/>
          <w:szCs w:val="36"/>
        </w:rPr>
        <w:t>ВИЩА КВАЛІФІКАЦІЙНА КОМІСІЯ СУДДІВ УКРАЇНИ</w:t>
      </w:r>
    </w:p>
    <w:p w14:paraId="7EE7344D" w14:textId="77777777" w:rsidR="00973D1F" w:rsidRPr="009116A6" w:rsidRDefault="00973D1F" w:rsidP="00973D1F">
      <w:pPr>
        <w:ind w:right="57"/>
        <w:rPr>
          <w:sz w:val="25"/>
          <w:szCs w:val="25"/>
        </w:rPr>
      </w:pPr>
    </w:p>
    <w:p w14:paraId="06CE7020" w14:textId="3AB16514" w:rsidR="00973D1F" w:rsidRPr="009116A6" w:rsidRDefault="000657E6" w:rsidP="00973D1F">
      <w:pPr>
        <w:shd w:val="clear" w:color="auto" w:fill="FFFFFF"/>
        <w:jc w:val="both"/>
        <w:rPr>
          <w:sz w:val="25"/>
          <w:szCs w:val="25"/>
        </w:rPr>
      </w:pPr>
      <w:r>
        <w:rPr>
          <w:sz w:val="25"/>
          <w:szCs w:val="25"/>
        </w:rPr>
        <w:t>17</w:t>
      </w:r>
      <w:r w:rsidR="00973D1F" w:rsidRPr="009116A6">
        <w:rPr>
          <w:sz w:val="25"/>
          <w:szCs w:val="25"/>
        </w:rPr>
        <w:t xml:space="preserve"> </w:t>
      </w:r>
      <w:r>
        <w:rPr>
          <w:sz w:val="25"/>
          <w:szCs w:val="25"/>
        </w:rPr>
        <w:t>вересня</w:t>
      </w:r>
      <w:r w:rsidR="00973D1F" w:rsidRPr="009116A6">
        <w:rPr>
          <w:sz w:val="25"/>
          <w:szCs w:val="25"/>
        </w:rPr>
        <w:t xml:space="preserve"> 202</w:t>
      </w:r>
      <w:r w:rsidR="007839C1">
        <w:rPr>
          <w:sz w:val="25"/>
          <w:szCs w:val="25"/>
        </w:rPr>
        <w:t>6</w:t>
      </w:r>
      <w:r w:rsidR="00973D1F" w:rsidRPr="009116A6">
        <w:rPr>
          <w:sz w:val="25"/>
          <w:szCs w:val="25"/>
        </w:rPr>
        <w:t xml:space="preserve"> року</w:t>
      </w:r>
      <w:r w:rsidR="00973D1F" w:rsidRPr="009116A6">
        <w:rPr>
          <w:sz w:val="25"/>
          <w:szCs w:val="25"/>
        </w:rPr>
        <w:tab/>
      </w:r>
      <w:r w:rsidR="007E0F0D" w:rsidRPr="009116A6">
        <w:rPr>
          <w:sz w:val="25"/>
          <w:szCs w:val="25"/>
        </w:rPr>
        <w:tab/>
      </w:r>
      <w:r w:rsidR="007E0F0D" w:rsidRPr="009116A6">
        <w:rPr>
          <w:sz w:val="25"/>
          <w:szCs w:val="25"/>
        </w:rPr>
        <w:tab/>
      </w:r>
      <w:r w:rsidR="0083226E" w:rsidRPr="009116A6">
        <w:rPr>
          <w:sz w:val="25"/>
          <w:szCs w:val="25"/>
        </w:rPr>
        <w:tab/>
      </w:r>
      <w:r w:rsidR="0083226E" w:rsidRPr="009116A6">
        <w:rPr>
          <w:sz w:val="25"/>
          <w:szCs w:val="25"/>
        </w:rPr>
        <w:tab/>
      </w:r>
      <w:r w:rsidR="00973D1F" w:rsidRPr="009116A6">
        <w:rPr>
          <w:sz w:val="25"/>
          <w:szCs w:val="25"/>
        </w:rPr>
        <w:tab/>
      </w:r>
      <w:r w:rsidR="00684CE9" w:rsidRPr="009116A6">
        <w:rPr>
          <w:sz w:val="25"/>
          <w:szCs w:val="25"/>
        </w:rPr>
        <w:tab/>
      </w:r>
      <w:r w:rsidR="00684CE9" w:rsidRPr="009116A6">
        <w:rPr>
          <w:sz w:val="25"/>
          <w:szCs w:val="25"/>
        </w:rPr>
        <w:tab/>
      </w:r>
      <w:r w:rsidR="007E0F0D" w:rsidRPr="009116A6">
        <w:rPr>
          <w:sz w:val="25"/>
          <w:szCs w:val="25"/>
        </w:rPr>
        <w:tab/>
      </w:r>
      <w:r w:rsidR="007839C1">
        <w:rPr>
          <w:sz w:val="25"/>
          <w:szCs w:val="25"/>
        </w:rPr>
        <w:t xml:space="preserve">     </w:t>
      </w:r>
      <w:r w:rsidR="009116A6">
        <w:rPr>
          <w:sz w:val="25"/>
          <w:szCs w:val="25"/>
        </w:rPr>
        <w:t xml:space="preserve"> </w:t>
      </w:r>
      <w:r w:rsidR="00973D1F" w:rsidRPr="009116A6">
        <w:rPr>
          <w:sz w:val="25"/>
          <w:szCs w:val="25"/>
        </w:rPr>
        <w:t>м. Київ</w:t>
      </w:r>
    </w:p>
    <w:p w14:paraId="38B042BC" w14:textId="1C1CB929" w:rsidR="00973D1F" w:rsidRPr="009116A6" w:rsidRDefault="00973D1F" w:rsidP="005408CE">
      <w:pPr>
        <w:shd w:val="clear" w:color="auto" w:fill="FFFFFF"/>
        <w:tabs>
          <w:tab w:val="left" w:pos="1598"/>
        </w:tabs>
        <w:jc w:val="both"/>
        <w:rPr>
          <w:sz w:val="25"/>
          <w:szCs w:val="25"/>
        </w:rPr>
      </w:pPr>
    </w:p>
    <w:p w14:paraId="5CFCE83B" w14:textId="76DD8EDB" w:rsidR="00973D1F" w:rsidRPr="00F5799E" w:rsidRDefault="00973D1F" w:rsidP="00973D1F">
      <w:pPr>
        <w:shd w:val="clear" w:color="auto" w:fill="FFFFFF"/>
        <w:ind w:right="134"/>
        <w:jc w:val="center"/>
        <w:rPr>
          <w:sz w:val="25"/>
          <w:szCs w:val="25"/>
          <w:u w:val="single"/>
        </w:rPr>
      </w:pPr>
      <w:r w:rsidRPr="009116A6">
        <w:rPr>
          <w:sz w:val="25"/>
          <w:szCs w:val="25"/>
        </w:rPr>
        <w:t xml:space="preserve">Р І Ш Е Н </w:t>
      </w:r>
      <w:proofErr w:type="spellStart"/>
      <w:r w:rsidRPr="009116A6">
        <w:rPr>
          <w:sz w:val="25"/>
          <w:szCs w:val="25"/>
        </w:rPr>
        <w:t>Н</w:t>
      </w:r>
      <w:proofErr w:type="spellEnd"/>
      <w:r w:rsidRPr="009116A6">
        <w:rPr>
          <w:sz w:val="25"/>
          <w:szCs w:val="25"/>
        </w:rPr>
        <w:t xml:space="preserve"> Я  № </w:t>
      </w:r>
      <w:r w:rsidR="00F5799E">
        <w:rPr>
          <w:sz w:val="25"/>
          <w:szCs w:val="25"/>
          <w:u w:val="single"/>
        </w:rPr>
        <w:t>495/ас-26</w:t>
      </w:r>
    </w:p>
    <w:p w14:paraId="6D6619A4" w14:textId="77777777" w:rsidR="00973D1F" w:rsidRPr="009116A6" w:rsidRDefault="00973D1F" w:rsidP="00973D1F">
      <w:pPr>
        <w:shd w:val="clear" w:color="auto" w:fill="FFFFFF"/>
        <w:tabs>
          <w:tab w:val="left" w:pos="567"/>
        </w:tabs>
        <w:ind w:right="-1"/>
        <w:jc w:val="both"/>
        <w:rPr>
          <w:sz w:val="25"/>
          <w:szCs w:val="25"/>
        </w:rPr>
      </w:pPr>
    </w:p>
    <w:p w14:paraId="00F28C3D" w14:textId="6788948F" w:rsidR="00973D1F" w:rsidRPr="009116A6" w:rsidRDefault="00973D1F" w:rsidP="00973D1F">
      <w:pPr>
        <w:shd w:val="clear" w:color="auto" w:fill="FFFFFF"/>
        <w:tabs>
          <w:tab w:val="left" w:pos="567"/>
        </w:tabs>
        <w:ind w:right="-1"/>
        <w:jc w:val="both"/>
        <w:rPr>
          <w:sz w:val="25"/>
          <w:szCs w:val="25"/>
        </w:rPr>
      </w:pPr>
      <w:r w:rsidRPr="009116A6">
        <w:rPr>
          <w:sz w:val="25"/>
          <w:szCs w:val="25"/>
        </w:rPr>
        <w:t xml:space="preserve">Вища кваліфікаційна комісія суддів України у складі </w:t>
      </w:r>
      <w:r w:rsidR="000101B3">
        <w:rPr>
          <w:sz w:val="25"/>
          <w:szCs w:val="25"/>
        </w:rPr>
        <w:t>колегії №</w:t>
      </w:r>
      <w:r w:rsidR="00534C1C">
        <w:rPr>
          <w:sz w:val="25"/>
          <w:szCs w:val="25"/>
        </w:rPr>
        <w:t xml:space="preserve"> </w:t>
      </w:r>
      <w:r w:rsidR="000101B3">
        <w:rPr>
          <w:sz w:val="25"/>
          <w:szCs w:val="25"/>
        </w:rPr>
        <w:t>3</w:t>
      </w:r>
      <w:r w:rsidRPr="009116A6">
        <w:rPr>
          <w:sz w:val="25"/>
          <w:szCs w:val="25"/>
        </w:rPr>
        <w:t>:</w:t>
      </w:r>
    </w:p>
    <w:p w14:paraId="73FAA3C0" w14:textId="77777777" w:rsidR="00973D1F" w:rsidRPr="009116A6" w:rsidRDefault="00973D1F" w:rsidP="00973D1F">
      <w:pPr>
        <w:shd w:val="clear" w:color="auto" w:fill="FFFFFF"/>
        <w:ind w:right="134"/>
        <w:jc w:val="both"/>
        <w:rPr>
          <w:sz w:val="25"/>
          <w:szCs w:val="25"/>
        </w:rPr>
      </w:pPr>
    </w:p>
    <w:p w14:paraId="7168E14D" w14:textId="33B12328" w:rsidR="00973D1F" w:rsidRPr="009116A6" w:rsidRDefault="00973D1F" w:rsidP="00973D1F">
      <w:pPr>
        <w:shd w:val="clear" w:color="auto" w:fill="FFFFFF"/>
        <w:ind w:right="-1"/>
        <w:jc w:val="both"/>
        <w:rPr>
          <w:sz w:val="25"/>
          <w:szCs w:val="25"/>
        </w:rPr>
      </w:pPr>
      <w:r w:rsidRPr="009116A6">
        <w:rPr>
          <w:sz w:val="25"/>
          <w:szCs w:val="25"/>
        </w:rPr>
        <w:t xml:space="preserve">головуючого – </w:t>
      </w:r>
      <w:r w:rsidR="000101B3">
        <w:rPr>
          <w:sz w:val="25"/>
          <w:szCs w:val="25"/>
        </w:rPr>
        <w:t>Сергія ЧУМАКА</w:t>
      </w:r>
      <w:r w:rsidRPr="009116A6">
        <w:rPr>
          <w:sz w:val="25"/>
          <w:szCs w:val="25"/>
        </w:rPr>
        <w:t>,</w:t>
      </w:r>
    </w:p>
    <w:p w14:paraId="5F984992" w14:textId="77777777" w:rsidR="00973D1F" w:rsidRPr="009116A6" w:rsidRDefault="00973D1F" w:rsidP="00973D1F">
      <w:pPr>
        <w:shd w:val="clear" w:color="auto" w:fill="FFFFFF"/>
        <w:tabs>
          <w:tab w:val="left" w:pos="3969"/>
        </w:tabs>
        <w:ind w:right="-15"/>
        <w:jc w:val="both"/>
        <w:rPr>
          <w:sz w:val="25"/>
          <w:szCs w:val="25"/>
        </w:rPr>
      </w:pPr>
    </w:p>
    <w:p w14:paraId="704B56F4" w14:textId="64A9108B" w:rsidR="00973D1F" w:rsidRPr="009116A6" w:rsidRDefault="00973D1F" w:rsidP="00973D1F">
      <w:pPr>
        <w:shd w:val="clear" w:color="auto" w:fill="FFFFFF"/>
        <w:tabs>
          <w:tab w:val="left" w:pos="3969"/>
        </w:tabs>
        <w:ind w:right="-15"/>
        <w:jc w:val="both"/>
        <w:rPr>
          <w:sz w:val="25"/>
          <w:szCs w:val="25"/>
        </w:rPr>
      </w:pPr>
      <w:r w:rsidRPr="009116A6">
        <w:rPr>
          <w:sz w:val="25"/>
          <w:szCs w:val="25"/>
        </w:rPr>
        <w:t xml:space="preserve">членів Комісії: </w:t>
      </w:r>
      <w:r w:rsidR="000101B3">
        <w:rPr>
          <w:sz w:val="25"/>
          <w:szCs w:val="25"/>
        </w:rPr>
        <w:t xml:space="preserve">Андрія ПАСІЧНИКА, </w:t>
      </w:r>
      <w:r w:rsidRPr="009116A6">
        <w:rPr>
          <w:sz w:val="25"/>
          <w:szCs w:val="25"/>
        </w:rPr>
        <w:t>Романа</w:t>
      </w:r>
      <w:r w:rsidR="00891FF6" w:rsidRPr="009116A6">
        <w:rPr>
          <w:sz w:val="25"/>
          <w:szCs w:val="25"/>
        </w:rPr>
        <w:t> </w:t>
      </w:r>
      <w:r w:rsidRPr="009116A6">
        <w:rPr>
          <w:sz w:val="25"/>
          <w:szCs w:val="25"/>
        </w:rPr>
        <w:t>САБОДАША (доповідач)</w:t>
      </w:r>
      <w:r w:rsidR="00FD4135" w:rsidRPr="009116A6">
        <w:rPr>
          <w:sz w:val="25"/>
          <w:szCs w:val="25"/>
        </w:rPr>
        <w:t>,</w:t>
      </w:r>
    </w:p>
    <w:p w14:paraId="1553C495" w14:textId="77777777" w:rsidR="00973D1F" w:rsidRPr="009116A6" w:rsidRDefault="00973D1F" w:rsidP="00973D1F">
      <w:pPr>
        <w:shd w:val="clear" w:color="auto" w:fill="FFFFFF"/>
        <w:tabs>
          <w:tab w:val="left" w:pos="3969"/>
        </w:tabs>
        <w:ind w:right="-15"/>
        <w:jc w:val="both"/>
        <w:rPr>
          <w:sz w:val="25"/>
          <w:szCs w:val="25"/>
        </w:rPr>
      </w:pPr>
    </w:p>
    <w:p w14:paraId="49A93802" w14:textId="77777777" w:rsidR="00973D1F" w:rsidRPr="009116A6" w:rsidRDefault="00973D1F" w:rsidP="00937D89">
      <w:pPr>
        <w:shd w:val="clear" w:color="auto" w:fill="FFFFFF"/>
        <w:tabs>
          <w:tab w:val="left" w:pos="3969"/>
        </w:tabs>
        <w:ind w:right="-15"/>
        <w:jc w:val="both"/>
        <w:rPr>
          <w:sz w:val="25"/>
          <w:szCs w:val="25"/>
        </w:rPr>
      </w:pPr>
      <w:r w:rsidRPr="009116A6">
        <w:rPr>
          <w:sz w:val="25"/>
          <w:szCs w:val="25"/>
        </w:rPr>
        <w:t xml:space="preserve">за участі: </w:t>
      </w:r>
    </w:p>
    <w:p w14:paraId="7BD6812F" w14:textId="77777777" w:rsidR="00973D1F" w:rsidRPr="009116A6" w:rsidRDefault="00973D1F" w:rsidP="00937D89">
      <w:pPr>
        <w:shd w:val="clear" w:color="auto" w:fill="FFFFFF"/>
        <w:tabs>
          <w:tab w:val="left" w:pos="3969"/>
        </w:tabs>
        <w:ind w:right="-15"/>
        <w:jc w:val="both"/>
        <w:rPr>
          <w:sz w:val="25"/>
          <w:szCs w:val="25"/>
        </w:rPr>
      </w:pPr>
    </w:p>
    <w:p w14:paraId="6F26EDD2" w14:textId="4520B588" w:rsidR="00973D1F" w:rsidRPr="009116A6" w:rsidRDefault="00973D1F" w:rsidP="00937D89">
      <w:pPr>
        <w:shd w:val="clear" w:color="auto" w:fill="FFFFFF"/>
        <w:tabs>
          <w:tab w:val="left" w:pos="3969"/>
        </w:tabs>
        <w:ind w:right="-15"/>
        <w:jc w:val="both"/>
        <w:rPr>
          <w:sz w:val="25"/>
          <w:szCs w:val="25"/>
        </w:rPr>
      </w:pPr>
      <w:r w:rsidRPr="009116A6">
        <w:rPr>
          <w:sz w:val="25"/>
          <w:szCs w:val="25"/>
        </w:rPr>
        <w:t xml:space="preserve">кандидата на посаду судді </w:t>
      </w:r>
      <w:r w:rsidRPr="00D875CE">
        <w:rPr>
          <w:sz w:val="25"/>
          <w:szCs w:val="25"/>
        </w:rPr>
        <w:t xml:space="preserve">апеляційного </w:t>
      </w:r>
      <w:r w:rsidR="00D875CE" w:rsidRPr="00D875CE">
        <w:rPr>
          <w:sz w:val="25"/>
          <w:szCs w:val="25"/>
        </w:rPr>
        <w:t>загального</w:t>
      </w:r>
      <w:r w:rsidRPr="00D875CE">
        <w:rPr>
          <w:sz w:val="25"/>
          <w:szCs w:val="25"/>
        </w:rPr>
        <w:t xml:space="preserve"> суду</w:t>
      </w:r>
      <w:r w:rsidRPr="009116A6">
        <w:rPr>
          <w:sz w:val="25"/>
          <w:szCs w:val="25"/>
        </w:rPr>
        <w:t xml:space="preserve"> </w:t>
      </w:r>
      <w:r w:rsidR="000657E6">
        <w:rPr>
          <w:sz w:val="25"/>
          <w:szCs w:val="25"/>
        </w:rPr>
        <w:t>Артема</w:t>
      </w:r>
      <w:r w:rsidRPr="009116A6">
        <w:rPr>
          <w:sz w:val="25"/>
          <w:szCs w:val="25"/>
        </w:rPr>
        <w:t xml:space="preserve"> </w:t>
      </w:r>
      <w:r w:rsidR="000657E6">
        <w:rPr>
          <w:sz w:val="25"/>
          <w:szCs w:val="25"/>
        </w:rPr>
        <w:t>ШИМКА</w:t>
      </w:r>
      <w:r w:rsidRPr="009116A6">
        <w:rPr>
          <w:sz w:val="25"/>
          <w:szCs w:val="25"/>
        </w:rPr>
        <w:t>,</w:t>
      </w:r>
    </w:p>
    <w:p w14:paraId="543C62FB" w14:textId="3532628B" w:rsidR="00352849" w:rsidRDefault="00352849" w:rsidP="00A47A90">
      <w:pPr>
        <w:shd w:val="clear" w:color="auto" w:fill="FFFFFF"/>
        <w:tabs>
          <w:tab w:val="left" w:pos="3969"/>
        </w:tabs>
        <w:spacing w:line="276" w:lineRule="auto"/>
        <w:ind w:right="-15"/>
        <w:jc w:val="both"/>
        <w:rPr>
          <w:sz w:val="25"/>
          <w:szCs w:val="25"/>
        </w:rPr>
      </w:pPr>
    </w:p>
    <w:p w14:paraId="68FB2F62" w14:textId="5B5C9215" w:rsidR="00DB3440" w:rsidRPr="009116A6" w:rsidRDefault="00DB3440" w:rsidP="00A47A90">
      <w:pPr>
        <w:shd w:val="clear" w:color="auto" w:fill="FFFFFF"/>
        <w:tabs>
          <w:tab w:val="left" w:pos="3969"/>
        </w:tabs>
        <w:spacing w:line="276" w:lineRule="auto"/>
        <w:ind w:right="-15"/>
        <w:jc w:val="both"/>
        <w:rPr>
          <w:sz w:val="25"/>
          <w:szCs w:val="25"/>
        </w:rPr>
      </w:pPr>
      <w:r w:rsidRPr="00DB3440">
        <w:rPr>
          <w:sz w:val="25"/>
          <w:szCs w:val="25"/>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0657E6">
        <w:rPr>
          <w:sz w:val="25"/>
          <w:szCs w:val="25"/>
        </w:rPr>
        <w:t>Шимка Артема Романовича</w:t>
      </w:r>
      <w:r w:rsidRPr="009116A6">
        <w:rPr>
          <w:sz w:val="25"/>
          <w:szCs w:val="25"/>
        </w:rPr>
        <w:t xml:space="preserve"> </w:t>
      </w:r>
      <w:r w:rsidRPr="00DB3440">
        <w:rPr>
          <w:sz w:val="25"/>
          <w:szCs w:val="25"/>
        </w:rPr>
        <w:t>в межах конкурсу, оголошеного рішенням Комісії від 14 вересня 2023 року № 94/зп-23 (зі</w:t>
      </w:r>
      <w:r w:rsidR="00C0325B">
        <w:rPr>
          <w:sz w:val="25"/>
          <w:szCs w:val="25"/>
        </w:rPr>
        <w:t> </w:t>
      </w:r>
      <w:r w:rsidRPr="00DB3440">
        <w:rPr>
          <w:sz w:val="25"/>
          <w:szCs w:val="25"/>
        </w:rPr>
        <w:t>змінами),</w:t>
      </w:r>
    </w:p>
    <w:p w14:paraId="35B3A162" w14:textId="77777777" w:rsidR="00973D1F" w:rsidRPr="009116A6" w:rsidRDefault="00973D1F" w:rsidP="00973D1F">
      <w:pPr>
        <w:shd w:val="clear" w:color="auto" w:fill="FFFFFF"/>
        <w:tabs>
          <w:tab w:val="left" w:pos="7300"/>
        </w:tabs>
        <w:jc w:val="both"/>
        <w:rPr>
          <w:sz w:val="25"/>
          <w:szCs w:val="25"/>
        </w:rPr>
      </w:pPr>
    </w:p>
    <w:p w14:paraId="47430CE2" w14:textId="77777777" w:rsidR="00973D1F" w:rsidRPr="009116A6" w:rsidRDefault="00973D1F" w:rsidP="00973D1F">
      <w:pPr>
        <w:shd w:val="clear" w:color="auto" w:fill="FFFFFF"/>
        <w:tabs>
          <w:tab w:val="left" w:pos="3969"/>
        </w:tabs>
        <w:ind w:right="-15"/>
        <w:jc w:val="center"/>
        <w:rPr>
          <w:sz w:val="25"/>
          <w:szCs w:val="25"/>
        </w:rPr>
      </w:pPr>
      <w:r w:rsidRPr="009116A6">
        <w:rPr>
          <w:sz w:val="25"/>
          <w:szCs w:val="25"/>
        </w:rPr>
        <w:t>встановила:</w:t>
      </w:r>
    </w:p>
    <w:p w14:paraId="27F34F25" w14:textId="77777777" w:rsidR="00E472B1" w:rsidRPr="009116A6" w:rsidRDefault="00E472B1">
      <w:pPr>
        <w:rPr>
          <w:sz w:val="25"/>
          <w:szCs w:val="25"/>
        </w:rPr>
      </w:pPr>
    </w:p>
    <w:p w14:paraId="50E9FBE6" w14:textId="6D0A4BB1" w:rsidR="00684CE9" w:rsidRPr="00937D89" w:rsidRDefault="00684CE9" w:rsidP="00684CE9">
      <w:pPr>
        <w:jc w:val="both"/>
        <w:rPr>
          <w:b/>
          <w:sz w:val="25"/>
          <w:szCs w:val="25"/>
        </w:rPr>
      </w:pPr>
      <w:r w:rsidRPr="00937D89">
        <w:rPr>
          <w:b/>
          <w:sz w:val="25"/>
          <w:szCs w:val="25"/>
        </w:rPr>
        <w:t xml:space="preserve">Стислий виклад </w:t>
      </w:r>
      <w:r w:rsidR="00C22273" w:rsidRPr="00937D89">
        <w:rPr>
          <w:b/>
          <w:sz w:val="25"/>
          <w:szCs w:val="25"/>
        </w:rPr>
        <w:t>підстав і порядку проведення конкурсу на посад</w:t>
      </w:r>
      <w:r w:rsidR="005217B1" w:rsidRPr="00937D89">
        <w:rPr>
          <w:b/>
          <w:sz w:val="25"/>
          <w:szCs w:val="25"/>
        </w:rPr>
        <w:t>и</w:t>
      </w:r>
      <w:r w:rsidR="00C22273" w:rsidRPr="00937D89">
        <w:rPr>
          <w:b/>
          <w:sz w:val="25"/>
          <w:szCs w:val="25"/>
        </w:rPr>
        <w:t xml:space="preserve"> суддів апеляційних адміністративних судів та </w:t>
      </w:r>
      <w:r w:rsidR="007C75A5" w:rsidRPr="00937D89">
        <w:rPr>
          <w:b/>
          <w:sz w:val="25"/>
          <w:szCs w:val="25"/>
        </w:rPr>
        <w:t>процедури</w:t>
      </w:r>
      <w:r w:rsidRPr="00937D89">
        <w:rPr>
          <w:b/>
          <w:sz w:val="25"/>
          <w:szCs w:val="25"/>
        </w:rPr>
        <w:t xml:space="preserve"> кваліфікаційного оцінювання</w:t>
      </w:r>
      <w:r w:rsidR="00C22273" w:rsidRPr="00937D89">
        <w:rPr>
          <w:b/>
          <w:sz w:val="25"/>
          <w:szCs w:val="25"/>
        </w:rPr>
        <w:t xml:space="preserve"> кандидата</w:t>
      </w:r>
      <w:r w:rsidRPr="00937D89">
        <w:rPr>
          <w:b/>
          <w:sz w:val="25"/>
          <w:szCs w:val="25"/>
        </w:rPr>
        <w:t>.</w:t>
      </w:r>
    </w:p>
    <w:p w14:paraId="3C5BB276" w14:textId="566345F3" w:rsidR="00684CE9" w:rsidRPr="009116A6" w:rsidRDefault="00684CE9" w:rsidP="00684CE9">
      <w:pPr>
        <w:jc w:val="both"/>
        <w:rPr>
          <w:sz w:val="25"/>
          <w:szCs w:val="25"/>
        </w:rPr>
      </w:pPr>
    </w:p>
    <w:p w14:paraId="7D79676C" w14:textId="68EDA034" w:rsidR="0068188B" w:rsidRPr="009116A6" w:rsidRDefault="0068188B"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Статтею 79 Закону України «Про судоустрій і статус суддів»</w:t>
      </w:r>
      <w:r w:rsidR="00492189" w:rsidRPr="009116A6">
        <w:rPr>
          <w:sz w:val="25"/>
          <w:szCs w:val="25"/>
        </w:rPr>
        <w:t xml:space="preserve"> (далі – Закон)</w:t>
      </w:r>
      <w:r w:rsidRPr="009116A6">
        <w:rPr>
          <w:sz w:val="25"/>
          <w:szCs w:val="25"/>
        </w:rPr>
        <w:t xml:space="preserve"> установлено, що </w:t>
      </w:r>
      <w:r w:rsidR="00351CD4" w:rsidRPr="009116A6">
        <w:rPr>
          <w:sz w:val="25"/>
          <w:szCs w:val="25"/>
        </w:rPr>
        <w:t>к</w:t>
      </w:r>
      <w:r w:rsidRPr="009116A6">
        <w:rPr>
          <w:sz w:val="25"/>
          <w:szCs w:val="25"/>
        </w:rPr>
        <w:t xml:space="preserve">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14:paraId="21077A21" w14:textId="6C4BA5CC" w:rsidR="005217B1" w:rsidRPr="009116A6" w:rsidRDefault="0068188B" w:rsidP="005217B1">
      <w:pPr>
        <w:pStyle w:val="a9"/>
        <w:numPr>
          <w:ilvl w:val="0"/>
          <w:numId w:val="8"/>
        </w:numPr>
        <w:shd w:val="clear" w:color="auto" w:fill="FFFFFF"/>
        <w:tabs>
          <w:tab w:val="left" w:pos="426"/>
        </w:tabs>
        <w:spacing w:line="276" w:lineRule="auto"/>
        <w:ind w:left="0" w:firstLine="709"/>
        <w:jc w:val="both"/>
        <w:rPr>
          <w:sz w:val="25"/>
          <w:szCs w:val="25"/>
        </w:rPr>
      </w:pPr>
      <w:r w:rsidRPr="009116A6">
        <w:rPr>
          <w:sz w:val="25"/>
          <w:szCs w:val="25"/>
        </w:rPr>
        <w:t>Загальний порядок подання заяви та документів для участі в конкурсі, порядок проведення конкурсу на зайняття вакантн</w:t>
      </w:r>
      <w:r w:rsidR="006B56CF" w:rsidRPr="009116A6">
        <w:rPr>
          <w:sz w:val="25"/>
          <w:szCs w:val="25"/>
        </w:rPr>
        <w:t>их</w:t>
      </w:r>
      <w:r w:rsidRPr="009116A6">
        <w:rPr>
          <w:sz w:val="25"/>
          <w:szCs w:val="25"/>
        </w:rPr>
        <w:t xml:space="preserve"> посад судді</w:t>
      </w:r>
      <w:r w:rsidR="006B56CF" w:rsidRPr="009116A6">
        <w:rPr>
          <w:sz w:val="25"/>
          <w:szCs w:val="25"/>
        </w:rPr>
        <w:t>в</w:t>
      </w:r>
      <w:r w:rsidRPr="009116A6">
        <w:rPr>
          <w:sz w:val="25"/>
          <w:szCs w:val="25"/>
        </w:rPr>
        <w:t xml:space="preserve"> місцево</w:t>
      </w:r>
      <w:r w:rsidR="006B56CF" w:rsidRPr="009116A6">
        <w:rPr>
          <w:sz w:val="25"/>
          <w:szCs w:val="25"/>
        </w:rPr>
        <w:t>го</w:t>
      </w:r>
      <w:r w:rsidRPr="009116A6">
        <w:rPr>
          <w:sz w:val="25"/>
          <w:szCs w:val="25"/>
        </w:rPr>
        <w:t>, апеляційно</w:t>
      </w:r>
      <w:r w:rsidR="006B56CF" w:rsidRPr="009116A6">
        <w:rPr>
          <w:sz w:val="25"/>
          <w:szCs w:val="25"/>
        </w:rPr>
        <w:t>го</w:t>
      </w:r>
      <w:r w:rsidRPr="009116A6">
        <w:rPr>
          <w:sz w:val="25"/>
          <w:szCs w:val="25"/>
        </w:rPr>
        <w:t>, вищо</w:t>
      </w:r>
      <w:r w:rsidR="006B56CF" w:rsidRPr="009116A6">
        <w:rPr>
          <w:sz w:val="25"/>
          <w:szCs w:val="25"/>
        </w:rPr>
        <w:t>го</w:t>
      </w:r>
      <w:r w:rsidRPr="009116A6">
        <w:rPr>
          <w:sz w:val="25"/>
          <w:szCs w:val="25"/>
        </w:rPr>
        <w:t xml:space="preserve"> спеціалізовано</w:t>
      </w:r>
      <w:r w:rsidR="006B56CF" w:rsidRPr="009116A6">
        <w:rPr>
          <w:sz w:val="25"/>
          <w:szCs w:val="25"/>
        </w:rPr>
        <w:t>го</w:t>
      </w:r>
      <w:r w:rsidRPr="009116A6">
        <w:rPr>
          <w:sz w:val="25"/>
          <w:szCs w:val="25"/>
        </w:rPr>
        <w:t xml:space="preserve"> суд</w:t>
      </w:r>
      <w:r w:rsidR="006B56CF" w:rsidRPr="009116A6">
        <w:rPr>
          <w:sz w:val="25"/>
          <w:szCs w:val="25"/>
        </w:rPr>
        <w:t>у</w:t>
      </w:r>
      <w:r w:rsidRPr="009116A6">
        <w:rPr>
          <w:sz w:val="25"/>
          <w:szCs w:val="25"/>
        </w:rPr>
        <w:t xml:space="preserve"> або</w:t>
      </w:r>
      <w:r w:rsidR="006B56CF" w:rsidRPr="009116A6">
        <w:rPr>
          <w:sz w:val="25"/>
          <w:szCs w:val="25"/>
        </w:rPr>
        <w:t xml:space="preserve"> суддів</w:t>
      </w:r>
      <w:r w:rsidRPr="009116A6">
        <w:rPr>
          <w:sz w:val="25"/>
          <w:szCs w:val="25"/>
        </w:rPr>
        <w:t xml:space="preserve"> Верховно</w:t>
      </w:r>
      <w:r w:rsidR="006B56CF" w:rsidRPr="009116A6">
        <w:rPr>
          <w:sz w:val="25"/>
          <w:szCs w:val="25"/>
        </w:rPr>
        <w:t>го</w:t>
      </w:r>
      <w:r w:rsidRPr="009116A6">
        <w:rPr>
          <w:sz w:val="25"/>
          <w:szCs w:val="25"/>
        </w:rPr>
        <w:t xml:space="preserve"> Суд</w:t>
      </w:r>
      <w:r w:rsidR="006B56CF" w:rsidRPr="009116A6">
        <w:rPr>
          <w:sz w:val="25"/>
          <w:szCs w:val="25"/>
        </w:rPr>
        <w:t>у</w:t>
      </w:r>
      <w:r w:rsidRPr="009116A6">
        <w:rPr>
          <w:sz w:val="25"/>
          <w:szCs w:val="25"/>
        </w:rPr>
        <w:t xml:space="preserve"> (далі</w:t>
      </w:r>
      <w:r w:rsidR="00492189" w:rsidRPr="009116A6">
        <w:rPr>
          <w:sz w:val="25"/>
          <w:szCs w:val="25"/>
        </w:rPr>
        <w:t xml:space="preserve"> –</w:t>
      </w:r>
      <w:r w:rsidRPr="009116A6">
        <w:rPr>
          <w:sz w:val="25"/>
          <w:szCs w:val="25"/>
        </w:rPr>
        <w:t xml:space="preserve"> конкурс)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w:t>
      </w:r>
      <w:r w:rsidR="005217B1" w:rsidRPr="009116A6">
        <w:rPr>
          <w:sz w:val="25"/>
          <w:szCs w:val="25"/>
        </w:rPr>
        <w:t>м</w:t>
      </w:r>
      <w:r w:rsidRPr="009116A6">
        <w:rPr>
          <w:sz w:val="25"/>
          <w:szCs w:val="25"/>
        </w:rPr>
        <w:t xml:space="preserve"> Вищої кваліфікаційної комісії суддів України </w:t>
      </w:r>
      <w:r w:rsidR="005217B1" w:rsidRPr="009116A6">
        <w:rPr>
          <w:sz w:val="25"/>
          <w:szCs w:val="25"/>
        </w:rPr>
        <w:t xml:space="preserve">від </w:t>
      </w:r>
      <w:r w:rsidRPr="009116A6">
        <w:rPr>
          <w:sz w:val="25"/>
          <w:szCs w:val="25"/>
        </w:rPr>
        <w:t xml:space="preserve">02 листопада 2016 року </w:t>
      </w:r>
      <w:r w:rsidR="00492189" w:rsidRPr="009116A6">
        <w:rPr>
          <w:sz w:val="25"/>
          <w:szCs w:val="25"/>
        </w:rPr>
        <w:t>№</w:t>
      </w:r>
      <w:r w:rsidRPr="009116A6">
        <w:rPr>
          <w:sz w:val="25"/>
          <w:szCs w:val="25"/>
        </w:rPr>
        <w:t xml:space="preserve"> 141/зп-16 (у редакції рішення Вищої кваліфікаційної комісії суддів України від 29 лютого 2024 року </w:t>
      </w:r>
      <w:r w:rsidR="00492189" w:rsidRPr="009116A6">
        <w:rPr>
          <w:sz w:val="25"/>
          <w:szCs w:val="25"/>
        </w:rPr>
        <w:t>№</w:t>
      </w:r>
      <w:r w:rsidR="005217B1" w:rsidRPr="009116A6">
        <w:rPr>
          <w:sz w:val="25"/>
          <w:szCs w:val="25"/>
        </w:rPr>
        <w:t xml:space="preserve"> </w:t>
      </w:r>
      <w:r w:rsidRPr="009116A6">
        <w:rPr>
          <w:sz w:val="25"/>
          <w:szCs w:val="25"/>
        </w:rPr>
        <w:t>72/зп-24)</w:t>
      </w:r>
      <w:r w:rsidR="00351CD4" w:rsidRPr="009116A6">
        <w:rPr>
          <w:sz w:val="25"/>
          <w:szCs w:val="25"/>
        </w:rPr>
        <w:t xml:space="preserve"> (далі – Положення про конкурс)</w:t>
      </w:r>
      <w:r w:rsidRPr="009116A6">
        <w:rPr>
          <w:sz w:val="25"/>
          <w:szCs w:val="25"/>
        </w:rPr>
        <w:t xml:space="preserve">. </w:t>
      </w:r>
    </w:p>
    <w:p w14:paraId="0EAA95F4" w14:textId="2CBE534F" w:rsidR="00751565" w:rsidRPr="009116A6" w:rsidRDefault="00751565" w:rsidP="00F5799E">
      <w:pPr>
        <w:shd w:val="clear" w:color="auto" w:fill="FFFFFF"/>
        <w:tabs>
          <w:tab w:val="left" w:pos="709"/>
        </w:tabs>
        <w:spacing w:line="276" w:lineRule="auto"/>
        <w:ind w:firstLine="709"/>
        <w:jc w:val="both"/>
        <w:rPr>
          <w:sz w:val="25"/>
          <w:szCs w:val="25"/>
        </w:rPr>
      </w:pPr>
      <w:r w:rsidRPr="009116A6">
        <w:rPr>
          <w:sz w:val="25"/>
          <w:szCs w:val="25"/>
        </w:rPr>
        <w:lastRenderedPageBreak/>
        <w:t>Принципами проведення конкурсу є справедливість, законність, публічність, прозорість, відкритість і рівність умов для його учасників, об</w:t>
      </w:r>
      <w:r w:rsidR="00492189" w:rsidRPr="009116A6">
        <w:rPr>
          <w:sz w:val="25"/>
          <w:szCs w:val="25"/>
        </w:rPr>
        <w:t>’</w:t>
      </w:r>
      <w:r w:rsidRPr="009116A6">
        <w:rPr>
          <w:sz w:val="25"/>
          <w:szCs w:val="25"/>
        </w:rPr>
        <w:t>єктивність, неупередженість та повага до прав людини (</w:t>
      </w:r>
      <w:r w:rsidR="006B56CF" w:rsidRPr="009116A6">
        <w:rPr>
          <w:sz w:val="25"/>
          <w:szCs w:val="25"/>
        </w:rPr>
        <w:t xml:space="preserve">пункт </w:t>
      </w:r>
      <w:r w:rsidRPr="009116A6">
        <w:rPr>
          <w:sz w:val="25"/>
          <w:szCs w:val="25"/>
        </w:rPr>
        <w:t>1.3 Положення про конкурс).</w:t>
      </w:r>
      <w:bookmarkStart w:id="0" w:name="2473"/>
      <w:bookmarkEnd w:id="0"/>
      <w:r w:rsidRPr="009116A6">
        <w:rPr>
          <w:sz w:val="25"/>
          <w:szCs w:val="25"/>
        </w:rPr>
        <w:t xml:space="preserve">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w:t>
      </w:r>
      <w:r w:rsidR="00937D89">
        <w:rPr>
          <w:sz w:val="25"/>
          <w:szCs w:val="25"/>
        </w:rPr>
        <w:t> </w:t>
      </w:r>
      <w:r w:rsidRPr="009116A6">
        <w:rPr>
          <w:sz w:val="25"/>
          <w:szCs w:val="25"/>
        </w:rPr>
        <w:t>79</w:t>
      </w:r>
      <w:r w:rsidR="00534C1C">
        <w:rPr>
          <w:sz w:val="25"/>
          <w:szCs w:val="25"/>
          <w:vertAlign w:val="superscript"/>
        </w:rPr>
        <w:t>3</w:t>
      </w:r>
      <w:r w:rsidR="00937D89">
        <w:rPr>
          <w:sz w:val="25"/>
          <w:szCs w:val="25"/>
        </w:rPr>
        <w:t> </w:t>
      </w:r>
      <w:r w:rsidRPr="009116A6">
        <w:rPr>
          <w:sz w:val="25"/>
          <w:szCs w:val="25"/>
        </w:rPr>
        <w:t>Закону (п</w:t>
      </w:r>
      <w:r w:rsidR="006B56CF" w:rsidRPr="009116A6">
        <w:rPr>
          <w:sz w:val="25"/>
          <w:szCs w:val="25"/>
        </w:rPr>
        <w:t xml:space="preserve">ункт </w:t>
      </w:r>
      <w:r w:rsidRPr="009116A6">
        <w:rPr>
          <w:sz w:val="25"/>
          <w:szCs w:val="25"/>
        </w:rPr>
        <w:t>1.5 Положення про конкурс).</w:t>
      </w:r>
    </w:p>
    <w:p w14:paraId="78C4A8B8" w14:textId="49BB75A0" w:rsidR="0068188B" w:rsidRPr="009116A6" w:rsidRDefault="0068188B"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За змістом частини </w:t>
      </w:r>
      <w:r w:rsidR="006B56CF" w:rsidRPr="009116A6">
        <w:rPr>
          <w:sz w:val="25"/>
          <w:szCs w:val="25"/>
        </w:rPr>
        <w:t>другої</w:t>
      </w:r>
      <w:r w:rsidRPr="009116A6">
        <w:rPr>
          <w:sz w:val="25"/>
          <w:szCs w:val="25"/>
        </w:rPr>
        <w:t xml:space="preserve"> статті 79</w:t>
      </w:r>
      <w:r w:rsidR="00534C1C">
        <w:rPr>
          <w:sz w:val="25"/>
          <w:szCs w:val="25"/>
          <w:vertAlign w:val="superscript"/>
        </w:rPr>
        <w:t>3</w:t>
      </w:r>
      <w:r w:rsidRPr="009116A6">
        <w:rPr>
          <w:sz w:val="25"/>
          <w:szCs w:val="25"/>
        </w:rPr>
        <w:t xml:space="preserve"> Закону у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w:t>
      </w:r>
      <w:r w:rsidR="00FD4135" w:rsidRPr="009116A6">
        <w:rPr>
          <w:sz w:val="25"/>
          <w:szCs w:val="25"/>
        </w:rPr>
        <w:t> </w:t>
      </w:r>
      <w:r w:rsidRPr="009116A6">
        <w:rPr>
          <w:sz w:val="25"/>
          <w:szCs w:val="25"/>
        </w:rPr>
        <w:t>28 (для апеляційного суду) цього Закон</w:t>
      </w:r>
      <w:r w:rsidR="00492189" w:rsidRPr="009116A6">
        <w:rPr>
          <w:sz w:val="25"/>
          <w:szCs w:val="25"/>
        </w:rPr>
        <w:t>у.</w:t>
      </w:r>
      <w:r w:rsidR="00351CD4" w:rsidRPr="009116A6">
        <w:rPr>
          <w:sz w:val="25"/>
          <w:szCs w:val="25"/>
        </w:rPr>
        <w:t xml:space="preserve"> Процедуру проведення Комісією кваліфікаційного оцінювання врегульовано главою 1 розділу V Закону. </w:t>
      </w:r>
      <w:r w:rsidRPr="009116A6">
        <w:rPr>
          <w:sz w:val="25"/>
          <w:szCs w:val="25"/>
        </w:rPr>
        <w:t>Отже</w:t>
      </w:r>
      <w:r w:rsidR="006B56CF" w:rsidRPr="009116A6">
        <w:rPr>
          <w:sz w:val="25"/>
          <w:szCs w:val="25"/>
        </w:rPr>
        <w:t>,</w:t>
      </w:r>
      <w:r w:rsidRPr="009116A6">
        <w:rPr>
          <w:sz w:val="25"/>
          <w:szCs w:val="25"/>
        </w:rPr>
        <w:t xml:space="preserve"> необхідною умовою зайняття посади судді є проходження кваліфікаційного оцінювання </w:t>
      </w:r>
      <w:r w:rsidR="00351CD4" w:rsidRPr="009116A6">
        <w:rPr>
          <w:sz w:val="25"/>
          <w:szCs w:val="25"/>
        </w:rPr>
        <w:t xml:space="preserve">з метою визначення здатності кандидата на посаду судді здійснювати правосуддя у відповідному суді. </w:t>
      </w:r>
    </w:p>
    <w:p w14:paraId="7334E681" w14:textId="65E3AD21" w:rsidR="00CE0EF4" w:rsidRPr="009116A6" w:rsidRDefault="00751565"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Частиною</w:t>
      </w:r>
      <w:r w:rsidR="006B56CF" w:rsidRPr="009116A6">
        <w:rPr>
          <w:sz w:val="25"/>
          <w:szCs w:val="25"/>
        </w:rPr>
        <w:t xml:space="preserve"> </w:t>
      </w:r>
      <w:r w:rsidR="00CF7A4E" w:rsidRPr="009116A6">
        <w:rPr>
          <w:sz w:val="25"/>
          <w:szCs w:val="25"/>
        </w:rPr>
        <w:t>другою</w:t>
      </w:r>
      <w:r w:rsidR="00EE0E8D">
        <w:rPr>
          <w:sz w:val="25"/>
          <w:szCs w:val="25"/>
        </w:rPr>
        <w:t xml:space="preserve"> статті</w:t>
      </w:r>
      <w:r w:rsidRPr="009116A6">
        <w:rPr>
          <w:sz w:val="25"/>
          <w:szCs w:val="25"/>
        </w:rPr>
        <w:t xml:space="preserve">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w:t>
      </w:r>
      <w:r w:rsidR="006B56CF" w:rsidRPr="009116A6">
        <w:rPr>
          <w:sz w:val="25"/>
          <w:szCs w:val="25"/>
        </w:rPr>
        <w:t>Визначено</w:t>
      </w:r>
      <w:r w:rsidRPr="009116A6">
        <w:rPr>
          <w:sz w:val="25"/>
          <w:szCs w:val="25"/>
        </w:rPr>
        <w:t xml:space="preserve"> критері</w:t>
      </w:r>
      <w:r w:rsidR="006B56CF" w:rsidRPr="009116A6">
        <w:rPr>
          <w:sz w:val="25"/>
          <w:szCs w:val="25"/>
        </w:rPr>
        <w:t>ї</w:t>
      </w:r>
      <w:r w:rsidRPr="009116A6">
        <w:rPr>
          <w:sz w:val="25"/>
          <w:szCs w:val="25"/>
        </w:rPr>
        <w:t xml:space="preserve"> кваліфікаційного оцінювання: 1) компетентність (професійна, особиста, соціальна тощо); 2) професійна етика; 3) доброчесність.</w:t>
      </w:r>
      <w:r w:rsidR="00CE0EF4" w:rsidRPr="009116A6">
        <w:rPr>
          <w:sz w:val="25"/>
          <w:szCs w:val="25"/>
        </w:rPr>
        <w:t xml:space="preserve"> </w:t>
      </w:r>
      <w:r w:rsidR="00351CD4" w:rsidRPr="009116A6">
        <w:rPr>
          <w:sz w:val="25"/>
          <w:szCs w:val="25"/>
        </w:rPr>
        <w:t>Відповідно до частини п</w:t>
      </w:r>
      <w:r w:rsidR="00492189" w:rsidRPr="009116A6">
        <w:rPr>
          <w:sz w:val="25"/>
          <w:szCs w:val="25"/>
        </w:rPr>
        <w:t>’</w:t>
      </w:r>
      <w:r w:rsidR="00351CD4" w:rsidRPr="009116A6">
        <w:rPr>
          <w:sz w:val="25"/>
          <w:szCs w:val="25"/>
        </w:rPr>
        <w:t>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14:paraId="78A4B4B7" w14:textId="342E5C13" w:rsidR="0068188B" w:rsidRPr="009116A6" w:rsidRDefault="00CE0EF4"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Р</w:t>
      </w:r>
      <w:r w:rsidR="00351CD4" w:rsidRPr="009116A6">
        <w:rPr>
          <w:sz w:val="25"/>
          <w:szCs w:val="25"/>
        </w:rPr>
        <w:t>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w:t>
      </w:r>
      <w:r w:rsidR="00FD4135" w:rsidRPr="009116A6">
        <w:rPr>
          <w:sz w:val="25"/>
          <w:szCs w:val="25"/>
        </w:rPr>
        <w:t>)</w:t>
      </w:r>
      <w:r w:rsidRPr="009116A6">
        <w:rPr>
          <w:sz w:val="25"/>
          <w:szCs w:val="25"/>
        </w:rPr>
        <w:t xml:space="preserve">. </w:t>
      </w:r>
      <w:r w:rsidR="00751565" w:rsidRPr="009116A6">
        <w:rPr>
          <w:sz w:val="25"/>
          <w:szCs w:val="25"/>
        </w:rPr>
        <w:t xml:space="preserve">За змістом </w:t>
      </w:r>
      <w:r w:rsidR="00351CD4" w:rsidRPr="009116A6">
        <w:rPr>
          <w:sz w:val="25"/>
          <w:szCs w:val="25"/>
        </w:rPr>
        <w:t>п</w:t>
      </w:r>
      <w:r w:rsidR="00440C5C" w:rsidRPr="009116A6">
        <w:rPr>
          <w:sz w:val="25"/>
          <w:szCs w:val="25"/>
        </w:rPr>
        <w:t>унктів</w:t>
      </w:r>
      <w:r w:rsidR="00351CD4" w:rsidRPr="009116A6">
        <w:rPr>
          <w:sz w:val="25"/>
          <w:szCs w:val="25"/>
        </w:rPr>
        <w:t xml:space="preserve"> 1.1</w:t>
      </w:r>
      <w:r w:rsidR="00440C5C" w:rsidRPr="009116A6">
        <w:rPr>
          <w:sz w:val="25"/>
          <w:szCs w:val="25"/>
        </w:rPr>
        <w:t>‒</w:t>
      </w:r>
      <w:r w:rsidR="00351CD4" w:rsidRPr="009116A6">
        <w:rPr>
          <w:sz w:val="25"/>
          <w:szCs w:val="25"/>
        </w:rPr>
        <w:t xml:space="preserve">1.6 </w:t>
      </w:r>
      <w:r w:rsidR="00440C5C" w:rsidRPr="009116A6">
        <w:rPr>
          <w:sz w:val="25"/>
          <w:szCs w:val="25"/>
        </w:rPr>
        <w:t xml:space="preserve">цього  положення </w:t>
      </w:r>
      <w:r w:rsidRPr="009116A6">
        <w:rPr>
          <w:sz w:val="25"/>
          <w:szCs w:val="25"/>
        </w:rPr>
        <w:t>з</w:t>
      </w:r>
      <w:r w:rsidR="00351CD4" w:rsidRPr="009116A6">
        <w:rPr>
          <w:sz w:val="25"/>
          <w:szCs w:val="25"/>
        </w:rPr>
        <w:t>авданням кваліфікаційного оцінювання є встановлення відповідності кандидата на посаду судді</w:t>
      </w:r>
      <w:r w:rsidRPr="009116A6">
        <w:rPr>
          <w:sz w:val="25"/>
          <w:szCs w:val="25"/>
        </w:rPr>
        <w:t xml:space="preserve"> </w:t>
      </w:r>
      <w:r w:rsidR="00351CD4" w:rsidRPr="009116A6">
        <w:rPr>
          <w:sz w:val="25"/>
          <w:szCs w:val="25"/>
        </w:rPr>
        <w:t>вимогам до посади судді за критеріями компетентності (професійн</w:t>
      </w:r>
      <w:r w:rsidR="00440C5C" w:rsidRPr="009116A6">
        <w:rPr>
          <w:sz w:val="25"/>
          <w:szCs w:val="25"/>
        </w:rPr>
        <w:t>ої</w:t>
      </w:r>
      <w:r w:rsidR="00351CD4" w:rsidRPr="009116A6">
        <w:rPr>
          <w:sz w:val="25"/>
          <w:szCs w:val="25"/>
        </w:rPr>
        <w:t>, особист</w:t>
      </w:r>
      <w:r w:rsidR="00440C5C" w:rsidRPr="009116A6">
        <w:rPr>
          <w:sz w:val="25"/>
          <w:szCs w:val="25"/>
        </w:rPr>
        <w:t>ої</w:t>
      </w:r>
      <w:r w:rsidR="00351CD4" w:rsidRPr="009116A6">
        <w:rPr>
          <w:sz w:val="25"/>
          <w:szCs w:val="25"/>
        </w:rPr>
        <w:t>, соціальн</w:t>
      </w:r>
      <w:r w:rsidR="00440C5C" w:rsidRPr="009116A6">
        <w:rPr>
          <w:sz w:val="25"/>
          <w:szCs w:val="25"/>
        </w:rPr>
        <w:t>ої</w:t>
      </w:r>
      <w:r w:rsidR="00351CD4" w:rsidRPr="009116A6">
        <w:rPr>
          <w:sz w:val="25"/>
          <w:szCs w:val="25"/>
        </w:rPr>
        <w:t>), доброчесності та професійної етики згідно з визначеними показниками</w:t>
      </w:r>
      <w:r w:rsidR="00440C5C" w:rsidRPr="009116A6">
        <w:rPr>
          <w:sz w:val="25"/>
          <w:szCs w:val="25"/>
        </w:rPr>
        <w:t>.</w:t>
      </w:r>
      <w:r w:rsidRPr="009116A6">
        <w:rPr>
          <w:sz w:val="25"/>
          <w:szCs w:val="25"/>
        </w:rPr>
        <w:t xml:space="preserve"> </w:t>
      </w:r>
      <w:r w:rsidR="00440C5C" w:rsidRPr="009116A6">
        <w:rPr>
          <w:sz w:val="25"/>
          <w:szCs w:val="25"/>
        </w:rPr>
        <w:t>О</w:t>
      </w:r>
      <w:r w:rsidR="00351CD4" w:rsidRPr="009116A6">
        <w:rPr>
          <w:sz w:val="25"/>
          <w:szCs w:val="25"/>
        </w:rPr>
        <w:t>сновн</w:t>
      </w:r>
      <w:r w:rsidR="00440C5C" w:rsidRPr="009116A6">
        <w:rPr>
          <w:sz w:val="25"/>
          <w:szCs w:val="25"/>
        </w:rPr>
        <w:t>і</w:t>
      </w:r>
      <w:r w:rsidR="00351CD4" w:rsidRPr="009116A6">
        <w:rPr>
          <w:sz w:val="25"/>
          <w:szCs w:val="25"/>
        </w:rPr>
        <w:t xml:space="preserve"> принципи кваліфікаційного оцінювання </w:t>
      </w:r>
      <w:r w:rsidR="00440C5C" w:rsidRPr="009116A6">
        <w:rPr>
          <w:sz w:val="25"/>
          <w:szCs w:val="25"/>
        </w:rPr>
        <w:t>‒ це</w:t>
      </w:r>
      <w:r w:rsidR="00351CD4" w:rsidRPr="009116A6">
        <w:rPr>
          <w:sz w:val="25"/>
          <w:szCs w:val="25"/>
        </w:rPr>
        <w:t xml:space="preserve"> автономність, запобігання конфлікту інтересів, об</w:t>
      </w:r>
      <w:r w:rsidR="0026341B" w:rsidRPr="009116A6">
        <w:rPr>
          <w:sz w:val="25"/>
          <w:szCs w:val="25"/>
        </w:rPr>
        <w:t>’</w:t>
      </w:r>
      <w:r w:rsidR="00351CD4" w:rsidRPr="009116A6">
        <w:rPr>
          <w:sz w:val="25"/>
          <w:szCs w:val="25"/>
        </w:rPr>
        <w:t>єктивність, неупередженість, прозорість, публічність, рівність умов для кандидатів на посаду судді</w:t>
      </w:r>
      <w:r w:rsidRPr="009116A6">
        <w:rPr>
          <w:sz w:val="25"/>
          <w:szCs w:val="25"/>
        </w:rPr>
        <w:t xml:space="preserve">. </w:t>
      </w:r>
    </w:p>
    <w:p w14:paraId="2FA6435E" w14:textId="2A8C3A2A" w:rsidR="00CE0EF4" w:rsidRPr="009116A6" w:rsidRDefault="00CE0EF4"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адміністративної юрисдикції, виникла об’єктивна потреба у проведенні конкурсу на вакантні посади суддів</w:t>
      </w:r>
      <w:r w:rsidR="00440C5C" w:rsidRPr="009116A6">
        <w:rPr>
          <w:sz w:val="25"/>
          <w:szCs w:val="25"/>
        </w:rPr>
        <w:t xml:space="preserve"> в</w:t>
      </w:r>
      <w:r w:rsidRPr="009116A6">
        <w:rPr>
          <w:sz w:val="25"/>
          <w:szCs w:val="25"/>
        </w:rPr>
        <w:t xml:space="preserve"> апеляційних суд</w:t>
      </w:r>
      <w:r w:rsidR="00440C5C" w:rsidRPr="009116A6">
        <w:rPr>
          <w:sz w:val="25"/>
          <w:szCs w:val="25"/>
        </w:rPr>
        <w:t>ах</w:t>
      </w:r>
      <w:r w:rsidRPr="009116A6">
        <w:rPr>
          <w:sz w:val="25"/>
          <w:szCs w:val="25"/>
        </w:rPr>
        <w:t>.</w:t>
      </w:r>
    </w:p>
    <w:p w14:paraId="6EF5CBB4" w14:textId="5283C09E" w:rsidR="00C22273" w:rsidRPr="009116A6" w:rsidRDefault="00440C5C"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Рішенням Комісії від </w:t>
      </w:r>
      <w:r w:rsidR="00C22273" w:rsidRPr="009116A6">
        <w:rPr>
          <w:sz w:val="25"/>
          <w:szCs w:val="25"/>
        </w:rPr>
        <w:t>14 вересня 2023 року</w:t>
      </w:r>
      <w:r w:rsidRPr="009116A6">
        <w:rPr>
          <w:sz w:val="25"/>
          <w:szCs w:val="25"/>
        </w:rPr>
        <w:t xml:space="preserve"> № 94/зп-23</w:t>
      </w:r>
      <w:r w:rsidR="00C22273" w:rsidRPr="009116A6">
        <w:rPr>
          <w:sz w:val="25"/>
          <w:szCs w:val="25"/>
        </w:rPr>
        <w:t xml:space="preserve"> </w:t>
      </w:r>
      <w:r w:rsidR="00601A36" w:rsidRPr="009116A6">
        <w:rPr>
          <w:sz w:val="25"/>
          <w:szCs w:val="25"/>
        </w:rPr>
        <w:t>(із змінами та доповненнями)</w:t>
      </w:r>
      <w:r w:rsidR="00C22273" w:rsidRPr="009116A6">
        <w:rPr>
          <w:sz w:val="25"/>
          <w:szCs w:val="25"/>
        </w:rPr>
        <w:t xml:space="preserve"> оголошено конкурс на зайняття 5</w:t>
      </w:r>
      <w:r w:rsidR="00601A36" w:rsidRPr="009116A6">
        <w:rPr>
          <w:sz w:val="25"/>
          <w:szCs w:val="25"/>
        </w:rPr>
        <w:t>50</w:t>
      </w:r>
      <w:r w:rsidR="00C22273" w:rsidRPr="009116A6">
        <w:rPr>
          <w:sz w:val="25"/>
          <w:szCs w:val="25"/>
        </w:rPr>
        <w:t xml:space="preserve"> вакантних посад суддів в апеляційних судах, зокрема в апеляційних </w:t>
      </w:r>
      <w:r w:rsidR="002275D5">
        <w:rPr>
          <w:sz w:val="25"/>
          <w:szCs w:val="25"/>
        </w:rPr>
        <w:t>загальних</w:t>
      </w:r>
      <w:r w:rsidR="00C22273" w:rsidRPr="009116A6">
        <w:rPr>
          <w:sz w:val="25"/>
          <w:szCs w:val="25"/>
        </w:rPr>
        <w:t xml:space="preserve"> судах. </w:t>
      </w:r>
    </w:p>
    <w:p w14:paraId="666CA07F" w14:textId="75D933F7" w:rsidR="007C75A5" w:rsidRPr="00DF611D" w:rsidRDefault="00601A36"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lastRenderedPageBreak/>
        <w:t xml:space="preserve">Частиною </w:t>
      </w:r>
      <w:r w:rsidR="00440C5C" w:rsidRPr="009116A6">
        <w:rPr>
          <w:sz w:val="25"/>
          <w:szCs w:val="25"/>
        </w:rPr>
        <w:t>четвертою</w:t>
      </w:r>
      <w:r w:rsidRPr="009116A6">
        <w:rPr>
          <w:sz w:val="25"/>
          <w:szCs w:val="25"/>
        </w:rPr>
        <w:t xml:space="preserve"> статті 83 Закону установлено, що однією із підстав для призначення кваліфікаційного оцінювання є заява кандидата на посаду судді про </w:t>
      </w:r>
      <w:r w:rsidRPr="00DF611D">
        <w:rPr>
          <w:sz w:val="25"/>
          <w:szCs w:val="25"/>
        </w:rPr>
        <w:t xml:space="preserve">проведення кваліфікаційного оцінювання, у тому числі для участі </w:t>
      </w:r>
      <w:r w:rsidR="00440C5C" w:rsidRPr="00DF611D">
        <w:rPr>
          <w:sz w:val="25"/>
          <w:szCs w:val="25"/>
        </w:rPr>
        <w:t>в</w:t>
      </w:r>
      <w:r w:rsidRPr="00DF611D">
        <w:rPr>
          <w:sz w:val="25"/>
          <w:szCs w:val="25"/>
        </w:rPr>
        <w:t xml:space="preserve"> конкурсі. </w:t>
      </w:r>
    </w:p>
    <w:p w14:paraId="69B38B68" w14:textId="75DF0761" w:rsidR="00601A36" w:rsidRPr="00DF611D" w:rsidRDefault="00C83D23"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DF611D">
        <w:rPr>
          <w:sz w:val="25"/>
          <w:szCs w:val="25"/>
        </w:rPr>
        <w:t>24</w:t>
      </w:r>
      <w:r w:rsidR="00FE02D2" w:rsidRPr="00DF611D">
        <w:rPr>
          <w:sz w:val="25"/>
          <w:szCs w:val="25"/>
        </w:rPr>
        <w:t xml:space="preserve"> грудн</w:t>
      </w:r>
      <w:r w:rsidRPr="00DF611D">
        <w:rPr>
          <w:sz w:val="25"/>
          <w:szCs w:val="25"/>
        </w:rPr>
        <w:t>я</w:t>
      </w:r>
      <w:r w:rsidR="00601A36" w:rsidRPr="00DF611D">
        <w:rPr>
          <w:sz w:val="25"/>
          <w:szCs w:val="25"/>
        </w:rPr>
        <w:t xml:space="preserve"> 202</w:t>
      </w:r>
      <w:r w:rsidR="00FE02D2" w:rsidRPr="00DF611D">
        <w:rPr>
          <w:sz w:val="25"/>
          <w:szCs w:val="25"/>
        </w:rPr>
        <w:t>3</w:t>
      </w:r>
      <w:r w:rsidR="00601A36" w:rsidRPr="00DF611D">
        <w:rPr>
          <w:sz w:val="25"/>
          <w:szCs w:val="25"/>
        </w:rPr>
        <w:t xml:space="preserve"> року</w:t>
      </w:r>
      <w:r w:rsidR="00FD4135" w:rsidRPr="00DF611D">
        <w:rPr>
          <w:sz w:val="25"/>
          <w:szCs w:val="25"/>
        </w:rPr>
        <w:t xml:space="preserve"> до Комісії надійшла заява</w:t>
      </w:r>
      <w:r w:rsidR="00B37F79" w:rsidRPr="00DF611D">
        <w:rPr>
          <w:sz w:val="25"/>
          <w:szCs w:val="25"/>
        </w:rPr>
        <w:t xml:space="preserve"> </w:t>
      </w:r>
      <w:r w:rsidRPr="00DF611D">
        <w:rPr>
          <w:sz w:val="25"/>
          <w:szCs w:val="25"/>
        </w:rPr>
        <w:t>Артема</w:t>
      </w:r>
      <w:r w:rsidR="00FE02D2" w:rsidRPr="00DF611D">
        <w:rPr>
          <w:sz w:val="25"/>
          <w:szCs w:val="25"/>
        </w:rPr>
        <w:t xml:space="preserve"> </w:t>
      </w:r>
      <w:r w:rsidRPr="00DF611D">
        <w:rPr>
          <w:sz w:val="25"/>
          <w:szCs w:val="25"/>
        </w:rPr>
        <w:t>Шимка</w:t>
      </w:r>
      <w:r w:rsidR="00601A36" w:rsidRPr="00DF611D">
        <w:rPr>
          <w:sz w:val="25"/>
          <w:szCs w:val="25"/>
        </w:rPr>
        <w:t xml:space="preserve"> про допус</w:t>
      </w:r>
      <w:r w:rsidR="0026341B" w:rsidRPr="00DF611D">
        <w:rPr>
          <w:sz w:val="25"/>
          <w:szCs w:val="25"/>
        </w:rPr>
        <w:t>к</w:t>
      </w:r>
      <w:r w:rsidR="00FD4135" w:rsidRPr="00DF611D">
        <w:rPr>
          <w:sz w:val="25"/>
          <w:szCs w:val="25"/>
        </w:rPr>
        <w:t xml:space="preserve"> </w:t>
      </w:r>
      <w:r w:rsidRPr="00DF611D">
        <w:rPr>
          <w:sz w:val="25"/>
          <w:szCs w:val="25"/>
        </w:rPr>
        <w:t>його</w:t>
      </w:r>
      <w:r w:rsidR="00601A36" w:rsidRPr="00DF611D">
        <w:rPr>
          <w:sz w:val="25"/>
          <w:szCs w:val="25"/>
        </w:rPr>
        <w:t xml:space="preserve"> до участі в конкурсі на зайняття вакантної посади судді </w:t>
      </w:r>
      <w:r w:rsidR="0033157A" w:rsidRPr="00DF611D">
        <w:rPr>
          <w:sz w:val="25"/>
          <w:szCs w:val="25"/>
        </w:rPr>
        <w:t xml:space="preserve">в </w:t>
      </w:r>
      <w:r w:rsidR="00601A36" w:rsidRPr="00DF611D">
        <w:rPr>
          <w:sz w:val="25"/>
          <w:szCs w:val="25"/>
        </w:rPr>
        <w:t>апеляційно</w:t>
      </w:r>
      <w:r w:rsidR="0033157A" w:rsidRPr="00DF611D">
        <w:rPr>
          <w:sz w:val="25"/>
          <w:szCs w:val="25"/>
        </w:rPr>
        <w:t>му</w:t>
      </w:r>
      <w:r w:rsidR="00601A36" w:rsidRPr="00DF611D">
        <w:rPr>
          <w:sz w:val="25"/>
          <w:szCs w:val="25"/>
        </w:rPr>
        <w:t xml:space="preserve"> </w:t>
      </w:r>
      <w:r w:rsidR="000101B3" w:rsidRPr="00DF611D">
        <w:rPr>
          <w:sz w:val="25"/>
          <w:szCs w:val="25"/>
        </w:rPr>
        <w:t>загальному</w:t>
      </w:r>
      <w:r w:rsidR="00601A36" w:rsidRPr="00DF611D">
        <w:rPr>
          <w:sz w:val="25"/>
          <w:szCs w:val="25"/>
        </w:rPr>
        <w:t xml:space="preserve"> суд</w:t>
      </w:r>
      <w:r w:rsidR="0033157A" w:rsidRPr="00DF611D">
        <w:rPr>
          <w:sz w:val="25"/>
          <w:szCs w:val="25"/>
        </w:rPr>
        <w:t>і</w:t>
      </w:r>
      <w:r w:rsidR="00601A36" w:rsidRPr="00DF611D">
        <w:rPr>
          <w:sz w:val="25"/>
          <w:szCs w:val="25"/>
        </w:rPr>
        <w:t xml:space="preserve">, оголошеному рішенням </w:t>
      </w:r>
      <w:r w:rsidR="009B0D2F" w:rsidRPr="00DF611D">
        <w:rPr>
          <w:sz w:val="25"/>
          <w:szCs w:val="25"/>
        </w:rPr>
        <w:t>Комісії</w:t>
      </w:r>
      <w:r w:rsidR="00601A36" w:rsidRPr="00DF611D">
        <w:rPr>
          <w:sz w:val="25"/>
          <w:szCs w:val="25"/>
        </w:rPr>
        <w:t xml:space="preserve"> від 14</w:t>
      </w:r>
      <w:r w:rsidR="00AA35A8" w:rsidRPr="00DF611D">
        <w:rPr>
          <w:sz w:val="25"/>
          <w:szCs w:val="25"/>
        </w:rPr>
        <w:t xml:space="preserve"> вересня </w:t>
      </w:r>
      <w:r w:rsidR="00601A36" w:rsidRPr="00DF611D">
        <w:rPr>
          <w:sz w:val="25"/>
          <w:szCs w:val="25"/>
        </w:rPr>
        <w:t>2023</w:t>
      </w:r>
      <w:r w:rsidR="00AA35A8" w:rsidRPr="00DF611D">
        <w:rPr>
          <w:sz w:val="25"/>
          <w:szCs w:val="25"/>
        </w:rPr>
        <w:t xml:space="preserve"> року</w:t>
      </w:r>
      <w:r w:rsidR="005E75DF" w:rsidRPr="00DF611D">
        <w:rPr>
          <w:sz w:val="25"/>
          <w:szCs w:val="25"/>
        </w:rPr>
        <w:t>,</w:t>
      </w:r>
      <w:r w:rsidR="00601A36" w:rsidRPr="00DF611D">
        <w:rPr>
          <w:sz w:val="25"/>
          <w:szCs w:val="25"/>
        </w:rPr>
        <w:t xml:space="preserve"> як особ</w:t>
      </w:r>
      <w:r w:rsidR="00D463CA" w:rsidRPr="00DF611D">
        <w:rPr>
          <w:sz w:val="25"/>
          <w:szCs w:val="25"/>
        </w:rPr>
        <w:t>и</w:t>
      </w:r>
      <w:r w:rsidR="00601A36" w:rsidRPr="00DF611D">
        <w:rPr>
          <w:sz w:val="25"/>
          <w:szCs w:val="25"/>
        </w:rPr>
        <w:t xml:space="preserve">, </w:t>
      </w:r>
      <w:r w:rsidR="009E117D" w:rsidRPr="00DF611D">
        <w:rPr>
          <w:sz w:val="25"/>
          <w:szCs w:val="25"/>
        </w:rPr>
        <w:t xml:space="preserve">яка відповідає вимогам </w:t>
      </w:r>
      <w:r w:rsidR="005E75DF" w:rsidRPr="00DF611D">
        <w:rPr>
          <w:sz w:val="25"/>
          <w:szCs w:val="25"/>
        </w:rPr>
        <w:t>п</w:t>
      </w:r>
      <w:r w:rsidR="009E117D" w:rsidRPr="00DF611D">
        <w:rPr>
          <w:sz w:val="25"/>
          <w:szCs w:val="25"/>
        </w:rPr>
        <w:t xml:space="preserve">ункту </w:t>
      </w:r>
      <w:r w:rsidR="003921B4" w:rsidRPr="00DF611D">
        <w:rPr>
          <w:sz w:val="25"/>
          <w:szCs w:val="25"/>
        </w:rPr>
        <w:t>2</w:t>
      </w:r>
      <w:r w:rsidR="009E117D" w:rsidRPr="00DF611D">
        <w:rPr>
          <w:sz w:val="25"/>
          <w:szCs w:val="25"/>
        </w:rPr>
        <w:t xml:space="preserve"> частини першої статті 28 Закону</w:t>
      </w:r>
      <w:r w:rsidR="00601A36" w:rsidRPr="00DF611D">
        <w:rPr>
          <w:sz w:val="25"/>
          <w:szCs w:val="25"/>
        </w:rPr>
        <w:t xml:space="preserve">, </w:t>
      </w:r>
      <w:r w:rsidR="005E75DF" w:rsidRPr="00DF611D">
        <w:rPr>
          <w:sz w:val="25"/>
          <w:szCs w:val="25"/>
        </w:rPr>
        <w:t>та про</w:t>
      </w:r>
      <w:r w:rsidR="00601A36" w:rsidRPr="00DF611D">
        <w:rPr>
          <w:sz w:val="25"/>
          <w:szCs w:val="25"/>
        </w:rPr>
        <w:t xml:space="preserve"> прове</w:t>
      </w:r>
      <w:r w:rsidR="005E75DF" w:rsidRPr="00DF611D">
        <w:rPr>
          <w:sz w:val="25"/>
          <w:szCs w:val="25"/>
        </w:rPr>
        <w:t>дення</w:t>
      </w:r>
      <w:r w:rsidR="00601A36" w:rsidRPr="00DF611D">
        <w:rPr>
          <w:sz w:val="25"/>
          <w:szCs w:val="25"/>
        </w:rPr>
        <w:t xml:space="preserve"> стосовно </w:t>
      </w:r>
      <w:r w:rsidR="00677A50" w:rsidRPr="00DF611D">
        <w:rPr>
          <w:sz w:val="25"/>
          <w:szCs w:val="25"/>
        </w:rPr>
        <w:t>н</w:t>
      </w:r>
      <w:r w:rsidR="001575B6" w:rsidRPr="00DF611D">
        <w:rPr>
          <w:sz w:val="25"/>
          <w:szCs w:val="25"/>
        </w:rPr>
        <w:t>ього</w:t>
      </w:r>
      <w:r w:rsidR="00601A36" w:rsidRPr="00DF611D">
        <w:rPr>
          <w:sz w:val="25"/>
          <w:szCs w:val="25"/>
        </w:rPr>
        <w:t xml:space="preserve"> кваліфікаційн</w:t>
      </w:r>
      <w:r w:rsidR="005E75DF" w:rsidRPr="00DF611D">
        <w:rPr>
          <w:sz w:val="25"/>
          <w:szCs w:val="25"/>
        </w:rPr>
        <w:t>ого</w:t>
      </w:r>
      <w:r w:rsidR="00601A36" w:rsidRPr="00DF611D">
        <w:rPr>
          <w:sz w:val="25"/>
          <w:szCs w:val="25"/>
        </w:rPr>
        <w:t xml:space="preserve"> оцінювання для підтвердження здатності здійснювати правосуддя у відповідному суді.</w:t>
      </w:r>
    </w:p>
    <w:p w14:paraId="122E6571" w14:textId="703564F0" w:rsidR="00567059" w:rsidRPr="009116A6" w:rsidRDefault="00601A36" w:rsidP="0026341B">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Рішенням </w:t>
      </w:r>
      <w:r w:rsidR="009B0D2F" w:rsidRPr="009116A6">
        <w:rPr>
          <w:sz w:val="25"/>
          <w:szCs w:val="25"/>
        </w:rPr>
        <w:t>Комісії</w:t>
      </w:r>
      <w:r w:rsidRPr="009116A6">
        <w:rPr>
          <w:sz w:val="25"/>
          <w:szCs w:val="25"/>
        </w:rPr>
        <w:t xml:space="preserve"> від </w:t>
      </w:r>
      <w:r w:rsidRPr="00BD7136">
        <w:rPr>
          <w:sz w:val="25"/>
          <w:szCs w:val="25"/>
        </w:rPr>
        <w:t>04</w:t>
      </w:r>
      <w:r w:rsidR="009B0D2F" w:rsidRPr="00BD7136">
        <w:rPr>
          <w:sz w:val="25"/>
          <w:szCs w:val="25"/>
        </w:rPr>
        <w:t xml:space="preserve"> березня </w:t>
      </w:r>
      <w:r w:rsidRPr="00BD7136">
        <w:rPr>
          <w:sz w:val="25"/>
          <w:szCs w:val="25"/>
        </w:rPr>
        <w:t xml:space="preserve">2023 </w:t>
      </w:r>
      <w:r w:rsidR="009B0D2F" w:rsidRPr="00BD7136">
        <w:rPr>
          <w:sz w:val="25"/>
          <w:szCs w:val="25"/>
        </w:rPr>
        <w:t xml:space="preserve">року </w:t>
      </w:r>
      <w:r w:rsidRPr="00BD7136">
        <w:rPr>
          <w:sz w:val="25"/>
          <w:szCs w:val="25"/>
        </w:rPr>
        <w:t xml:space="preserve">№ </w:t>
      </w:r>
      <w:r w:rsidR="00DF3611">
        <w:rPr>
          <w:sz w:val="25"/>
          <w:szCs w:val="25"/>
        </w:rPr>
        <w:t>1</w:t>
      </w:r>
      <w:r w:rsidRPr="00BD7136">
        <w:rPr>
          <w:sz w:val="25"/>
          <w:szCs w:val="25"/>
        </w:rPr>
        <w:t>/ас-24</w:t>
      </w:r>
      <w:r w:rsidRPr="009116A6">
        <w:rPr>
          <w:sz w:val="25"/>
          <w:szCs w:val="25"/>
        </w:rPr>
        <w:t xml:space="preserve"> </w:t>
      </w:r>
      <w:r w:rsidR="00DF3611">
        <w:rPr>
          <w:sz w:val="25"/>
          <w:szCs w:val="25"/>
        </w:rPr>
        <w:t>Шимка Артема Романовича</w:t>
      </w:r>
      <w:r w:rsidRPr="009116A6">
        <w:rPr>
          <w:sz w:val="25"/>
          <w:szCs w:val="25"/>
        </w:rPr>
        <w:t xml:space="preserve"> допущено до проходження кваліфікаційного оцінювання та участі в конкурсі на зайняття 550 вакантних посад суддів </w:t>
      </w:r>
      <w:r w:rsidR="005E75DF" w:rsidRPr="009116A6">
        <w:rPr>
          <w:sz w:val="25"/>
          <w:szCs w:val="25"/>
        </w:rPr>
        <w:t xml:space="preserve">в </w:t>
      </w:r>
      <w:r w:rsidRPr="009116A6">
        <w:rPr>
          <w:sz w:val="25"/>
          <w:szCs w:val="25"/>
        </w:rPr>
        <w:t>апеляційних суд</w:t>
      </w:r>
      <w:r w:rsidR="005E75DF" w:rsidRPr="009116A6">
        <w:rPr>
          <w:sz w:val="25"/>
          <w:szCs w:val="25"/>
        </w:rPr>
        <w:t>ах</w:t>
      </w:r>
      <w:r w:rsidRPr="009116A6">
        <w:rPr>
          <w:sz w:val="25"/>
          <w:szCs w:val="25"/>
        </w:rPr>
        <w:t>.</w:t>
      </w:r>
    </w:p>
    <w:p w14:paraId="405ECC24" w14:textId="6A7045C4" w:rsidR="00567059" w:rsidRPr="00937D89" w:rsidRDefault="00567059" w:rsidP="00567059">
      <w:pPr>
        <w:jc w:val="both"/>
        <w:rPr>
          <w:b/>
          <w:sz w:val="25"/>
          <w:szCs w:val="25"/>
        </w:rPr>
      </w:pPr>
      <w:r w:rsidRPr="00937D89">
        <w:rPr>
          <w:b/>
          <w:sz w:val="25"/>
          <w:szCs w:val="25"/>
        </w:rPr>
        <w:t xml:space="preserve">Основні відомості про кандидата. </w:t>
      </w:r>
    </w:p>
    <w:p w14:paraId="74DA42DE" w14:textId="77777777" w:rsidR="00567059" w:rsidRPr="009116A6" w:rsidRDefault="00567059" w:rsidP="00567059">
      <w:pPr>
        <w:jc w:val="both"/>
        <w:rPr>
          <w:sz w:val="25"/>
          <w:szCs w:val="25"/>
          <w:highlight w:val="cyan"/>
        </w:rPr>
      </w:pPr>
    </w:p>
    <w:p w14:paraId="3DA857D7" w14:textId="79FC215D" w:rsidR="00157501" w:rsidRPr="009116A6" w:rsidRDefault="00832FC2" w:rsidP="007E0F0D">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Шимко Артем Романович</w:t>
      </w:r>
      <w:r w:rsidR="00567059" w:rsidRPr="009116A6">
        <w:rPr>
          <w:sz w:val="25"/>
          <w:szCs w:val="25"/>
        </w:rPr>
        <w:t>, народжен</w:t>
      </w:r>
      <w:r>
        <w:rPr>
          <w:sz w:val="25"/>
          <w:szCs w:val="25"/>
        </w:rPr>
        <w:t>ий</w:t>
      </w:r>
      <w:r w:rsidR="00567059" w:rsidRPr="009116A6">
        <w:rPr>
          <w:sz w:val="25"/>
          <w:szCs w:val="25"/>
        </w:rPr>
        <w:t xml:space="preserve"> </w:t>
      </w:r>
      <w:r w:rsidR="004B47A4">
        <w:rPr>
          <w:sz w:val="25"/>
          <w:szCs w:val="25"/>
        </w:rPr>
        <w:t>___________</w:t>
      </w:r>
      <w:r w:rsidR="00567059" w:rsidRPr="009116A6">
        <w:rPr>
          <w:sz w:val="25"/>
          <w:szCs w:val="25"/>
        </w:rPr>
        <w:t xml:space="preserve"> року, на момент подання заяви ма</w:t>
      </w:r>
      <w:r>
        <w:rPr>
          <w:sz w:val="25"/>
          <w:szCs w:val="25"/>
        </w:rPr>
        <w:t>в</w:t>
      </w:r>
      <w:r w:rsidR="00157501" w:rsidRPr="009116A6">
        <w:rPr>
          <w:sz w:val="25"/>
          <w:szCs w:val="25"/>
        </w:rPr>
        <w:t xml:space="preserve"> повних</w:t>
      </w:r>
      <w:r w:rsidR="00567059" w:rsidRPr="009116A6">
        <w:rPr>
          <w:sz w:val="25"/>
          <w:szCs w:val="25"/>
        </w:rPr>
        <w:t xml:space="preserve"> </w:t>
      </w:r>
      <w:r w:rsidR="004B47A4">
        <w:rPr>
          <w:sz w:val="25"/>
          <w:szCs w:val="25"/>
        </w:rPr>
        <w:t>__</w:t>
      </w:r>
      <w:r w:rsidR="00567059" w:rsidRPr="009116A6">
        <w:rPr>
          <w:sz w:val="25"/>
          <w:szCs w:val="25"/>
        </w:rPr>
        <w:t xml:space="preserve"> рок</w:t>
      </w:r>
      <w:r w:rsidR="00DB53A3">
        <w:rPr>
          <w:sz w:val="25"/>
          <w:szCs w:val="25"/>
        </w:rPr>
        <w:t>и</w:t>
      </w:r>
      <w:r w:rsidR="00567059" w:rsidRPr="009116A6">
        <w:rPr>
          <w:sz w:val="25"/>
          <w:szCs w:val="25"/>
        </w:rPr>
        <w:t>. Є громад</w:t>
      </w:r>
      <w:r w:rsidR="00150E89">
        <w:rPr>
          <w:sz w:val="25"/>
          <w:szCs w:val="25"/>
        </w:rPr>
        <w:t>янином</w:t>
      </w:r>
      <w:r w:rsidR="00567059" w:rsidRPr="009116A6">
        <w:rPr>
          <w:sz w:val="25"/>
          <w:szCs w:val="25"/>
        </w:rPr>
        <w:t xml:space="preserve"> Ук</w:t>
      </w:r>
      <w:r w:rsidR="00567059" w:rsidRPr="009B7FCD">
        <w:rPr>
          <w:sz w:val="25"/>
          <w:szCs w:val="25"/>
        </w:rPr>
        <w:t xml:space="preserve">раїни. </w:t>
      </w:r>
      <w:r w:rsidR="00157501" w:rsidRPr="009B7FCD">
        <w:rPr>
          <w:sz w:val="25"/>
          <w:szCs w:val="25"/>
        </w:rPr>
        <w:t>Володіння державною мовою підтверджено сертифікатом УМД № 00</w:t>
      </w:r>
      <w:r w:rsidR="007E241B" w:rsidRPr="009B7FCD">
        <w:rPr>
          <w:sz w:val="25"/>
          <w:szCs w:val="25"/>
        </w:rPr>
        <w:t>2</w:t>
      </w:r>
      <w:r w:rsidR="00422D70">
        <w:rPr>
          <w:sz w:val="25"/>
          <w:szCs w:val="25"/>
        </w:rPr>
        <w:t>19913</w:t>
      </w:r>
      <w:r w:rsidR="00157501" w:rsidRPr="009B7FCD">
        <w:rPr>
          <w:sz w:val="25"/>
          <w:szCs w:val="25"/>
        </w:rPr>
        <w:t xml:space="preserve"> від </w:t>
      </w:r>
      <w:r w:rsidR="009B7FCD" w:rsidRPr="009B7FCD">
        <w:rPr>
          <w:sz w:val="25"/>
          <w:szCs w:val="25"/>
        </w:rPr>
        <w:t>0</w:t>
      </w:r>
      <w:r w:rsidR="00422D70">
        <w:rPr>
          <w:sz w:val="25"/>
          <w:szCs w:val="25"/>
        </w:rPr>
        <w:t>6</w:t>
      </w:r>
      <w:r w:rsidR="00FE02D2" w:rsidRPr="009B7FCD">
        <w:rPr>
          <w:sz w:val="25"/>
          <w:szCs w:val="25"/>
        </w:rPr>
        <w:t xml:space="preserve"> </w:t>
      </w:r>
      <w:r w:rsidR="00422D70">
        <w:rPr>
          <w:sz w:val="25"/>
          <w:szCs w:val="25"/>
        </w:rPr>
        <w:t>грудня</w:t>
      </w:r>
      <w:r w:rsidR="00AA35A8" w:rsidRPr="009B7FCD">
        <w:rPr>
          <w:sz w:val="25"/>
          <w:szCs w:val="25"/>
        </w:rPr>
        <w:t xml:space="preserve"> </w:t>
      </w:r>
      <w:r w:rsidR="00157501" w:rsidRPr="009B7FCD">
        <w:rPr>
          <w:sz w:val="25"/>
          <w:szCs w:val="25"/>
        </w:rPr>
        <w:t>202</w:t>
      </w:r>
      <w:r w:rsidR="00657F33" w:rsidRPr="009B7FCD">
        <w:rPr>
          <w:sz w:val="25"/>
          <w:szCs w:val="25"/>
        </w:rPr>
        <w:t>3</w:t>
      </w:r>
      <w:r w:rsidR="00FD3266">
        <w:rPr>
          <w:sz w:val="25"/>
          <w:szCs w:val="25"/>
        </w:rPr>
        <w:t xml:space="preserve"> </w:t>
      </w:r>
      <w:r w:rsidR="00AA35A8" w:rsidRPr="009B7FCD">
        <w:rPr>
          <w:sz w:val="25"/>
          <w:szCs w:val="25"/>
        </w:rPr>
        <w:t>року</w:t>
      </w:r>
      <w:r w:rsidR="00157501" w:rsidRPr="009B7FCD">
        <w:rPr>
          <w:sz w:val="25"/>
          <w:szCs w:val="25"/>
        </w:rPr>
        <w:t xml:space="preserve"> на рівні вільного володіння (</w:t>
      </w:r>
      <w:r w:rsidR="00657F33" w:rsidRPr="009B7FCD">
        <w:rPr>
          <w:sz w:val="25"/>
          <w:szCs w:val="25"/>
        </w:rPr>
        <w:t>другий</w:t>
      </w:r>
      <w:r w:rsidR="00157501" w:rsidRPr="009B7FCD">
        <w:rPr>
          <w:sz w:val="25"/>
          <w:szCs w:val="25"/>
        </w:rPr>
        <w:t xml:space="preserve"> ступінь).</w:t>
      </w:r>
      <w:r w:rsidR="00157501" w:rsidRPr="009116A6">
        <w:rPr>
          <w:sz w:val="25"/>
          <w:szCs w:val="25"/>
        </w:rPr>
        <w:t xml:space="preserve"> Станом на дату проведення співбесіди кандида</w:t>
      </w:r>
      <w:r w:rsidR="00C16E26" w:rsidRPr="009116A6">
        <w:rPr>
          <w:sz w:val="25"/>
          <w:szCs w:val="25"/>
        </w:rPr>
        <w:t>т</w:t>
      </w:r>
      <w:r w:rsidR="00157501" w:rsidRPr="009116A6">
        <w:rPr>
          <w:sz w:val="25"/>
          <w:szCs w:val="25"/>
        </w:rPr>
        <w:t xml:space="preserve"> є несуди</w:t>
      </w:r>
      <w:r w:rsidR="00422D70">
        <w:rPr>
          <w:sz w:val="25"/>
          <w:szCs w:val="25"/>
        </w:rPr>
        <w:t>мим</w:t>
      </w:r>
      <w:r w:rsidR="00157501" w:rsidRPr="009116A6">
        <w:rPr>
          <w:sz w:val="25"/>
          <w:szCs w:val="25"/>
        </w:rPr>
        <w:t xml:space="preserve"> (відповідно до довідки</w:t>
      </w:r>
      <w:r w:rsidR="00DB53A3">
        <w:rPr>
          <w:sz w:val="25"/>
          <w:szCs w:val="25"/>
        </w:rPr>
        <w:t xml:space="preserve"> </w:t>
      </w:r>
      <w:r w:rsidR="00157501" w:rsidRPr="009116A6">
        <w:rPr>
          <w:sz w:val="25"/>
          <w:szCs w:val="25"/>
        </w:rPr>
        <w:t>/</w:t>
      </w:r>
      <w:r w:rsidR="00DB53A3">
        <w:rPr>
          <w:sz w:val="25"/>
          <w:szCs w:val="25"/>
        </w:rPr>
        <w:t xml:space="preserve"> </w:t>
      </w:r>
      <w:r w:rsidR="00157501" w:rsidRPr="009116A6">
        <w:rPr>
          <w:sz w:val="25"/>
          <w:szCs w:val="25"/>
        </w:rPr>
        <w:t>витягу з ЄРДР, наданої в межах спеціальної перевірки).</w:t>
      </w:r>
    </w:p>
    <w:p w14:paraId="7A80A9E8" w14:textId="205EBB1F" w:rsidR="00FD3266" w:rsidRPr="00FD3266" w:rsidRDefault="00157501" w:rsidP="00FD3266">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Повну вищу юридичну освіту </w:t>
      </w:r>
      <w:r w:rsidR="00422D70">
        <w:rPr>
          <w:sz w:val="25"/>
          <w:szCs w:val="25"/>
        </w:rPr>
        <w:t>Шимко</w:t>
      </w:r>
      <w:r w:rsidR="005E75DF" w:rsidRPr="009116A6">
        <w:rPr>
          <w:sz w:val="25"/>
          <w:szCs w:val="25"/>
        </w:rPr>
        <w:t xml:space="preserve"> </w:t>
      </w:r>
      <w:r w:rsidR="00422D70">
        <w:rPr>
          <w:sz w:val="25"/>
          <w:szCs w:val="25"/>
        </w:rPr>
        <w:t>А</w:t>
      </w:r>
      <w:r w:rsidR="005E75DF" w:rsidRPr="009116A6">
        <w:rPr>
          <w:sz w:val="25"/>
          <w:szCs w:val="25"/>
        </w:rPr>
        <w:t>.</w:t>
      </w:r>
      <w:r w:rsidR="00422D70">
        <w:rPr>
          <w:sz w:val="25"/>
          <w:szCs w:val="25"/>
        </w:rPr>
        <w:t>Р</w:t>
      </w:r>
      <w:r w:rsidR="005E75DF" w:rsidRPr="009116A6">
        <w:rPr>
          <w:sz w:val="25"/>
          <w:szCs w:val="25"/>
        </w:rPr>
        <w:t xml:space="preserve">. </w:t>
      </w:r>
      <w:r w:rsidRPr="009116A6">
        <w:rPr>
          <w:sz w:val="25"/>
          <w:szCs w:val="25"/>
        </w:rPr>
        <w:t>здобу</w:t>
      </w:r>
      <w:r w:rsidR="00422D70">
        <w:rPr>
          <w:sz w:val="25"/>
          <w:szCs w:val="25"/>
        </w:rPr>
        <w:t>в</w:t>
      </w:r>
      <w:r w:rsidRPr="009116A6">
        <w:rPr>
          <w:sz w:val="25"/>
          <w:szCs w:val="25"/>
        </w:rPr>
        <w:t xml:space="preserve"> у</w:t>
      </w:r>
      <w:r w:rsidR="00567059" w:rsidRPr="009116A6">
        <w:rPr>
          <w:sz w:val="25"/>
          <w:szCs w:val="25"/>
        </w:rPr>
        <w:t xml:space="preserve"> </w:t>
      </w:r>
      <w:r w:rsidR="007E241B" w:rsidRPr="009116A6">
        <w:rPr>
          <w:sz w:val="25"/>
          <w:szCs w:val="25"/>
        </w:rPr>
        <w:t>20</w:t>
      </w:r>
      <w:r w:rsidR="00357CDF">
        <w:rPr>
          <w:sz w:val="25"/>
          <w:szCs w:val="25"/>
        </w:rPr>
        <w:t>13</w:t>
      </w:r>
      <w:r w:rsidR="00567059" w:rsidRPr="009116A6">
        <w:rPr>
          <w:sz w:val="25"/>
          <w:szCs w:val="25"/>
        </w:rPr>
        <w:t xml:space="preserve"> році </w:t>
      </w:r>
      <w:r w:rsidR="00AD7034">
        <w:rPr>
          <w:sz w:val="25"/>
          <w:szCs w:val="25"/>
        </w:rPr>
        <w:t>у</w:t>
      </w:r>
      <w:r w:rsidR="00567059" w:rsidRPr="009116A6">
        <w:rPr>
          <w:sz w:val="25"/>
          <w:szCs w:val="25"/>
        </w:rPr>
        <w:t xml:space="preserve"> </w:t>
      </w:r>
      <w:r w:rsidR="00AD7034">
        <w:rPr>
          <w:sz w:val="25"/>
          <w:szCs w:val="25"/>
        </w:rPr>
        <w:t>Національному університеті «Юридична академія імені Ярослава Мудрого»</w:t>
      </w:r>
      <w:r w:rsidR="005E75DF" w:rsidRPr="009116A6">
        <w:rPr>
          <w:sz w:val="25"/>
          <w:szCs w:val="25"/>
        </w:rPr>
        <w:t>,</w:t>
      </w:r>
      <w:r w:rsidRPr="009116A6">
        <w:rPr>
          <w:sz w:val="25"/>
          <w:szCs w:val="25"/>
        </w:rPr>
        <w:t xml:space="preserve"> отрима</w:t>
      </w:r>
      <w:r w:rsidR="00357CDF">
        <w:rPr>
          <w:sz w:val="25"/>
          <w:szCs w:val="25"/>
        </w:rPr>
        <w:t>в</w:t>
      </w:r>
      <w:r w:rsidRPr="009116A6">
        <w:rPr>
          <w:sz w:val="25"/>
          <w:szCs w:val="25"/>
        </w:rPr>
        <w:t xml:space="preserve"> диплом </w:t>
      </w:r>
      <w:r w:rsidR="00357CDF">
        <w:rPr>
          <w:sz w:val="25"/>
          <w:szCs w:val="25"/>
        </w:rPr>
        <w:t>магістра</w:t>
      </w:r>
      <w:r w:rsidRPr="009116A6">
        <w:rPr>
          <w:sz w:val="25"/>
          <w:szCs w:val="25"/>
        </w:rPr>
        <w:t xml:space="preserve"> за спеціальністю «Правознавство»</w:t>
      </w:r>
      <w:r w:rsidR="00330CC4" w:rsidRPr="009116A6">
        <w:rPr>
          <w:sz w:val="25"/>
          <w:szCs w:val="25"/>
        </w:rPr>
        <w:t xml:space="preserve"> та</w:t>
      </w:r>
      <w:r w:rsidR="005F1D18">
        <w:rPr>
          <w:sz w:val="25"/>
          <w:szCs w:val="25"/>
        </w:rPr>
        <w:t xml:space="preserve"> </w:t>
      </w:r>
      <w:r w:rsidR="00330CC4" w:rsidRPr="009116A6">
        <w:rPr>
          <w:sz w:val="25"/>
          <w:szCs w:val="25"/>
        </w:rPr>
        <w:t>кваліфікацію юрист</w:t>
      </w:r>
      <w:r w:rsidR="001D4DB9">
        <w:rPr>
          <w:sz w:val="25"/>
          <w:szCs w:val="25"/>
        </w:rPr>
        <w:t>а</w:t>
      </w:r>
      <w:r w:rsidR="006B5519" w:rsidRPr="009116A6">
        <w:rPr>
          <w:sz w:val="25"/>
          <w:szCs w:val="25"/>
        </w:rPr>
        <w:t>.</w:t>
      </w:r>
    </w:p>
    <w:p w14:paraId="75B157BF" w14:textId="399DE7AC" w:rsidR="00323CCF" w:rsidRDefault="00F070FB" w:rsidP="005845B4">
      <w:pPr>
        <w:pStyle w:val="a9"/>
        <w:numPr>
          <w:ilvl w:val="0"/>
          <w:numId w:val="8"/>
        </w:numPr>
        <w:shd w:val="clear" w:color="auto" w:fill="FFFFFF"/>
        <w:tabs>
          <w:tab w:val="left" w:pos="426"/>
        </w:tabs>
        <w:spacing w:after="200" w:line="276" w:lineRule="auto"/>
        <w:ind w:left="0" w:firstLine="709"/>
        <w:jc w:val="both"/>
        <w:rPr>
          <w:sz w:val="25"/>
          <w:szCs w:val="25"/>
        </w:rPr>
      </w:pPr>
      <w:r w:rsidRPr="00025956">
        <w:rPr>
          <w:sz w:val="25"/>
          <w:szCs w:val="25"/>
        </w:rPr>
        <w:t xml:space="preserve">У 2016 році Шимко А.Р. захистив дисертацію за спеціальністю </w:t>
      </w:r>
      <w:r w:rsidR="00025956" w:rsidRPr="00025956">
        <w:rPr>
          <w:sz w:val="25"/>
          <w:szCs w:val="25"/>
        </w:rPr>
        <w:t xml:space="preserve">«Господарське право, господарсько-процесуальне право» </w:t>
      </w:r>
      <w:r w:rsidR="00103C17">
        <w:rPr>
          <w:sz w:val="25"/>
          <w:szCs w:val="25"/>
        </w:rPr>
        <w:t xml:space="preserve">у </w:t>
      </w:r>
      <w:r w:rsidR="00025956" w:rsidRPr="00025956">
        <w:rPr>
          <w:sz w:val="25"/>
          <w:szCs w:val="25"/>
        </w:rPr>
        <w:t>Національному юридичному університеті імені Ярослава Мудрого та здобув науковий ступінь кандидата юридичних наук (рішення Атестаційної колегії від 12.05.2016, диплом ДК № 035166). Тема роботи: «Господарсько-правове забезпечення діяльності у сфері обігу металобрухту».</w:t>
      </w:r>
    </w:p>
    <w:p w14:paraId="62B6B22D" w14:textId="657186BE" w:rsidR="00FD3266" w:rsidRPr="00025956" w:rsidRDefault="00FD3266" w:rsidP="005845B4">
      <w:pPr>
        <w:pStyle w:val="a9"/>
        <w:numPr>
          <w:ilvl w:val="0"/>
          <w:numId w:val="8"/>
        </w:numPr>
        <w:shd w:val="clear" w:color="auto" w:fill="FFFFFF"/>
        <w:tabs>
          <w:tab w:val="left" w:pos="426"/>
        </w:tabs>
        <w:spacing w:after="200" w:line="276" w:lineRule="auto"/>
        <w:ind w:left="0" w:firstLine="709"/>
        <w:jc w:val="both"/>
        <w:rPr>
          <w:sz w:val="25"/>
          <w:szCs w:val="25"/>
        </w:rPr>
      </w:pPr>
      <w:r w:rsidRPr="00FD3266">
        <w:rPr>
          <w:sz w:val="25"/>
          <w:szCs w:val="25"/>
        </w:rPr>
        <w:t>Рішенням вченої ради Національного юридичного університету імені Ярослава Мудрого 22</w:t>
      </w:r>
      <w:r>
        <w:rPr>
          <w:sz w:val="25"/>
          <w:szCs w:val="25"/>
        </w:rPr>
        <w:t xml:space="preserve"> жовтня </w:t>
      </w:r>
      <w:r w:rsidRPr="00FD3266">
        <w:rPr>
          <w:sz w:val="25"/>
          <w:szCs w:val="25"/>
        </w:rPr>
        <w:t>2021</w:t>
      </w:r>
      <w:r>
        <w:rPr>
          <w:sz w:val="25"/>
          <w:szCs w:val="25"/>
        </w:rPr>
        <w:t xml:space="preserve"> року</w:t>
      </w:r>
      <w:r w:rsidRPr="00FD3266">
        <w:rPr>
          <w:sz w:val="25"/>
          <w:szCs w:val="25"/>
        </w:rPr>
        <w:t xml:space="preserve"> Шимку Артему Романовичу присвоєно вчене звання доцента кафедри цивільного, господарського і фінансового права.</w:t>
      </w:r>
    </w:p>
    <w:p w14:paraId="42D663A6" w14:textId="5E3BD2FC" w:rsidR="009C3B39" w:rsidRPr="009B1770" w:rsidRDefault="00567059" w:rsidP="009B1770">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Стаж професійної діяльності</w:t>
      </w:r>
      <w:r w:rsidR="00EE0E8D">
        <w:rPr>
          <w:sz w:val="25"/>
          <w:szCs w:val="25"/>
        </w:rPr>
        <w:t xml:space="preserve"> кандидата</w:t>
      </w:r>
      <w:r w:rsidRPr="009116A6">
        <w:rPr>
          <w:sz w:val="25"/>
          <w:szCs w:val="25"/>
        </w:rPr>
        <w:t xml:space="preserve"> у сфері права </w:t>
      </w:r>
      <w:r w:rsidRPr="009C3B39">
        <w:rPr>
          <w:sz w:val="25"/>
          <w:szCs w:val="25"/>
        </w:rPr>
        <w:t xml:space="preserve">перевищує </w:t>
      </w:r>
      <w:r w:rsidR="005F79A5" w:rsidRPr="005F79A5">
        <w:rPr>
          <w:sz w:val="25"/>
          <w:szCs w:val="25"/>
        </w:rPr>
        <w:t>1</w:t>
      </w:r>
      <w:r w:rsidR="009B7FCD" w:rsidRPr="005F79A5">
        <w:rPr>
          <w:sz w:val="25"/>
          <w:szCs w:val="25"/>
        </w:rPr>
        <w:t>2</w:t>
      </w:r>
      <w:r w:rsidRPr="009C3B39">
        <w:rPr>
          <w:sz w:val="25"/>
          <w:szCs w:val="25"/>
        </w:rPr>
        <w:t xml:space="preserve"> рок</w:t>
      </w:r>
      <w:r w:rsidR="005F79A5">
        <w:rPr>
          <w:sz w:val="25"/>
          <w:szCs w:val="25"/>
        </w:rPr>
        <w:t>ів</w:t>
      </w:r>
      <w:r w:rsidRPr="009116A6">
        <w:rPr>
          <w:sz w:val="25"/>
          <w:szCs w:val="25"/>
        </w:rPr>
        <w:t>.</w:t>
      </w:r>
      <w:r w:rsidR="00254B01" w:rsidRPr="009116A6">
        <w:rPr>
          <w:sz w:val="25"/>
          <w:szCs w:val="25"/>
        </w:rPr>
        <w:t xml:space="preserve"> Після </w:t>
      </w:r>
      <w:r w:rsidR="001C1E9E" w:rsidRPr="009116A6">
        <w:rPr>
          <w:sz w:val="25"/>
          <w:szCs w:val="25"/>
        </w:rPr>
        <w:t>здо</w:t>
      </w:r>
      <w:r w:rsidR="00254B01" w:rsidRPr="009116A6">
        <w:rPr>
          <w:sz w:val="25"/>
          <w:szCs w:val="25"/>
        </w:rPr>
        <w:t xml:space="preserve">буття вищої юридичної освіти </w:t>
      </w:r>
      <w:r w:rsidR="00655DC7">
        <w:rPr>
          <w:sz w:val="25"/>
          <w:szCs w:val="25"/>
        </w:rPr>
        <w:t>Шимко</w:t>
      </w:r>
      <w:r w:rsidR="00254B01" w:rsidRPr="009116A6">
        <w:rPr>
          <w:sz w:val="25"/>
          <w:szCs w:val="25"/>
        </w:rPr>
        <w:t xml:space="preserve"> </w:t>
      </w:r>
      <w:r w:rsidR="00655DC7">
        <w:rPr>
          <w:sz w:val="25"/>
          <w:szCs w:val="25"/>
        </w:rPr>
        <w:t>А</w:t>
      </w:r>
      <w:r w:rsidR="00254B01" w:rsidRPr="009116A6">
        <w:rPr>
          <w:sz w:val="25"/>
          <w:szCs w:val="25"/>
        </w:rPr>
        <w:t>.</w:t>
      </w:r>
      <w:r w:rsidR="00655DC7">
        <w:rPr>
          <w:sz w:val="25"/>
          <w:szCs w:val="25"/>
        </w:rPr>
        <w:t>Р</w:t>
      </w:r>
      <w:r w:rsidR="00254B01" w:rsidRPr="009116A6">
        <w:rPr>
          <w:sz w:val="25"/>
          <w:szCs w:val="25"/>
        </w:rPr>
        <w:t>. обій</w:t>
      </w:r>
      <w:r w:rsidR="00655DC7">
        <w:rPr>
          <w:sz w:val="25"/>
          <w:szCs w:val="25"/>
        </w:rPr>
        <w:t>мав</w:t>
      </w:r>
      <w:r w:rsidR="00254B01" w:rsidRPr="009116A6">
        <w:rPr>
          <w:sz w:val="25"/>
          <w:szCs w:val="25"/>
        </w:rPr>
        <w:t xml:space="preserve"> такі посади: </w:t>
      </w:r>
      <w:r w:rsidR="006B5519" w:rsidRPr="009116A6">
        <w:rPr>
          <w:sz w:val="25"/>
          <w:szCs w:val="25"/>
        </w:rPr>
        <w:t>з</w:t>
      </w:r>
      <w:r w:rsidRPr="009116A6">
        <w:rPr>
          <w:sz w:val="25"/>
          <w:szCs w:val="25"/>
        </w:rPr>
        <w:t xml:space="preserve"> </w:t>
      </w:r>
      <w:r w:rsidR="006B5519" w:rsidRPr="009116A6">
        <w:rPr>
          <w:sz w:val="25"/>
          <w:szCs w:val="25"/>
        </w:rPr>
        <w:t>20</w:t>
      </w:r>
      <w:r w:rsidR="00655DC7">
        <w:rPr>
          <w:sz w:val="25"/>
          <w:szCs w:val="25"/>
        </w:rPr>
        <w:t>1</w:t>
      </w:r>
      <w:r w:rsidR="001D4DB9">
        <w:rPr>
          <w:sz w:val="25"/>
          <w:szCs w:val="25"/>
        </w:rPr>
        <w:t>4</w:t>
      </w:r>
      <w:r w:rsidR="006B5519" w:rsidRPr="009116A6">
        <w:rPr>
          <w:sz w:val="25"/>
          <w:szCs w:val="25"/>
        </w:rPr>
        <w:t xml:space="preserve"> до 20</w:t>
      </w:r>
      <w:r w:rsidR="00655DC7">
        <w:rPr>
          <w:sz w:val="25"/>
          <w:szCs w:val="25"/>
        </w:rPr>
        <w:t>16</w:t>
      </w:r>
      <w:r w:rsidR="00D91FF6" w:rsidRPr="009116A6">
        <w:rPr>
          <w:sz w:val="25"/>
          <w:szCs w:val="25"/>
        </w:rPr>
        <w:t> </w:t>
      </w:r>
      <w:r w:rsidR="006B5519" w:rsidRPr="009116A6">
        <w:rPr>
          <w:sz w:val="25"/>
          <w:szCs w:val="25"/>
        </w:rPr>
        <w:t>року</w:t>
      </w:r>
      <w:r w:rsidR="00254B01" w:rsidRPr="009116A6">
        <w:rPr>
          <w:sz w:val="25"/>
          <w:szCs w:val="25"/>
        </w:rPr>
        <w:t xml:space="preserve"> –</w:t>
      </w:r>
      <w:r w:rsidRPr="009116A6">
        <w:rPr>
          <w:sz w:val="25"/>
          <w:szCs w:val="25"/>
        </w:rPr>
        <w:t xml:space="preserve"> </w:t>
      </w:r>
      <w:r w:rsidR="008B74FB">
        <w:rPr>
          <w:sz w:val="25"/>
          <w:szCs w:val="25"/>
        </w:rPr>
        <w:t xml:space="preserve">юрисконсульт юридичного відділу </w:t>
      </w:r>
      <w:r w:rsidR="00A25C08">
        <w:rPr>
          <w:sz w:val="25"/>
          <w:szCs w:val="25"/>
        </w:rPr>
        <w:t>д</w:t>
      </w:r>
      <w:r w:rsidR="008B74FB">
        <w:rPr>
          <w:sz w:val="25"/>
          <w:szCs w:val="25"/>
        </w:rPr>
        <w:t>ержавно</w:t>
      </w:r>
      <w:r w:rsidR="00A25C08">
        <w:rPr>
          <w:sz w:val="25"/>
          <w:szCs w:val="25"/>
        </w:rPr>
        <w:t>го</w:t>
      </w:r>
      <w:r w:rsidR="008B74FB">
        <w:rPr>
          <w:sz w:val="25"/>
          <w:szCs w:val="25"/>
        </w:rPr>
        <w:t xml:space="preserve"> підприємств</w:t>
      </w:r>
      <w:r w:rsidR="00A25C08">
        <w:rPr>
          <w:sz w:val="25"/>
          <w:szCs w:val="25"/>
        </w:rPr>
        <w:t>а</w:t>
      </w:r>
      <w:r w:rsidR="008B74FB">
        <w:rPr>
          <w:sz w:val="25"/>
          <w:szCs w:val="25"/>
        </w:rPr>
        <w:t xml:space="preserve"> «Виробниче об’єднання «</w:t>
      </w:r>
      <w:proofErr w:type="spellStart"/>
      <w:r w:rsidR="008B74FB">
        <w:rPr>
          <w:sz w:val="25"/>
          <w:szCs w:val="25"/>
        </w:rPr>
        <w:t>Знамя</w:t>
      </w:r>
      <w:proofErr w:type="spellEnd"/>
      <w:r w:rsidR="008B74FB">
        <w:rPr>
          <w:sz w:val="25"/>
          <w:szCs w:val="25"/>
        </w:rPr>
        <w:t>»</w:t>
      </w:r>
      <w:r w:rsidR="00254B01" w:rsidRPr="001C6E8F">
        <w:rPr>
          <w:sz w:val="25"/>
          <w:szCs w:val="25"/>
        </w:rPr>
        <w:t>;</w:t>
      </w:r>
      <w:r w:rsidRPr="001C6E8F">
        <w:rPr>
          <w:sz w:val="25"/>
          <w:szCs w:val="25"/>
        </w:rPr>
        <w:t xml:space="preserve"> </w:t>
      </w:r>
      <w:r w:rsidR="00254B01" w:rsidRPr="001C6E8F">
        <w:rPr>
          <w:sz w:val="25"/>
          <w:szCs w:val="25"/>
        </w:rPr>
        <w:t>з</w:t>
      </w:r>
      <w:r w:rsidRPr="001C6E8F">
        <w:rPr>
          <w:sz w:val="25"/>
          <w:szCs w:val="25"/>
        </w:rPr>
        <w:t xml:space="preserve"> </w:t>
      </w:r>
      <w:r w:rsidR="006B5519" w:rsidRPr="001C6E8F">
        <w:rPr>
          <w:sz w:val="25"/>
          <w:szCs w:val="25"/>
        </w:rPr>
        <w:t>20</w:t>
      </w:r>
      <w:r w:rsidR="00A25C08">
        <w:rPr>
          <w:sz w:val="25"/>
          <w:szCs w:val="25"/>
        </w:rPr>
        <w:t>16</w:t>
      </w:r>
      <w:r w:rsidR="00A203C2" w:rsidRPr="001C6E8F">
        <w:rPr>
          <w:sz w:val="25"/>
          <w:szCs w:val="25"/>
        </w:rPr>
        <w:t xml:space="preserve"> до 20</w:t>
      </w:r>
      <w:r w:rsidR="00A25C08">
        <w:rPr>
          <w:sz w:val="25"/>
          <w:szCs w:val="25"/>
        </w:rPr>
        <w:t>23</w:t>
      </w:r>
      <w:r w:rsidR="009023BE" w:rsidRPr="001C6E8F">
        <w:rPr>
          <w:sz w:val="25"/>
          <w:szCs w:val="25"/>
        </w:rPr>
        <w:t> </w:t>
      </w:r>
      <w:r w:rsidR="00A203C2" w:rsidRPr="001C6E8F">
        <w:rPr>
          <w:sz w:val="25"/>
          <w:szCs w:val="25"/>
        </w:rPr>
        <w:t>року</w:t>
      </w:r>
      <w:r w:rsidR="00254B01" w:rsidRPr="001C6E8F">
        <w:rPr>
          <w:sz w:val="25"/>
          <w:szCs w:val="25"/>
        </w:rPr>
        <w:t xml:space="preserve"> – </w:t>
      </w:r>
      <w:r w:rsidR="00A25C08" w:rsidRPr="00A25C08">
        <w:rPr>
          <w:sz w:val="25"/>
          <w:szCs w:val="25"/>
        </w:rPr>
        <w:t xml:space="preserve">асистент кафедри цивільного, господарського та екологічного права </w:t>
      </w:r>
      <w:r w:rsidR="00A25C08">
        <w:rPr>
          <w:sz w:val="25"/>
          <w:szCs w:val="25"/>
        </w:rPr>
        <w:t>Полтавського юридичного інститут</w:t>
      </w:r>
      <w:r w:rsidR="00C97EE6">
        <w:rPr>
          <w:sz w:val="25"/>
          <w:szCs w:val="25"/>
        </w:rPr>
        <w:t>у</w:t>
      </w:r>
      <w:r w:rsidR="00A25C08">
        <w:rPr>
          <w:sz w:val="25"/>
          <w:szCs w:val="25"/>
        </w:rPr>
        <w:t xml:space="preserve"> </w:t>
      </w:r>
      <w:r w:rsidR="00D45CC4">
        <w:rPr>
          <w:sz w:val="25"/>
          <w:szCs w:val="25"/>
        </w:rPr>
        <w:t xml:space="preserve">Національного юридичного </w:t>
      </w:r>
      <w:proofErr w:type="spellStart"/>
      <w:r w:rsidR="00D45CC4">
        <w:rPr>
          <w:sz w:val="25"/>
          <w:szCs w:val="25"/>
        </w:rPr>
        <w:t>університета</w:t>
      </w:r>
      <w:proofErr w:type="spellEnd"/>
      <w:r w:rsidR="00D45CC4">
        <w:rPr>
          <w:sz w:val="25"/>
          <w:szCs w:val="25"/>
        </w:rPr>
        <w:t xml:space="preserve"> імені Ярослава Мудрого</w:t>
      </w:r>
      <w:r w:rsidR="001C1E9E" w:rsidRPr="001C6E8F">
        <w:rPr>
          <w:sz w:val="25"/>
          <w:szCs w:val="25"/>
        </w:rPr>
        <w:t xml:space="preserve">; </w:t>
      </w:r>
      <w:r w:rsidR="007E08BE" w:rsidRPr="001C6E8F">
        <w:rPr>
          <w:sz w:val="25"/>
          <w:szCs w:val="25"/>
        </w:rPr>
        <w:t>з</w:t>
      </w:r>
      <w:r w:rsidR="00A203C2" w:rsidRPr="001C6E8F">
        <w:rPr>
          <w:sz w:val="25"/>
          <w:szCs w:val="25"/>
        </w:rPr>
        <w:t xml:space="preserve"> </w:t>
      </w:r>
      <w:r w:rsidR="006B5519" w:rsidRPr="001C6E8F">
        <w:rPr>
          <w:sz w:val="25"/>
          <w:szCs w:val="25"/>
        </w:rPr>
        <w:t>20</w:t>
      </w:r>
      <w:r w:rsidR="00E449FF">
        <w:rPr>
          <w:sz w:val="25"/>
          <w:szCs w:val="25"/>
        </w:rPr>
        <w:t>23</w:t>
      </w:r>
      <w:r w:rsidR="002F20BF">
        <w:rPr>
          <w:sz w:val="25"/>
          <w:szCs w:val="25"/>
        </w:rPr>
        <w:t xml:space="preserve"> року</w:t>
      </w:r>
      <w:r w:rsidR="00A203C2" w:rsidRPr="001C6E8F">
        <w:rPr>
          <w:sz w:val="25"/>
          <w:szCs w:val="25"/>
        </w:rPr>
        <w:t xml:space="preserve"> </w:t>
      </w:r>
      <w:r w:rsidR="007E08BE" w:rsidRPr="001C6E8F">
        <w:rPr>
          <w:sz w:val="25"/>
          <w:szCs w:val="25"/>
        </w:rPr>
        <w:t>до</w:t>
      </w:r>
      <w:r w:rsidR="00E449FF">
        <w:rPr>
          <w:sz w:val="25"/>
          <w:szCs w:val="25"/>
        </w:rPr>
        <w:t>тепер</w:t>
      </w:r>
      <w:r w:rsidR="00724FAE" w:rsidRPr="001C6E8F">
        <w:rPr>
          <w:sz w:val="25"/>
          <w:szCs w:val="25"/>
        </w:rPr>
        <w:t xml:space="preserve"> </w:t>
      </w:r>
      <w:r w:rsidR="00D91FF6" w:rsidRPr="001C6E8F">
        <w:rPr>
          <w:sz w:val="25"/>
          <w:szCs w:val="25"/>
        </w:rPr>
        <w:t xml:space="preserve">– </w:t>
      </w:r>
      <w:r w:rsidR="005F63EF" w:rsidRPr="005F63EF">
        <w:rPr>
          <w:sz w:val="25"/>
          <w:szCs w:val="25"/>
        </w:rPr>
        <w:t>доцент кафедри цивільного, господарського і фінансового права</w:t>
      </w:r>
      <w:r w:rsidR="005F63EF" w:rsidRPr="00A25C08">
        <w:rPr>
          <w:sz w:val="25"/>
          <w:szCs w:val="25"/>
        </w:rPr>
        <w:t xml:space="preserve"> </w:t>
      </w:r>
      <w:r w:rsidR="005F63EF">
        <w:rPr>
          <w:sz w:val="25"/>
          <w:szCs w:val="25"/>
        </w:rPr>
        <w:t xml:space="preserve">Полтавського юридичного інституту Національного юридичного </w:t>
      </w:r>
      <w:proofErr w:type="spellStart"/>
      <w:r w:rsidR="005F63EF">
        <w:rPr>
          <w:sz w:val="25"/>
          <w:szCs w:val="25"/>
        </w:rPr>
        <w:t>університета</w:t>
      </w:r>
      <w:proofErr w:type="spellEnd"/>
      <w:r w:rsidR="005F63EF">
        <w:rPr>
          <w:sz w:val="25"/>
          <w:szCs w:val="25"/>
        </w:rPr>
        <w:t xml:space="preserve"> імені Ярослава Мудрого</w:t>
      </w:r>
      <w:r w:rsidR="00103555">
        <w:rPr>
          <w:sz w:val="25"/>
          <w:szCs w:val="25"/>
        </w:rPr>
        <w:t>.</w:t>
      </w:r>
    </w:p>
    <w:p w14:paraId="64E49884" w14:textId="18BF4C49" w:rsidR="003E1E05" w:rsidRPr="00AC0FA2" w:rsidRDefault="00A90549" w:rsidP="00AC0FA2">
      <w:pPr>
        <w:shd w:val="clear" w:color="auto" w:fill="FFFFFF"/>
        <w:tabs>
          <w:tab w:val="left" w:pos="426"/>
        </w:tabs>
        <w:spacing w:after="200" w:line="276" w:lineRule="auto"/>
        <w:jc w:val="both"/>
        <w:rPr>
          <w:sz w:val="25"/>
          <w:szCs w:val="25"/>
        </w:rPr>
      </w:pPr>
      <w:r w:rsidRPr="00AC0FA2">
        <w:rPr>
          <w:b/>
          <w:sz w:val="25"/>
          <w:szCs w:val="25"/>
        </w:rPr>
        <w:t>Складання кваліфікаційного іспиту (в</w:t>
      </w:r>
      <w:r w:rsidR="00B43121" w:rsidRPr="00AC0FA2">
        <w:rPr>
          <w:b/>
          <w:sz w:val="25"/>
          <w:szCs w:val="25"/>
        </w:rPr>
        <w:t>становлення відповідності кандидата критерію</w:t>
      </w:r>
      <w:r w:rsidR="003E1E05" w:rsidRPr="00AC0FA2">
        <w:rPr>
          <w:b/>
          <w:sz w:val="25"/>
          <w:szCs w:val="25"/>
        </w:rPr>
        <w:t xml:space="preserve"> професійної компетентності</w:t>
      </w:r>
      <w:r w:rsidRPr="00AC0FA2">
        <w:rPr>
          <w:b/>
          <w:sz w:val="25"/>
          <w:szCs w:val="25"/>
        </w:rPr>
        <w:t>)</w:t>
      </w:r>
      <w:r w:rsidR="003E1E05" w:rsidRPr="00AC0FA2">
        <w:rPr>
          <w:b/>
          <w:sz w:val="25"/>
          <w:szCs w:val="25"/>
        </w:rPr>
        <w:t xml:space="preserve">. </w:t>
      </w:r>
    </w:p>
    <w:p w14:paraId="357BE5EE" w14:textId="77777777" w:rsidR="003E1E05" w:rsidRPr="00842C54" w:rsidRDefault="003E1E05" w:rsidP="009D54E8">
      <w:pPr>
        <w:jc w:val="both"/>
        <w:rPr>
          <w:b/>
          <w:sz w:val="25"/>
          <w:szCs w:val="25"/>
        </w:rPr>
      </w:pPr>
    </w:p>
    <w:p w14:paraId="690127C2" w14:textId="27FF37FB" w:rsidR="003E1E05" w:rsidRPr="00842C54" w:rsidRDefault="003E1E05"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lastRenderedPageBreak/>
        <w:t>Відповідно до ст</w:t>
      </w:r>
      <w:r w:rsidR="00D463CA" w:rsidRPr="00842C54">
        <w:rPr>
          <w:sz w:val="25"/>
          <w:szCs w:val="25"/>
        </w:rPr>
        <w:t>атті</w:t>
      </w:r>
      <w:r w:rsidRPr="00842C54">
        <w:rPr>
          <w:sz w:val="25"/>
          <w:szCs w:val="25"/>
        </w:rPr>
        <w:t xml:space="preserve"> 85 Закону та п</w:t>
      </w:r>
      <w:r w:rsidR="00C003EC" w:rsidRPr="00842C54">
        <w:rPr>
          <w:sz w:val="25"/>
          <w:szCs w:val="25"/>
        </w:rPr>
        <w:t>унктів</w:t>
      </w:r>
      <w:r w:rsidRPr="00842C54">
        <w:rPr>
          <w:sz w:val="25"/>
          <w:szCs w:val="25"/>
        </w:rPr>
        <w:t xml:space="preserve"> 2.1</w:t>
      </w:r>
      <w:r w:rsidR="00C003EC" w:rsidRPr="00842C54">
        <w:rPr>
          <w:sz w:val="25"/>
          <w:szCs w:val="25"/>
        </w:rPr>
        <w:t xml:space="preserve">, </w:t>
      </w:r>
      <w:r w:rsidRPr="00842C54">
        <w:rPr>
          <w:sz w:val="25"/>
          <w:szCs w:val="25"/>
        </w:rPr>
        <w:t>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14:paraId="5A760CD6" w14:textId="4156A894" w:rsidR="003E1E05" w:rsidRPr="00842C54" w:rsidRDefault="003E1E05"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14:paraId="699FCD64" w14:textId="38B22BC3" w:rsidR="007F0B87" w:rsidRDefault="001E22F1" w:rsidP="007F0B87">
      <w:pPr>
        <w:pStyle w:val="a9"/>
        <w:numPr>
          <w:ilvl w:val="0"/>
          <w:numId w:val="8"/>
        </w:numPr>
        <w:shd w:val="clear" w:color="auto" w:fill="FFFFFF"/>
        <w:tabs>
          <w:tab w:val="left" w:pos="426"/>
        </w:tabs>
        <w:spacing w:after="200" w:line="276" w:lineRule="auto"/>
        <w:ind w:left="0" w:firstLine="709"/>
        <w:jc w:val="both"/>
        <w:rPr>
          <w:sz w:val="25"/>
          <w:szCs w:val="25"/>
        </w:rPr>
      </w:pPr>
      <w:r w:rsidRPr="00C10F45">
        <w:rPr>
          <w:spacing w:val="6"/>
          <w:sz w:val="25"/>
          <w:szCs w:val="25"/>
        </w:rPr>
        <w:t>Рішеннями Комісії від 11 вересня 2024 року № 270/зп-24 (зі змінами) та</w:t>
      </w:r>
      <w:r w:rsidRPr="00842C54">
        <w:rPr>
          <w:sz w:val="25"/>
          <w:szCs w:val="25"/>
        </w:rPr>
        <w:t xml:space="preserve"> від</w:t>
      </w:r>
      <w:r w:rsidR="00CA3025" w:rsidRPr="00842C54">
        <w:rPr>
          <w:sz w:val="25"/>
          <w:szCs w:val="25"/>
        </w:rPr>
        <w:t xml:space="preserve"> </w:t>
      </w:r>
      <w:r w:rsidRPr="00842C54">
        <w:rPr>
          <w:sz w:val="25"/>
          <w:szCs w:val="25"/>
        </w:rPr>
        <w:t>09 грудня 2024 року № 316/ас-24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w:t>
      </w:r>
      <w:r w:rsidR="005268D7" w:rsidRPr="00842C54">
        <w:rPr>
          <w:sz w:val="25"/>
          <w:szCs w:val="25"/>
        </w:rPr>
        <w:t>,</w:t>
      </w:r>
      <w:r w:rsidRPr="00842C54">
        <w:rPr>
          <w:sz w:val="25"/>
          <w:szCs w:val="25"/>
        </w:rPr>
        <w:t xml:space="preserve">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14:paraId="7EF526DF" w14:textId="3BBFE38D" w:rsidR="007F0B87" w:rsidRPr="007F0B87" w:rsidRDefault="007F0B87" w:rsidP="007F0B87">
      <w:pPr>
        <w:pStyle w:val="a9"/>
        <w:numPr>
          <w:ilvl w:val="0"/>
          <w:numId w:val="8"/>
        </w:numPr>
        <w:shd w:val="clear" w:color="auto" w:fill="FFFFFF"/>
        <w:tabs>
          <w:tab w:val="left" w:pos="426"/>
        </w:tabs>
        <w:spacing w:after="200" w:line="276" w:lineRule="auto"/>
        <w:ind w:left="0" w:firstLine="709"/>
        <w:jc w:val="both"/>
        <w:rPr>
          <w:sz w:val="25"/>
          <w:szCs w:val="25"/>
        </w:rPr>
      </w:pPr>
      <w:r w:rsidRPr="007F0B87">
        <w:rPr>
          <w:sz w:val="25"/>
          <w:szCs w:val="25"/>
        </w:rPr>
        <w:t xml:space="preserve">Рішенням Комісії від 17 квітня 2025 року № 89/зп-25 затверджено загальні результати першого етапу </w:t>
      </w:r>
      <w:r w:rsidR="00A753FB" w:rsidRPr="007F0B87">
        <w:rPr>
          <w:sz w:val="25"/>
          <w:szCs w:val="25"/>
        </w:rPr>
        <w:t>«Складання кваліфікаційного іспиту»</w:t>
      </w:r>
      <w:r w:rsidR="00A753FB" w:rsidRPr="00A753FB">
        <w:rPr>
          <w:sz w:val="25"/>
          <w:szCs w:val="25"/>
        </w:rPr>
        <w:t xml:space="preserve"> </w:t>
      </w:r>
      <w:r w:rsidRPr="007F0B87">
        <w:rPr>
          <w:sz w:val="25"/>
          <w:szCs w:val="25"/>
        </w:rPr>
        <w:t>кваліфікаційного оцінювання</w:t>
      </w:r>
      <w:r w:rsidR="00A753FB">
        <w:rPr>
          <w:sz w:val="25"/>
          <w:szCs w:val="25"/>
        </w:rPr>
        <w:t>,</w:t>
      </w:r>
      <w:r w:rsidRPr="007F0B87">
        <w:rPr>
          <w:sz w:val="25"/>
          <w:szCs w:val="25"/>
        </w:rPr>
        <w:t xml:space="preserve"> до другого етапу «Дослідження досьє та проведення співбесіди» у межах конкурсу на зайняття вакантних посад суддів в апеляційних загальних судах</w:t>
      </w:r>
      <w:r w:rsidR="00A753FB">
        <w:rPr>
          <w:sz w:val="25"/>
          <w:szCs w:val="25"/>
        </w:rPr>
        <w:t xml:space="preserve"> </w:t>
      </w:r>
      <w:r w:rsidR="00A753FB" w:rsidRPr="007F0B87">
        <w:rPr>
          <w:sz w:val="25"/>
          <w:szCs w:val="25"/>
        </w:rPr>
        <w:t>допущено 706</w:t>
      </w:r>
      <w:r w:rsidR="007B4355">
        <w:rPr>
          <w:sz w:val="25"/>
          <w:szCs w:val="25"/>
        </w:rPr>
        <w:t> </w:t>
      </w:r>
      <w:r w:rsidR="00A753FB" w:rsidRPr="007F0B87">
        <w:rPr>
          <w:sz w:val="25"/>
          <w:szCs w:val="25"/>
        </w:rPr>
        <w:t>кандидатів</w:t>
      </w:r>
      <w:r w:rsidR="00A753FB">
        <w:rPr>
          <w:sz w:val="25"/>
          <w:szCs w:val="25"/>
        </w:rPr>
        <w:t xml:space="preserve">, зокрема </w:t>
      </w:r>
      <w:r w:rsidR="004C2DB9">
        <w:rPr>
          <w:sz w:val="25"/>
          <w:szCs w:val="25"/>
        </w:rPr>
        <w:t>Шимка</w:t>
      </w:r>
      <w:r w:rsidR="00A753FB">
        <w:rPr>
          <w:sz w:val="25"/>
          <w:szCs w:val="25"/>
        </w:rPr>
        <w:t xml:space="preserve"> </w:t>
      </w:r>
      <w:r w:rsidR="004C2DB9">
        <w:rPr>
          <w:sz w:val="25"/>
          <w:szCs w:val="25"/>
        </w:rPr>
        <w:t>А</w:t>
      </w:r>
      <w:r w:rsidR="00A753FB">
        <w:rPr>
          <w:sz w:val="25"/>
          <w:szCs w:val="25"/>
        </w:rPr>
        <w:t>.</w:t>
      </w:r>
      <w:r w:rsidR="004C2DB9">
        <w:rPr>
          <w:sz w:val="25"/>
          <w:szCs w:val="25"/>
        </w:rPr>
        <w:t>Р</w:t>
      </w:r>
      <w:r w:rsidRPr="007F0B87">
        <w:rPr>
          <w:sz w:val="25"/>
          <w:szCs w:val="25"/>
        </w:rPr>
        <w:t xml:space="preserve">. </w:t>
      </w:r>
    </w:p>
    <w:p w14:paraId="5332791F" w14:textId="49F6AB63" w:rsidR="00301CF6" w:rsidRPr="00842C54" w:rsidRDefault="00C003EC"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В</w:t>
      </w:r>
      <w:r w:rsidR="00301CF6" w:rsidRPr="00842C54">
        <w:rPr>
          <w:sz w:val="25"/>
          <w:szCs w:val="25"/>
        </w:rPr>
        <w:t xml:space="preserve">ідповідно до </w:t>
      </w:r>
      <w:r w:rsidRPr="00842C54">
        <w:rPr>
          <w:sz w:val="25"/>
          <w:szCs w:val="25"/>
        </w:rPr>
        <w:t>пункту</w:t>
      </w:r>
      <w:r w:rsidR="00301CF6" w:rsidRPr="00842C54">
        <w:rPr>
          <w:sz w:val="25"/>
          <w:szCs w:val="25"/>
        </w:rPr>
        <w:t xml:space="preserve">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w:t>
      </w:r>
      <w:r w:rsidR="00AA35A8" w:rsidRPr="00842C54">
        <w:rPr>
          <w:sz w:val="25"/>
          <w:szCs w:val="25"/>
        </w:rPr>
        <w:t>№ </w:t>
      </w:r>
      <w:r w:rsidR="00301CF6" w:rsidRPr="00842C54">
        <w:rPr>
          <w:sz w:val="25"/>
          <w:szCs w:val="25"/>
        </w:rPr>
        <w:t>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0605BC09" w14:textId="70FE80FA" w:rsidR="00301CF6" w:rsidRPr="00842C54" w:rsidRDefault="00EE0E8D"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Згідно з пунктом</w:t>
      </w:r>
      <w:r w:rsidR="00301CF6" w:rsidRPr="00842C54">
        <w:rPr>
          <w:sz w:val="25"/>
          <w:szCs w:val="25"/>
        </w:rPr>
        <w:t xml:space="preserve">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w:t>
      </w:r>
      <w:r w:rsidR="00301CF6" w:rsidRPr="00C10F45">
        <w:rPr>
          <w:spacing w:val="8"/>
          <w:sz w:val="25"/>
          <w:szCs w:val="25"/>
        </w:rPr>
        <w:t>рішеннями Вищої кваліфікаційної комісії суддів України від 14 вересня 2023 року</w:t>
      </w:r>
      <w:r w:rsidR="00301CF6" w:rsidRPr="00842C54">
        <w:rPr>
          <w:sz w:val="25"/>
          <w:szCs w:val="25"/>
        </w:rPr>
        <w:t xml:space="preserve"> </w:t>
      </w:r>
      <w:r w:rsidR="00AA35A8" w:rsidRPr="00842C54">
        <w:rPr>
          <w:sz w:val="25"/>
          <w:szCs w:val="25"/>
        </w:rPr>
        <w:t>№</w:t>
      </w:r>
      <w:r w:rsidR="00301CF6" w:rsidRPr="00842C54">
        <w:rPr>
          <w:sz w:val="25"/>
          <w:szCs w:val="25"/>
        </w:rPr>
        <w:t xml:space="preserve"> 94/зп-23</w:t>
      </w:r>
      <w:r w:rsidR="00534CE7" w:rsidRPr="00842C54">
        <w:rPr>
          <w:sz w:val="25"/>
          <w:szCs w:val="25"/>
        </w:rPr>
        <w:t>, від 23 листопада 2023 року </w:t>
      </w:r>
      <w:hyperlink r:id="rId9" w:anchor="n2" w:tgtFrame="_blank" w:history="1">
        <w:r w:rsidR="00534CE7" w:rsidRPr="00842C54">
          <w:rPr>
            <w:sz w:val="25"/>
            <w:szCs w:val="25"/>
          </w:rPr>
          <w:t>№ 145/зп-23</w:t>
        </w:r>
      </w:hyperlink>
      <w:r w:rsidR="00534CE7" w:rsidRPr="00842C54">
        <w:rPr>
          <w:sz w:val="25"/>
          <w:szCs w:val="25"/>
        </w:rPr>
        <w:t>.</w:t>
      </w:r>
    </w:p>
    <w:p w14:paraId="409D1927" w14:textId="7D1D14CB" w:rsidR="00301CF6" w:rsidRPr="00842C54" w:rsidRDefault="00301CF6" w:rsidP="00301CF6">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З огляду на зазначене</w:t>
      </w:r>
      <w:r w:rsidR="00534CE7" w:rsidRPr="00842C54">
        <w:rPr>
          <w:sz w:val="25"/>
          <w:szCs w:val="25"/>
        </w:rPr>
        <w:t xml:space="preserve"> </w:t>
      </w:r>
      <w:r w:rsidR="00C21646">
        <w:rPr>
          <w:sz w:val="25"/>
          <w:szCs w:val="25"/>
        </w:rPr>
        <w:t>Шимко А</w:t>
      </w:r>
      <w:r w:rsidRPr="00842C54">
        <w:rPr>
          <w:sz w:val="25"/>
          <w:szCs w:val="25"/>
        </w:rPr>
        <w:t>.</w:t>
      </w:r>
      <w:r w:rsidR="00C21646">
        <w:rPr>
          <w:sz w:val="25"/>
          <w:szCs w:val="25"/>
        </w:rPr>
        <w:t>Р</w:t>
      </w:r>
      <w:r w:rsidRPr="00842C54">
        <w:rPr>
          <w:sz w:val="25"/>
          <w:szCs w:val="25"/>
        </w:rPr>
        <w:t>. отрима</w:t>
      </w:r>
      <w:r w:rsidR="00C21646">
        <w:rPr>
          <w:sz w:val="25"/>
          <w:szCs w:val="25"/>
        </w:rPr>
        <w:t>в</w:t>
      </w:r>
      <w:r w:rsidRPr="00842C54">
        <w:rPr>
          <w:sz w:val="25"/>
          <w:szCs w:val="25"/>
        </w:rPr>
        <w:t xml:space="preserve"> такі результати першого етапу «Складання кваліфікаційного іспиту» кваліфікаційного оцінювання кандидатів на посади суддів апеляційних </w:t>
      </w:r>
      <w:r w:rsidR="002E1512" w:rsidRPr="00842C54">
        <w:rPr>
          <w:sz w:val="25"/>
          <w:szCs w:val="25"/>
        </w:rPr>
        <w:t>загальних</w:t>
      </w:r>
      <w:r w:rsidRPr="00842C54">
        <w:rPr>
          <w:sz w:val="25"/>
          <w:szCs w:val="25"/>
        </w:rPr>
        <w:t xml:space="preserve"> судів у межах конкурсу, оголошеного рішенням Комісії від</w:t>
      </w:r>
      <w:r w:rsidR="005D04B8">
        <w:rPr>
          <w:sz w:val="25"/>
          <w:szCs w:val="25"/>
        </w:rPr>
        <w:t> </w:t>
      </w:r>
      <w:r w:rsidRPr="00842C54">
        <w:rPr>
          <w:sz w:val="25"/>
          <w:szCs w:val="25"/>
        </w:rPr>
        <w:t>14 вересня 2023 року № 94/зп-23</w:t>
      </w:r>
      <w:r w:rsidR="002E1512" w:rsidRPr="00842C54">
        <w:rPr>
          <w:sz w:val="25"/>
          <w:szCs w:val="25"/>
        </w:rPr>
        <w:t xml:space="preserve"> (зі змінами)</w:t>
      </w:r>
      <w:r w:rsidR="00534CE7" w:rsidRPr="00842C54">
        <w:rPr>
          <w:sz w:val="25"/>
          <w:szCs w:val="25"/>
        </w:rPr>
        <w:t>.</w:t>
      </w:r>
    </w:p>
    <w:tbl>
      <w:tblPr>
        <w:tblW w:w="9616" w:type="dxa"/>
        <w:tblCellMar>
          <w:left w:w="0" w:type="dxa"/>
          <w:right w:w="0" w:type="dxa"/>
        </w:tblCellMar>
        <w:tblLook w:val="04A0" w:firstRow="1" w:lastRow="0" w:firstColumn="1" w:lastColumn="0" w:noHBand="0" w:noVBand="1"/>
      </w:tblPr>
      <w:tblGrid>
        <w:gridCol w:w="1543"/>
        <w:gridCol w:w="5665"/>
        <w:gridCol w:w="1505"/>
        <w:gridCol w:w="903"/>
      </w:tblGrid>
      <w:tr w:rsidR="00301CF6" w:rsidRPr="009116A6" w14:paraId="07FF25D1" w14:textId="77777777" w:rsidTr="0026341B">
        <w:trPr>
          <w:trHeight w:val="315"/>
        </w:trPr>
        <w:tc>
          <w:tcPr>
            <w:tcW w:w="153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14:paraId="7D7BC973" w14:textId="77777777" w:rsidR="00301CF6" w:rsidRPr="009116A6" w:rsidRDefault="00301CF6" w:rsidP="0026341B">
            <w:pPr>
              <w:rPr>
                <w:sz w:val="22"/>
                <w:szCs w:val="22"/>
              </w:rPr>
            </w:pPr>
            <w:r w:rsidRPr="009116A6">
              <w:rPr>
                <w:sz w:val="22"/>
                <w:szCs w:val="22"/>
              </w:rPr>
              <w:t>професійна компетентність</w:t>
            </w:r>
          </w:p>
        </w:tc>
        <w:tc>
          <w:tcPr>
            <w:tcW w:w="5670"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EC4481" w14:textId="77777777" w:rsidR="00301CF6" w:rsidRPr="009116A6" w:rsidRDefault="00301CF6" w:rsidP="0026341B">
            <w:pPr>
              <w:rPr>
                <w:sz w:val="22"/>
                <w:szCs w:val="22"/>
              </w:rPr>
            </w:pPr>
            <w:r w:rsidRPr="009116A6">
              <w:rPr>
                <w:sz w:val="22"/>
                <w:szCs w:val="22"/>
              </w:rPr>
              <w:t>когнітивні здібності</w:t>
            </w:r>
          </w:p>
        </w:tc>
        <w:tc>
          <w:tcPr>
            <w:tcW w:w="1506"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0CC8ED" w14:textId="6593FB9D" w:rsidR="00301CF6" w:rsidRPr="009116A6" w:rsidRDefault="00A203C2" w:rsidP="0026341B">
            <w:pPr>
              <w:jc w:val="center"/>
              <w:rPr>
                <w:sz w:val="22"/>
                <w:szCs w:val="22"/>
              </w:rPr>
            </w:pPr>
            <w:r w:rsidRPr="009116A6">
              <w:rPr>
                <w:sz w:val="22"/>
                <w:szCs w:val="22"/>
              </w:rPr>
              <w:t>4</w:t>
            </w:r>
            <w:r w:rsidR="00B3623E">
              <w:rPr>
                <w:sz w:val="22"/>
                <w:szCs w:val="22"/>
              </w:rPr>
              <w:t>9</w:t>
            </w:r>
            <w:r w:rsidR="00301CF6" w:rsidRPr="009116A6">
              <w:rPr>
                <w:sz w:val="22"/>
                <w:szCs w:val="22"/>
              </w:rPr>
              <w:t>,</w:t>
            </w:r>
            <w:r w:rsidR="00B3623E">
              <w:rPr>
                <w:sz w:val="22"/>
                <w:szCs w:val="22"/>
              </w:rPr>
              <w:t>2</w:t>
            </w:r>
          </w:p>
        </w:tc>
        <w:tc>
          <w:tcPr>
            <w:tcW w:w="903"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14:paraId="2C85118D" w14:textId="5A800828" w:rsidR="00301CF6" w:rsidRPr="009116A6" w:rsidRDefault="00301CF6" w:rsidP="0026341B">
            <w:pPr>
              <w:jc w:val="center"/>
              <w:rPr>
                <w:sz w:val="22"/>
                <w:szCs w:val="22"/>
              </w:rPr>
            </w:pPr>
            <w:r w:rsidRPr="009116A6">
              <w:rPr>
                <w:sz w:val="22"/>
                <w:szCs w:val="22"/>
              </w:rPr>
              <w:t>3</w:t>
            </w:r>
            <w:r w:rsidR="00B3623E">
              <w:rPr>
                <w:sz w:val="22"/>
                <w:szCs w:val="22"/>
              </w:rPr>
              <w:t>52</w:t>
            </w:r>
            <w:r w:rsidR="007B4355">
              <w:rPr>
                <w:sz w:val="22"/>
                <w:szCs w:val="22"/>
              </w:rPr>
              <w:t>,</w:t>
            </w:r>
            <w:r w:rsidR="00B3623E">
              <w:rPr>
                <w:sz w:val="22"/>
                <w:szCs w:val="22"/>
              </w:rPr>
              <w:t>7</w:t>
            </w:r>
          </w:p>
        </w:tc>
      </w:tr>
      <w:tr w:rsidR="00301CF6" w:rsidRPr="009116A6" w14:paraId="74E3F49F" w14:textId="77777777" w:rsidTr="0026341B">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14:paraId="625A835D" w14:textId="77777777" w:rsidR="00301CF6" w:rsidRPr="009116A6" w:rsidRDefault="00301CF6" w:rsidP="0026341B">
            <w:pPr>
              <w:rPr>
                <w:sz w:val="22"/>
                <w:szCs w:val="22"/>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6E68B7" w14:textId="77777777" w:rsidR="00301CF6" w:rsidRPr="009116A6" w:rsidRDefault="00301CF6" w:rsidP="0026341B">
            <w:pPr>
              <w:rPr>
                <w:sz w:val="22"/>
                <w:szCs w:val="22"/>
              </w:rPr>
            </w:pPr>
            <w:r w:rsidRPr="009116A6">
              <w:rPr>
                <w:sz w:val="22"/>
                <w:szCs w:val="22"/>
              </w:rPr>
              <w:t>знання історії української державності</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41DD5" w14:textId="77777777" w:rsidR="00301CF6" w:rsidRPr="009116A6" w:rsidRDefault="00301CF6" w:rsidP="0026341B">
            <w:pPr>
              <w:jc w:val="center"/>
              <w:rPr>
                <w:sz w:val="22"/>
                <w:szCs w:val="22"/>
              </w:rPr>
            </w:pPr>
            <w:r w:rsidRPr="009116A6">
              <w:rPr>
                <w:sz w:val="22"/>
                <w:szCs w:val="22"/>
              </w:rPr>
              <w:t>40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14:paraId="13E936B2" w14:textId="77777777" w:rsidR="00301CF6" w:rsidRPr="009116A6" w:rsidRDefault="00301CF6" w:rsidP="0026341B">
            <w:pPr>
              <w:rPr>
                <w:sz w:val="22"/>
                <w:szCs w:val="22"/>
              </w:rPr>
            </w:pPr>
          </w:p>
        </w:tc>
      </w:tr>
      <w:tr w:rsidR="00301CF6" w:rsidRPr="009116A6" w14:paraId="7C19CB6A" w14:textId="77777777" w:rsidTr="0026341B">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14:paraId="682C6D2C" w14:textId="77777777" w:rsidR="00301CF6" w:rsidRPr="009116A6" w:rsidRDefault="00301CF6" w:rsidP="0026341B">
            <w:pPr>
              <w:rPr>
                <w:sz w:val="22"/>
                <w:szCs w:val="22"/>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65231B" w14:textId="148655E2" w:rsidR="00301CF6" w:rsidRPr="009116A6" w:rsidRDefault="00301CF6" w:rsidP="0026341B">
            <w:pPr>
              <w:rPr>
                <w:sz w:val="22"/>
                <w:szCs w:val="22"/>
              </w:rPr>
            </w:pPr>
            <w:r w:rsidRPr="009116A6">
              <w:rPr>
                <w:sz w:val="22"/>
                <w:szCs w:val="22"/>
              </w:rPr>
              <w:t>знання у сфері права та</w:t>
            </w:r>
            <w:r w:rsidR="00534CE7" w:rsidRPr="009116A6">
              <w:rPr>
                <w:sz w:val="22"/>
                <w:szCs w:val="22"/>
              </w:rPr>
              <w:t xml:space="preserve"> зі</w:t>
            </w:r>
            <w:r w:rsidRPr="009116A6">
              <w:rPr>
                <w:sz w:val="22"/>
                <w:szCs w:val="22"/>
              </w:rPr>
              <w:t xml:space="preserve"> спеціалізації суду</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00686C" w14:textId="24B6EF74" w:rsidR="00301CF6" w:rsidRPr="009116A6" w:rsidRDefault="00301CF6" w:rsidP="0026341B">
            <w:pPr>
              <w:jc w:val="center"/>
              <w:rPr>
                <w:sz w:val="22"/>
                <w:szCs w:val="22"/>
              </w:rPr>
            </w:pPr>
            <w:r w:rsidRPr="009116A6">
              <w:rPr>
                <w:sz w:val="22"/>
                <w:szCs w:val="22"/>
              </w:rPr>
              <w:t>1</w:t>
            </w:r>
            <w:r w:rsidR="00EC23C2">
              <w:rPr>
                <w:sz w:val="22"/>
                <w:szCs w:val="22"/>
              </w:rPr>
              <w:t>4</w:t>
            </w:r>
            <w:r w:rsidR="00B3623E">
              <w:rPr>
                <w:sz w:val="22"/>
                <w:szCs w:val="22"/>
              </w:rPr>
              <w:t>5</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14:paraId="24B2D81E" w14:textId="77777777" w:rsidR="00301CF6" w:rsidRPr="009116A6" w:rsidRDefault="00301CF6" w:rsidP="0026341B">
            <w:pPr>
              <w:rPr>
                <w:sz w:val="22"/>
                <w:szCs w:val="22"/>
              </w:rPr>
            </w:pPr>
          </w:p>
        </w:tc>
      </w:tr>
      <w:tr w:rsidR="00301CF6" w:rsidRPr="009116A6" w14:paraId="02F2C1E7" w14:textId="77777777" w:rsidTr="0026341B">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14:paraId="049D9D85" w14:textId="77777777" w:rsidR="00301CF6" w:rsidRPr="009116A6" w:rsidRDefault="00301CF6" w:rsidP="0026341B">
            <w:pPr>
              <w:rPr>
                <w:sz w:val="22"/>
                <w:szCs w:val="22"/>
              </w:rPr>
            </w:pPr>
          </w:p>
        </w:tc>
        <w:tc>
          <w:tcPr>
            <w:tcW w:w="5670"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14:paraId="2DB09C1C" w14:textId="77777777" w:rsidR="00301CF6" w:rsidRPr="009116A6" w:rsidRDefault="00301CF6" w:rsidP="0026341B">
            <w:pPr>
              <w:rPr>
                <w:sz w:val="22"/>
                <w:szCs w:val="22"/>
              </w:rPr>
            </w:pPr>
            <w:r w:rsidRPr="009116A6">
              <w:rPr>
                <w:sz w:val="22"/>
                <w:szCs w:val="22"/>
              </w:rPr>
              <w:t>здатність практичного застосування знань у сфері права у суді відповідного рівня та спеціалізації</w:t>
            </w:r>
          </w:p>
        </w:tc>
        <w:tc>
          <w:tcPr>
            <w:tcW w:w="1506"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14:paraId="6B6198C3" w14:textId="6B7D4BCF" w:rsidR="00301CF6" w:rsidRPr="009116A6" w:rsidRDefault="00301CF6" w:rsidP="0026341B">
            <w:pPr>
              <w:jc w:val="center"/>
              <w:rPr>
                <w:sz w:val="22"/>
                <w:szCs w:val="22"/>
              </w:rPr>
            </w:pPr>
            <w:r w:rsidRPr="009116A6">
              <w:rPr>
                <w:sz w:val="22"/>
                <w:szCs w:val="22"/>
              </w:rPr>
              <w:t>1</w:t>
            </w:r>
            <w:r w:rsidR="00B3623E">
              <w:rPr>
                <w:sz w:val="22"/>
                <w:szCs w:val="22"/>
              </w:rPr>
              <w:t>18</w:t>
            </w:r>
            <w:r w:rsidR="00EC23C2">
              <w:rPr>
                <w:sz w:val="22"/>
                <w:szCs w:val="22"/>
              </w:rPr>
              <w:t>,5</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14:paraId="1A2E72B1" w14:textId="77777777" w:rsidR="00301CF6" w:rsidRPr="009116A6" w:rsidRDefault="00301CF6" w:rsidP="0026341B">
            <w:pPr>
              <w:rPr>
                <w:sz w:val="22"/>
                <w:szCs w:val="22"/>
              </w:rPr>
            </w:pPr>
          </w:p>
        </w:tc>
      </w:tr>
    </w:tbl>
    <w:p w14:paraId="1293461D" w14:textId="77777777" w:rsidR="00301CF6" w:rsidRPr="009116A6" w:rsidRDefault="00301CF6" w:rsidP="00301CF6">
      <w:pPr>
        <w:jc w:val="both"/>
        <w:rPr>
          <w:sz w:val="22"/>
          <w:szCs w:val="22"/>
        </w:rPr>
      </w:pPr>
    </w:p>
    <w:p w14:paraId="4F89BC22" w14:textId="270A79E8" w:rsidR="00B43121" w:rsidRPr="009116A6" w:rsidRDefault="00A90549"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lastRenderedPageBreak/>
        <w:t>Відповідно до п</w:t>
      </w:r>
      <w:r w:rsidR="00534CE7" w:rsidRPr="009116A6">
        <w:rPr>
          <w:sz w:val="25"/>
          <w:szCs w:val="25"/>
        </w:rPr>
        <w:t>ідпункту</w:t>
      </w:r>
      <w:r w:rsidRPr="009116A6">
        <w:rPr>
          <w:sz w:val="25"/>
          <w:szCs w:val="25"/>
        </w:rPr>
        <w:t xml:space="preserve"> 6.3.3 Положення про порядок складання кваліфікаційного іспиту та методику оцінювання кандидатів </w:t>
      </w:r>
      <w:r w:rsidR="007C5D96" w:rsidRPr="009116A6">
        <w:rPr>
          <w:sz w:val="25"/>
          <w:szCs w:val="25"/>
        </w:rPr>
        <w:t>у</w:t>
      </w:r>
      <w:r w:rsidRPr="009116A6">
        <w:rPr>
          <w:sz w:val="25"/>
          <w:szCs w:val="25"/>
        </w:rPr>
        <w:t>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14:paraId="2C68E04F" w14:textId="1A4B7A0E" w:rsidR="00A47A90" w:rsidRPr="00CA3025" w:rsidRDefault="00A90549" w:rsidP="00CA3025">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Отже, загальна кількість балів</w:t>
      </w:r>
      <w:r w:rsidR="007C5D96" w:rsidRPr="009116A6">
        <w:rPr>
          <w:sz w:val="25"/>
          <w:szCs w:val="25"/>
        </w:rPr>
        <w:t>, отриманих</w:t>
      </w:r>
      <w:r w:rsidRPr="009116A6">
        <w:rPr>
          <w:sz w:val="25"/>
          <w:szCs w:val="25"/>
        </w:rPr>
        <w:t xml:space="preserve"> </w:t>
      </w:r>
      <w:r w:rsidR="00B3623E">
        <w:rPr>
          <w:sz w:val="25"/>
          <w:szCs w:val="25"/>
        </w:rPr>
        <w:t>Шимко</w:t>
      </w:r>
      <w:r w:rsidR="00BD0412">
        <w:rPr>
          <w:sz w:val="25"/>
          <w:szCs w:val="25"/>
        </w:rPr>
        <w:t xml:space="preserve"> </w:t>
      </w:r>
      <w:r w:rsidR="00B3623E">
        <w:rPr>
          <w:sz w:val="25"/>
          <w:szCs w:val="25"/>
        </w:rPr>
        <w:t>А</w:t>
      </w:r>
      <w:r w:rsidR="00BD0412">
        <w:rPr>
          <w:sz w:val="25"/>
          <w:szCs w:val="25"/>
        </w:rPr>
        <w:t>.</w:t>
      </w:r>
      <w:r w:rsidR="00B3623E">
        <w:rPr>
          <w:sz w:val="25"/>
          <w:szCs w:val="25"/>
        </w:rPr>
        <w:t>Р</w:t>
      </w:r>
      <w:r w:rsidR="00BD0412">
        <w:rPr>
          <w:sz w:val="25"/>
          <w:szCs w:val="25"/>
        </w:rPr>
        <w:t>.</w:t>
      </w:r>
      <w:r w:rsidR="007C5D96" w:rsidRPr="009116A6">
        <w:rPr>
          <w:sz w:val="25"/>
          <w:szCs w:val="25"/>
        </w:rPr>
        <w:t xml:space="preserve"> </w:t>
      </w:r>
      <w:r w:rsidRPr="009116A6">
        <w:rPr>
          <w:sz w:val="25"/>
          <w:szCs w:val="25"/>
        </w:rPr>
        <w:t>за кваліфікаційний іспит</w:t>
      </w:r>
      <w:r w:rsidR="007C5D96" w:rsidRPr="009116A6">
        <w:rPr>
          <w:sz w:val="25"/>
          <w:szCs w:val="25"/>
        </w:rPr>
        <w:t>, становить</w:t>
      </w:r>
      <w:r w:rsidRPr="009116A6">
        <w:rPr>
          <w:sz w:val="25"/>
          <w:szCs w:val="25"/>
        </w:rPr>
        <w:t xml:space="preserve"> 3</w:t>
      </w:r>
      <w:r w:rsidR="00B3623E">
        <w:rPr>
          <w:sz w:val="25"/>
          <w:szCs w:val="25"/>
        </w:rPr>
        <w:t>52</w:t>
      </w:r>
      <w:r w:rsidRPr="009116A6">
        <w:rPr>
          <w:sz w:val="25"/>
          <w:szCs w:val="25"/>
        </w:rPr>
        <w:t>,</w:t>
      </w:r>
      <w:r w:rsidR="00B3623E">
        <w:rPr>
          <w:sz w:val="25"/>
          <w:szCs w:val="25"/>
        </w:rPr>
        <w:t>7</w:t>
      </w:r>
      <w:r w:rsidRPr="009116A6">
        <w:rPr>
          <w:sz w:val="25"/>
          <w:szCs w:val="25"/>
        </w:rPr>
        <w:t xml:space="preserve"> </w:t>
      </w:r>
      <w:proofErr w:type="spellStart"/>
      <w:r w:rsidRPr="009116A6">
        <w:rPr>
          <w:sz w:val="25"/>
          <w:szCs w:val="25"/>
        </w:rPr>
        <w:t>бала</w:t>
      </w:r>
      <w:proofErr w:type="spellEnd"/>
      <w:r w:rsidRPr="009116A6">
        <w:rPr>
          <w:sz w:val="25"/>
          <w:szCs w:val="25"/>
        </w:rPr>
        <w:t xml:space="preserve"> із 400 можливих, що свідчить про підтвердження</w:t>
      </w:r>
      <w:r w:rsidR="007C5D96" w:rsidRPr="009116A6">
        <w:rPr>
          <w:sz w:val="25"/>
          <w:szCs w:val="25"/>
        </w:rPr>
        <w:t xml:space="preserve"> н</w:t>
      </w:r>
      <w:r w:rsidR="00B3623E">
        <w:rPr>
          <w:sz w:val="25"/>
          <w:szCs w:val="25"/>
        </w:rPr>
        <w:t>им</w:t>
      </w:r>
      <w:r w:rsidRPr="009116A6">
        <w:rPr>
          <w:sz w:val="25"/>
          <w:szCs w:val="25"/>
        </w:rPr>
        <w:t xml:space="preserve"> здатності здійснювати правосуддя в апеляційному </w:t>
      </w:r>
      <w:r w:rsidR="00870914">
        <w:rPr>
          <w:sz w:val="25"/>
          <w:szCs w:val="25"/>
        </w:rPr>
        <w:t>загальному</w:t>
      </w:r>
      <w:r w:rsidRPr="009116A6">
        <w:rPr>
          <w:sz w:val="25"/>
          <w:szCs w:val="25"/>
        </w:rPr>
        <w:t xml:space="preserve"> суді за критерієм професійної компетентності.</w:t>
      </w:r>
    </w:p>
    <w:p w14:paraId="38C31652" w14:textId="15D519BE" w:rsidR="009D54E8" w:rsidRPr="00CA3025" w:rsidRDefault="009D54E8" w:rsidP="009D54E8">
      <w:pPr>
        <w:jc w:val="both"/>
        <w:rPr>
          <w:b/>
          <w:sz w:val="25"/>
          <w:szCs w:val="25"/>
        </w:rPr>
      </w:pPr>
      <w:r w:rsidRPr="00CA3025">
        <w:rPr>
          <w:b/>
          <w:sz w:val="25"/>
          <w:szCs w:val="25"/>
        </w:rPr>
        <w:t xml:space="preserve">Проведення спеціальної перевірки. </w:t>
      </w:r>
    </w:p>
    <w:p w14:paraId="3557C08B" w14:textId="77777777" w:rsidR="00E07B74" w:rsidRPr="00842C54" w:rsidRDefault="00E07B74" w:rsidP="009D54E8">
      <w:pPr>
        <w:ind w:firstLine="708"/>
        <w:jc w:val="both"/>
        <w:rPr>
          <w:sz w:val="25"/>
          <w:szCs w:val="25"/>
        </w:rPr>
      </w:pPr>
    </w:p>
    <w:p w14:paraId="4A6689E9" w14:textId="42043B65" w:rsidR="009D54E8" w:rsidRPr="00842C54" w:rsidRDefault="009D54E8"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25.03.2015 № 171 (у редакції постанови Кабінету Міністрів України від 27.08.2022 № 959), Вищою кваліфікаційною комісією суддів України організовано проведення спеціальної перевірки стосовно </w:t>
      </w:r>
      <w:r w:rsidR="00B3623E">
        <w:rPr>
          <w:sz w:val="25"/>
          <w:szCs w:val="25"/>
        </w:rPr>
        <w:t>Шимко</w:t>
      </w:r>
      <w:r w:rsidR="006A2287" w:rsidRPr="00842C54">
        <w:rPr>
          <w:sz w:val="25"/>
          <w:szCs w:val="25"/>
        </w:rPr>
        <w:t xml:space="preserve"> </w:t>
      </w:r>
      <w:r w:rsidR="00B3623E">
        <w:rPr>
          <w:sz w:val="25"/>
          <w:szCs w:val="25"/>
        </w:rPr>
        <w:t>А</w:t>
      </w:r>
      <w:r w:rsidR="005268D7" w:rsidRPr="00842C54">
        <w:rPr>
          <w:sz w:val="25"/>
          <w:szCs w:val="25"/>
        </w:rPr>
        <w:t>.</w:t>
      </w:r>
      <w:r w:rsidR="00B3623E">
        <w:rPr>
          <w:sz w:val="25"/>
          <w:szCs w:val="25"/>
        </w:rPr>
        <w:t>Р</w:t>
      </w:r>
      <w:r w:rsidRPr="00842C54">
        <w:rPr>
          <w:sz w:val="25"/>
          <w:szCs w:val="25"/>
        </w:rPr>
        <w:t>.</w:t>
      </w:r>
    </w:p>
    <w:p w14:paraId="51D3FF15" w14:textId="50FEECE3" w:rsidR="002916EC" w:rsidRPr="00842C54" w:rsidRDefault="009D54E8" w:rsidP="002916EC">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 xml:space="preserve">Запити про надання відомостей стосовно </w:t>
      </w:r>
      <w:r w:rsidR="00B3623E">
        <w:rPr>
          <w:sz w:val="25"/>
          <w:szCs w:val="25"/>
        </w:rPr>
        <w:t>Шимка</w:t>
      </w:r>
      <w:r w:rsidR="00870914" w:rsidRPr="00842C54">
        <w:rPr>
          <w:sz w:val="25"/>
          <w:szCs w:val="25"/>
        </w:rPr>
        <w:t xml:space="preserve"> </w:t>
      </w:r>
      <w:r w:rsidR="00B3623E">
        <w:rPr>
          <w:sz w:val="25"/>
          <w:szCs w:val="25"/>
        </w:rPr>
        <w:t>А</w:t>
      </w:r>
      <w:r w:rsidR="00870914" w:rsidRPr="00842C54">
        <w:rPr>
          <w:sz w:val="25"/>
          <w:szCs w:val="25"/>
        </w:rPr>
        <w:t>.</w:t>
      </w:r>
      <w:r w:rsidR="00B3623E">
        <w:rPr>
          <w:sz w:val="25"/>
          <w:szCs w:val="25"/>
        </w:rPr>
        <w:t>Р</w:t>
      </w:r>
      <w:r w:rsidR="00870914" w:rsidRPr="00842C54">
        <w:rPr>
          <w:sz w:val="25"/>
          <w:szCs w:val="25"/>
        </w:rPr>
        <w:t>.</w:t>
      </w:r>
      <w:r w:rsidR="001C1E9E" w:rsidRPr="00842C54">
        <w:rPr>
          <w:sz w:val="25"/>
          <w:szCs w:val="25"/>
        </w:rPr>
        <w:t xml:space="preserve"> </w:t>
      </w:r>
      <w:r w:rsidRPr="00842C54">
        <w:rPr>
          <w:sz w:val="25"/>
          <w:szCs w:val="25"/>
        </w:rPr>
        <w:t>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від Державної судової адміністрації України, Міністерства охорони здоров’я України, Міністерства освіти і науки України, Міністерства юстиції України,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14:paraId="49A89912" w14:textId="6D6284D8" w:rsidR="00BD0412" w:rsidRDefault="00EE0E8D" w:rsidP="00BD0412">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 xml:space="preserve">Листом </w:t>
      </w:r>
      <w:r w:rsidR="00B3626F" w:rsidRPr="00842C54">
        <w:rPr>
          <w:sz w:val="25"/>
          <w:szCs w:val="25"/>
        </w:rPr>
        <w:t>Національн</w:t>
      </w:r>
      <w:r w:rsidRPr="00842C54">
        <w:rPr>
          <w:sz w:val="25"/>
          <w:szCs w:val="25"/>
        </w:rPr>
        <w:t>ого</w:t>
      </w:r>
      <w:r w:rsidR="00B3626F" w:rsidRPr="00842C54">
        <w:rPr>
          <w:sz w:val="25"/>
          <w:szCs w:val="25"/>
        </w:rPr>
        <w:t xml:space="preserve"> аген</w:t>
      </w:r>
      <w:r w:rsidRPr="00842C54">
        <w:rPr>
          <w:sz w:val="25"/>
          <w:szCs w:val="25"/>
        </w:rPr>
        <w:t>т</w:t>
      </w:r>
      <w:r w:rsidR="00B3626F" w:rsidRPr="00842C54">
        <w:rPr>
          <w:sz w:val="25"/>
          <w:szCs w:val="25"/>
        </w:rPr>
        <w:t>ств</w:t>
      </w:r>
      <w:r w:rsidRPr="00842C54">
        <w:rPr>
          <w:sz w:val="25"/>
          <w:szCs w:val="25"/>
        </w:rPr>
        <w:t>а</w:t>
      </w:r>
      <w:r w:rsidR="00B3626F" w:rsidRPr="00842C54">
        <w:rPr>
          <w:sz w:val="25"/>
          <w:szCs w:val="25"/>
        </w:rPr>
        <w:t xml:space="preserve"> </w:t>
      </w:r>
      <w:r w:rsidR="00A753FB">
        <w:rPr>
          <w:sz w:val="25"/>
          <w:szCs w:val="25"/>
        </w:rPr>
        <w:t xml:space="preserve">з питань запобігання корупції (далі – Національне агентство) </w:t>
      </w:r>
      <w:r w:rsidR="00B3626F" w:rsidRPr="00842C54">
        <w:rPr>
          <w:sz w:val="25"/>
          <w:szCs w:val="25"/>
        </w:rPr>
        <w:t xml:space="preserve">від </w:t>
      </w:r>
      <w:r w:rsidR="009B7FCD">
        <w:rPr>
          <w:sz w:val="25"/>
          <w:szCs w:val="25"/>
        </w:rPr>
        <w:t>2</w:t>
      </w:r>
      <w:r w:rsidR="00F56E62">
        <w:rPr>
          <w:sz w:val="25"/>
          <w:szCs w:val="25"/>
        </w:rPr>
        <w:t>2</w:t>
      </w:r>
      <w:r w:rsidR="00BD0412">
        <w:rPr>
          <w:sz w:val="25"/>
          <w:szCs w:val="25"/>
        </w:rPr>
        <w:t xml:space="preserve"> </w:t>
      </w:r>
      <w:r w:rsidR="00F56E62">
        <w:rPr>
          <w:sz w:val="25"/>
          <w:szCs w:val="25"/>
        </w:rPr>
        <w:t>травня</w:t>
      </w:r>
      <w:r w:rsidR="00BD0412">
        <w:rPr>
          <w:sz w:val="25"/>
          <w:szCs w:val="25"/>
        </w:rPr>
        <w:t xml:space="preserve"> </w:t>
      </w:r>
      <w:r w:rsidR="00B3626F" w:rsidRPr="00842C54">
        <w:rPr>
          <w:sz w:val="25"/>
          <w:szCs w:val="25"/>
        </w:rPr>
        <w:t>202</w:t>
      </w:r>
      <w:r w:rsidR="00F56E62">
        <w:rPr>
          <w:sz w:val="25"/>
          <w:szCs w:val="25"/>
        </w:rPr>
        <w:t>6</w:t>
      </w:r>
      <w:r w:rsidR="00B3626F" w:rsidRPr="00842C54">
        <w:rPr>
          <w:sz w:val="25"/>
          <w:szCs w:val="25"/>
        </w:rPr>
        <w:t xml:space="preserve"> рок</w:t>
      </w:r>
      <w:r w:rsidR="00BD0412">
        <w:rPr>
          <w:sz w:val="25"/>
          <w:szCs w:val="25"/>
        </w:rPr>
        <w:t>у</w:t>
      </w:r>
      <w:r w:rsidR="009E1413" w:rsidRPr="00842C54">
        <w:rPr>
          <w:sz w:val="25"/>
          <w:szCs w:val="25"/>
        </w:rPr>
        <w:t xml:space="preserve"> № 49-01/</w:t>
      </w:r>
      <w:r w:rsidR="00F56E62">
        <w:rPr>
          <w:sz w:val="25"/>
          <w:szCs w:val="25"/>
        </w:rPr>
        <w:t>35805</w:t>
      </w:r>
      <w:r w:rsidR="009E1413" w:rsidRPr="00842C54">
        <w:rPr>
          <w:sz w:val="25"/>
          <w:szCs w:val="25"/>
        </w:rPr>
        <w:t>-2</w:t>
      </w:r>
      <w:r w:rsidR="00F56E62">
        <w:rPr>
          <w:sz w:val="25"/>
          <w:szCs w:val="25"/>
        </w:rPr>
        <w:t>6</w:t>
      </w:r>
      <w:r w:rsidR="00B3626F" w:rsidRPr="00842C54">
        <w:rPr>
          <w:sz w:val="25"/>
          <w:szCs w:val="25"/>
        </w:rPr>
        <w:t xml:space="preserve"> до Комісії </w:t>
      </w:r>
      <w:r w:rsidRPr="00842C54">
        <w:rPr>
          <w:sz w:val="25"/>
          <w:szCs w:val="25"/>
        </w:rPr>
        <w:t>надіслано р</w:t>
      </w:r>
      <w:r w:rsidR="00B3626F" w:rsidRPr="00842C54">
        <w:rPr>
          <w:sz w:val="25"/>
          <w:szCs w:val="25"/>
        </w:rPr>
        <w:t>езультати спеціальної перевірки достовірності відомостей, зазначених у декларації особи, уповноваженої на виконання функцій держави або місцевого самоврядування</w:t>
      </w:r>
      <w:r w:rsidRPr="00842C54">
        <w:rPr>
          <w:sz w:val="25"/>
          <w:szCs w:val="25"/>
        </w:rPr>
        <w:t xml:space="preserve"> (далі – декларація)</w:t>
      </w:r>
      <w:r w:rsidR="00B3626F" w:rsidRPr="00842C54">
        <w:rPr>
          <w:sz w:val="25"/>
          <w:szCs w:val="25"/>
        </w:rPr>
        <w:t>, за 202</w:t>
      </w:r>
      <w:r w:rsidR="00F56E62">
        <w:rPr>
          <w:sz w:val="25"/>
          <w:szCs w:val="25"/>
        </w:rPr>
        <w:t>5</w:t>
      </w:r>
      <w:r w:rsidR="00B3626F" w:rsidRPr="00842C54">
        <w:rPr>
          <w:sz w:val="25"/>
          <w:szCs w:val="25"/>
        </w:rPr>
        <w:t xml:space="preserve"> рік.</w:t>
      </w:r>
    </w:p>
    <w:p w14:paraId="78B74074" w14:textId="2950D173" w:rsidR="00BD0412" w:rsidRDefault="00BD0412" w:rsidP="00BD0412">
      <w:pPr>
        <w:pStyle w:val="a9"/>
        <w:numPr>
          <w:ilvl w:val="0"/>
          <w:numId w:val="8"/>
        </w:numPr>
        <w:shd w:val="clear" w:color="auto" w:fill="FFFFFF"/>
        <w:tabs>
          <w:tab w:val="left" w:pos="426"/>
        </w:tabs>
        <w:spacing w:after="200" w:line="276" w:lineRule="auto"/>
        <w:ind w:left="0" w:firstLine="709"/>
        <w:jc w:val="both"/>
        <w:rPr>
          <w:sz w:val="25"/>
          <w:szCs w:val="25"/>
        </w:rPr>
      </w:pPr>
      <w:r w:rsidRPr="00BD0412">
        <w:rPr>
          <w:sz w:val="25"/>
          <w:szCs w:val="25"/>
        </w:rPr>
        <w:t xml:space="preserve">За результатами спеціальної перевірки </w:t>
      </w:r>
      <w:r w:rsidR="00A753FB">
        <w:rPr>
          <w:sz w:val="25"/>
          <w:szCs w:val="25"/>
        </w:rPr>
        <w:t xml:space="preserve">не виявлено фактів декларування </w:t>
      </w:r>
      <w:r w:rsidRPr="00BD0412">
        <w:rPr>
          <w:sz w:val="25"/>
          <w:szCs w:val="25"/>
        </w:rPr>
        <w:t xml:space="preserve">недостовірних відомостей </w:t>
      </w:r>
      <w:r w:rsidR="00A753FB">
        <w:rPr>
          <w:sz w:val="25"/>
          <w:szCs w:val="25"/>
        </w:rPr>
        <w:t>про</w:t>
      </w:r>
      <w:r w:rsidRPr="00BD0412">
        <w:rPr>
          <w:sz w:val="25"/>
          <w:szCs w:val="25"/>
        </w:rPr>
        <w:t xml:space="preserve"> майн</w:t>
      </w:r>
      <w:r w:rsidR="00A753FB">
        <w:rPr>
          <w:sz w:val="25"/>
          <w:szCs w:val="25"/>
        </w:rPr>
        <w:t>о</w:t>
      </w:r>
      <w:r w:rsidRPr="00BD0412">
        <w:rPr>
          <w:sz w:val="25"/>
          <w:szCs w:val="25"/>
        </w:rPr>
        <w:t xml:space="preserve"> або інш</w:t>
      </w:r>
      <w:r w:rsidR="00A753FB">
        <w:rPr>
          <w:sz w:val="25"/>
          <w:szCs w:val="25"/>
        </w:rPr>
        <w:t>ий</w:t>
      </w:r>
      <w:r w:rsidRPr="00BD0412">
        <w:rPr>
          <w:sz w:val="25"/>
          <w:szCs w:val="25"/>
        </w:rPr>
        <w:t xml:space="preserve"> об’єкт декларування, </w:t>
      </w:r>
      <w:r w:rsidR="00A753FB">
        <w:rPr>
          <w:sz w:val="25"/>
          <w:szCs w:val="25"/>
        </w:rPr>
        <w:t>щ</w:t>
      </w:r>
      <w:r w:rsidRPr="00BD0412">
        <w:rPr>
          <w:sz w:val="25"/>
          <w:szCs w:val="25"/>
        </w:rPr>
        <w:t xml:space="preserve">о має вартість, </w:t>
      </w:r>
      <w:r w:rsidR="00DB53A3">
        <w:rPr>
          <w:sz w:val="25"/>
          <w:szCs w:val="25"/>
        </w:rPr>
        <w:t>які</w:t>
      </w:r>
      <w:r w:rsidRPr="00BD0412">
        <w:rPr>
          <w:sz w:val="25"/>
          <w:szCs w:val="25"/>
        </w:rPr>
        <w:t xml:space="preserve"> можуть відрізнятися від достовірних на суму, </w:t>
      </w:r>
      <w:r w:rsidR="00DB53A3">
        <w:rPr>
          <w:sz w:val="25"/>
          <w:szCs w:val="25"/>
        </w:rPr>
        <w:t>що</w:t>
      </w:r>
      <w:r w:rsidRPr="00BD0412">
        <w:rPr>
          <w:sz w:val="25"/>
          <w:szCs w:val="25"/>
        </w:rPr>
        <w:t xml:space="preserve"> дорівнює або перевищує 100 прожиткових мінімумів для працездатних осіб, установлених на день подання такої декларації</w:t>
      </w:r>
      <w:r>
        <w:rPr>
          <w:sz w:val="25"/>
          <w:szCs w:val="25"/>
        </w:rPr>
        <w:t>.</w:t>
      </w:r>
    </w:p>
    <w:p w14:paraId="171E2952" w14:textId="20B533B1" w:rsidR="009E1413" w:rsidRPr="006C2239" w:rsidRDefault="00BD0412" w:rsidP="00CF670E">
      <w:pPr>
        <w:pStyle w:val="a9"/>
        <w:numPr>
          <w:ilvl w:val="0"/>
          <w:numId w:val="8"/>
        </w:numPr>
        <w:shd w:val="clear" w:color="auto" w:fill="FFFFFF"/>
        <w:tabs>
          <w:tab w:val="left" w:pos="426"/>
        </w:tabs>
        <w:spacing w:after="200" w:line="276" w:lineRule="auto"/>
        <w:ind w:left="0" w:firstLine="709"/>
        <w:jc w:val="both"/>
        <w:rPr>
          <w:sz w:val="25"/>
          <w:szCs w:val="25"/>
        </w:rPr>
      </w:pPr>
      <w:bookmarkStart w:id="1" w:name="_Hlk240541977"/>
      <w:r w:rsidRPr="00BD0412">
        <w:rPr>
          <w:color w:val="000000"/>
          <w:sz w:val="25"/>
          <w:szCs w:val="25"/>
          <w:lang w:eastAsia="uk-UA"/>
        </w:rPr>
        <w:t xml:space="preserve">Отже, під час проведення спеціальної перевірки не отримано інформації, яка беззастережно свідчить про невідповідність вимогам до кандидата на посаду судді. </w:t>
      </w:r>
      <w:r w:rsidR="00A753FB">
        <w:rPr>
          <w:color w:val="000000"/>
          <w:sz w:val="25"/>
          <w:szCs w:val="25"/>
          <w:lang w:eastAsia="uk-UA"/>
        </w:rPr>
        <w:lastRenderedPageBreak/>
        <w:t>Р</w:t>
      </w:r>
      <w:r w:rsidRPr="00BD0412">
        <w:rPr>
          <w:color w:val="000000"/>
          <w:sz w:val="25"/>
          <w:szCs w:val="25"/>
          <w:lang w:eastAsia="uk-UA"/>
        </w:rPr>
        <w:t>езультати спеціальної перевірки враховуються Комісією при встановленні відповідності кандидата критеріям доброчесності та професійної етики.</w:t>
      </w:r>
    </w:p>
    <w:bookmarkEnd w:id="1"/>
    <w:p w14:paraId="1CABFA27" w14:textId="580D2D97" w:rsidR="006C6FD4" w:rsidRPr="00842C54" w:rsidRDefault="00A90549" w:rsidP="00B43121">
      <w:pPr>
        <w:jc w:val="both"/>
        <w:rPr>
          <w:b/>
          <w:sz w:val="25"/>
          <w:szCs w:val="25"/>
        </w:rPr>
      </w:pPr>
      <w:r w:rsidRPr="00842C54">
        <w:rPr>
          <w:b/>
          <w:sz w:val="25"/>
          <w:szCs w:val="25"/>
        </w:rPr>
        <w:t xml:space="preserve">Дослідження досьє </w:t>
      </w:r>
      <w:r w:rsidR="006C6FD4" w:rsidRPr="00842C54">
        <w:rPr>
          <w:b/>
          <w:sz w:val="25"/>
          <w:szCs w:val="25"/>
        </w:rPr>
        <w:t>та проведення співбесіди (в</w:t>
      </w:r>
      <w:r w:rsidR="00B43121" w:rsidRPr="00842C54">
        <w:rPr>
          <w:b/>
          <w:sz w:val="25"/>
          <w:szCs w:val="25"/>
        </w:rPr>
        <w:t>становлення відповідності кандидата критері</w:t>
      </w:r>
      <w:r w:rsidRPr="00842C54">
        <w:rPr>
          <w:b/>
          <w:sz w:val="25"/>
          <w:szCs w:val="25"/>
        </w:rPr>
        <w:t>ям</w:t>
      </w:r>
      <w:r w:rsidR="00B43121" w:rsidRPr="00842C54">
        <w:rPr>
          <w:b/>
          <w:sz w:val="25"/>
          <w:szCs w:val="25"/>
        </w:rPr>
        <w:t xml:space="preserve"> </w:t>
      </w:r>
      <w:r w:rsidRPr="00842C54">
        <w:rPr>
          <w:b/>
          <w:sz w:val="25"/>
          <w:szCs w:val="25"/>
        </w:rPr>
        <w:t>особистої та соціальної</w:t>
      </w:r>
      <w:r w:rsidR="00B43121" w:rsidRPr="00842C54">
        <w:rPr>
          <w:b/>
          <w:sz w:val="25"/>
          <w:szCs w:val="25"/>
        </w:rPr>
        <w:t xml:space="preserve"> компетентн</w:t>
      </w:r>
      <w:r w:rsidRPr="00842C54">
        <w:rPr>
          <w:b/>
          <w:sz w:val="25"/>
          <w:szCs w:val="25"/>
        </w:rPr>
        <w:t>ості, а також критері</w:t>
      </w:r>
      <w:r w:rsidR="007D36E8" w:rsidRPr="00842C54">
        <w:rPr>
          <w:b/>
          <w:sz w:val="25"/>
          <w:szCs w:val="25"/>
        </w:rPr>
        <w:t>ям</w:t>
      </w:r>
      <w:r w:rsidRPr="00842C54">
        <w:rPr>
          <w:b/>
          <w:sz w:val="25"/>
          <w:szCs w:val="25"/>
        </w:rPr>
        <w:t xml:space="preserve"> професійної етики та доброчесності</w:t>
      </w:r>
      <w:r w:rsidR="006C6FD4" w:rsidRPr="00842C54">
        <w:rPr>
          <w:b/>
          <w:sz w:val="25"/>
          <w:szCs w:val="25"/>
        </w:rPr>
        <w:t>)</w:t>
      </w:r>
      <w:r w:rsidRPr="00842C54">
        <w:rPr>
          <w:b/>
          <w:sz w:val="25"/>
          <w:szCs w:val="25"/>
        </w:rPr>
        <w:t>.</w:t>
      </w:r>
    </w:p>
    <w:p w14:paraId="4770F956" w14:textId="6EA6D78D" w:rsidR="006C6FD4" w:rsidRPr="009116A6" w:rsidRDefault="006C6FD4" w:rsidP="00B43121">
      <w:pPr>
        <w:jc w:val="both"/>
        <w:rPr>
          <w:sz w:val="25"/>
          <w:szCs w:val="25"/>
        </w:rPr>
      </w:pPr>
    </w:p>
    <w:p w14:paraId="6C0B5FDB" w14:textId="681E77FB" w:rsidR="006C6FD4" w:rsidRPr="00CA3025" w:rsidRDefault="006C6FD4" w:rsidP="006C6FD4">
      <w:pPr>
        <w:jc w:val="both"/>
        <w:rPr>
          <w:b/>
          <w:sz w:val="25"/>
          <w:szCs w:val="25"/>
        </w:rPr>
      </w:pPr>
      <w:r w:rsidRPr="00CA3025">
        <w:rPr>
          <w:b/>
          <w:sz w:val="25"/>
          <w:szCs w:val="25"/>
        </w:rPr>
        <w:t xml:space="preserve">Стислий опис проходження другого етапу кваліфікаційного оцінювання. </w:t>
      </w:r>
    </w:p>
    <w:p w14:paraId="228AE4AE" w14:textId="77777777" w:rsidR="006C6FD4" w:rsidRPr="009116A6" w:rsidRDefault="006C6FD4" w:rsidP="006C6FD4">
      <w:pPr>
        <w:jc w:val="both"/>
        <w:rPr>
          <w:sz w:val="25"/>
          <w:szCs w:val="25"/>
        </w:rPr>
      </w:pPr>
    </w:p>
    <w:p w14:paraId="27957B13" w14:textId="5274A46D" w:rsidR="002E1512" w:rsidRPr="001324DA" w:rsidRDefault="00AE617F"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1324DA">
        <w:rPr>
          <w:sz w:val="25"/>
          <w:szCs w:val="25"/>
        </w:rPr>
        <w:t>Згідно з р</w:t>
      </w:r>
      <w:r w:rsidR="006C6FD4" w:rsidRPr="001324DA">
        <w:rPr>
          <w:sz w:val="25"/>
          <w:szCs w:val="25"/>
        </w:rPr>
        <w:t>ішенням Комісії від 1</w:t>
      </w:r>
      <w:r w:rsidR="00044D8F" w:rsidRPr="001324DA">
        <w:rPr>
          <w:sz w:val="25"/>
          <w:szCs w:val="25"/>
        </w:rPr>
        <w:t>7</w:t>
      </w:r>
      <w:r w:rsidR="006C6FD4" w:rsidRPr="001324DA">
        <w:rPr>
          <w:sz w:val="25"/>
          <w:szCs w:val="25"/>
        </w:rPr>
        <w:t xml:space="preserve"> </w:t>
      </w:r>
      <w:r w:rsidR="00044D8F" w:rsidRPr="001324DA">
        <w:rPr>
          <w:sz w:val="25"/>
          <w:szCs w:val="25"/>
        </w:rPr>
        <w:t>квітня</w:t>
      </w:r>
      <w:r w:rsidR="006C6FD4" w:rsidRPr="001324DA">
        <w:rPr>
          <w:sz w:val="25"/>
          <w:szCs w:val="25"/>
        </w:rPr>
        <w:t xml:space="preserve"> 2025 року № </w:t>
      </w:r>
      <w:r w:rsidR="00044D8F" w:rsidRPr="001324DA">
        <w:rPr>
          <w:sz w:val="25"/>
          <w:szCs w:val="25"/>
        </w:rPr>
        <w:t>89</w:t>
      </w:r>
      <w:r w:rsidR="006C6FD4" w:rsidRPr="001324DA">
        <w:rPr>
          <w:sz w:val="25"/>
          <w:szCs w:val="25"/>
        </w:rPr>
        <w:t>/зп-25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w:t>
      </w:r>
      <w:r w:rsidR="00C0325B">
        <w:rPr>
          <w:sz w:val="25"/>
          <w:szCs w:val="25"/>
        </w:rPr>
        <w:t> </w:t>
      </w:r>
      <w:r w:rsidR="006C6FD4" w:rsidRPr="001324DA">
        <w:rPr>
          <w:sz w:val="25"/>
          <w:szCs w:val="25"/>
        </w:rPr>
        <w:t xml:space="preserve">змінами), </w:t>
      </w:r>
      <w:r w:rsidRPr="001324DA">
        <w:rPr>
          <w:sz w:val="25"/>
          <w:szCs w:val="25"/>
        </w:rPr>
        <w:t xml:space="preserve">допущено </w:t>
      </w:r>
      <w:r w:rsidR="002E1512" w:rsidRPr="001324DA">
        <w:rPr>
          <w:sz w:val="25"/>
          <w:szCs w:val="25"/>
        </w:rPr>
        <w:t>706</w:t>
      </w:r>
      <w:r w:rsidRPr="001324DA">
        <w:rPr>
          <w:sz w:val="25"/>
          <w:szCs w:val="25"/>
        </w:rPr>
        <w:t xml:space="preserve"> кандидатів на посади суддів апеляційних </w:t>
      </w:r>
      <w:r w:rsidR="002E1512" w:rsidRPr="001324DA">
        <w:rPr>
          <w:sz w:val="25"/>
          <w:szCs w:val="25"/>
        </w:rPr>
        <w:t xml:space="preserve">загальних </w:t>
      </w:r>
      <w:r w:rsidRPr="001324DA">
        <w:rPr>
          <w:sz w:val="25"/>
          <w:szCs w:val="25"/>
        </w:rPr>
        <w:t xml:space="preserve">судів, які успішно склали кваліфікаційний іспит, </w:t>
      </w:r>
      <w:r w:rsidR="006C6FD4" w:rsidRPr="001324DA">
        <w:rPr>
          <w:sz w:val="25"/>
          <w:szCs w:val="25"/>
        </w:rPr>
        <w:t xml:space="preserve">зокрема </w:t>
      </w:r>
      <w:r w:rsidR="00D524E9">
        <w:rPr>
          <w:sz w:val="25"/>
          <w:szCs w:val="25"/>
        </w:rPr>
        <w:t>Шимк</w:t>
      </w:r>
      <w:r w:rsidR="002F20BF">
        <w:rPr>
          <w:sz w:val="25"/>
          <w:szCs w:val="25"/>
        </w:rPr>
        <w:t>а</w:t>
      </w:r>
      <w:r w:rsidR="00A02F68">
        <w:rPr>
          <w:sz w:val="25"/>
          <w:szCs w:val="25"/>
        </w:rPr>
        <w:t xml:space="preserve"> </w:t>
      </w:r>
      <w:r w:rsidR="00D524E9">
        <w:rPr>
          <w:sz w:val="25"/>
          <w:szCs w:val="25"/>
        </w:rPr>
        <w:t>А</w:t>
      </w:r>
      <w:r w:rsidR="00A02F68">
        <w:rPr>
          <w:sz w:val="25"/>
          <w:szCs w:val="25"/>
        </w:rPr>
        <w:t>.</w:t>
      </w:r>
      <w:r w:rsidR="00D524E9">
        <w:rPr>
          <w:sz w:val="25"/>
          <w:szCs w:val="25"/>
        </w:rPr>
        <w:t>Р</w:t>
      </w:r>
      <w:r w:rsidR="006C6FD4" w:rsidRPr="001324DA">
        <w:rPr>
          <w:sz w:val="25"/>
          <w:szCs w:val="25"/>
        </w:rPr>
        <w:t xml:space="preserve">. </w:t>
      </w:r>
    </w:p>
    <w:p w14:paraId="6503E4C6" w14:textId="05FC3A47" w:rsidR="006C6FD4" w:rsidRPr="00FA5235" w:rsidRDefault="006C6FD4"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FA5235">
        <w:rPr>
          <w:sz w:val="25"/>
          <w:szCs w:val="25"/>
        </w:rPr>
        <w:t>Відповідно до протоколу повторного розподілу між членами Комісії від</w:t>
      </w:r>
      <w:r w:rsidR="00A9218C" w:rsidRPr="00FA5235">
        <w:rPr>
          <w:sz w:val="25"/>
          <w:szCs w:val="25"/>
        </w:rPr>
        <w:t> </w:t>
      </w:r>
      <w:r w:rsidR="00D524E9">
        <w:rPr>
          <w:sz w:val="25"/>
          <w:szCs w:val="25"/>
        </w:rPr>
        <w:t>19</w:t>
      </w:r>
      <w:r w:rsidR="00190FBD" w:rsidRPr="00FA5235">
        <w:rPr>
          <w:sz w:val="25"/>
          <w:szCs w:val="25"/>
        </w:rPr>
        <w:t> </w:t>
      </w:r>
      <w:r w:rsidR="00D524E9">
        <w:rPr>
          <w:sz w:val="25"/>
          <w:szCs w:val="25"/>
        </w:rPr>
        <w:t>червня</w:t>
      </w:r>
      <w:r w:rsidRPr="00FA5235">
        <w:rPr>
          <w:sz w:val="25"/>
          <w:szCs w:val="25"/>
        </w:rPr>
        <w:t xml:space="preserve"> 202</w:t>
      </w:r>
      <w:r w:rsidR="00D524E9">
        <w:rPr>
          <w:sz w:val="25"/>
          <w:szCs w:val="25"/>
        </w:rPr>
        <w:t>6</w:t>
      </w:r>
      <w:r w:rsidRPr="00FA5235">
        <w:rPr>
          <w:sz w:val="25"/>
          <w:szCs w:val="25"/>
        </w:rPr>
        <w:t xml:space="preserve"> року доповідачем за результатами розгляду матеріалів кандидата на посаду судді апеляційного </w:t>
      </w:r>
      <w:r w:rsidR="001324DA" w:rsidRPr="00FA5235">
        <w:rPr>
          <w:sz w:val="25"/>
          <w:szCs w:val="25"/>
        </w:rPr>
        <w:t>загального</w:t>
      </w:r>
      <w:r w:rsidRPr="00FA5235">
        <w:rPr>
          <w:sz w:val="25"/>
          <w:szCs w:val="25"/>
        </w:rPr>
        <w:t xml:space="preserve"> суду </w:t>
      </w:r>
      <w:r w:rsidR="00F8452A">
        <w:rPr>
          <w:sz w:val="25"/>
          <w:szCs w:val="25"/>
        </w:rPr>
        <w:t>Шимка</w:t>
      </w:r>
      <w:r w:rsidR="00A02F68" w:rsidRPr="00FA5235">
        <w:rPr>
          <w:sz w:val="25"/>
          <w:szCs w:val="25"/>
        </w:rPr>
        <w:t xml:space="preserve"> </w:t>
      </w:r>
      <w:r w:rsidR="00F8452A">
        <w:rPr>
          <w:sz w:val="25"/>
          <w:szCs w:val="25"/>
        </w:rPr>
        <w:t>А</w:t>
      </w:r>
      <w:r w:rsidR="00A02F68" w:rsidRPr="00FA5235">
        <w:rPr>
          <w:sz w:val="25"/>
          <w:szCs w:val="25"/>
        </w:rPr>
        <w:t>.</w:t>
      </w:r>
      <w:r w:rsidR="00F8452A">
        <w:rPr>
          <w:sz w:val="25"/>
          <w:szCs w:val="25"/>
        </w:rPr>
        <w:t>Р</w:t>
      </w:r>
      <w:r w:rsidR="00A02F68" w:rsidRPr="00FA5235">
        <w:rPr>
          <w:sz w:val="25"/>
          <w:szCs w:val="25"/>
        </w:rPr>
        <w:t>.</w:t>
      </w:r>
      <w:r w:rsidRPr="00FA5235">
        <w:rPr>
          <w:sz w:val="25"/>
          <w:szCs w:val="25"/>
        </w:rPr>
        <w:t xml:space="preserve"> визначено члена Комісії Сабодаша</w:t>
      </w:r>
      <w:r w:rsidR="00BD7136" w:rsidRPr="00FA5235">
        <w:rPr>
          <w:sz w:val="25"/>
          <w:szCs w:val="25"/>
        </w:rPr>
        <w:t> </w:t>
      </w:r>
      <w:r w:rsidRPr="00FA5235">
        <w:rPr>
          <w:sz w:val="25"/>
          <w:szCs w:val="25"/>
        </w:rPr>
        <w:t>Р.Б.</w:t>
      </w:r>
    </w:p>
    <w:p w14:paraId="15EE0C8F" w14:textId="0A4A2ADF" w:rsidR="004B6013" w:rsidRPr="0074226C" w:rsidRDefault="006A2287" w:rsidP="00AD700B">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Листом Комісії </w:t>
      </w:r>
      <w:r w:rsidRPr="001324DA">
        <w:rPr>
          <w:sz w:val="25"/>
          <w:szCs w:val="25"/>
        </w:rPr>
        <w:t xml:space="preserve">від </w:t>
      </w:r>
      <w:r w:rsidR="00452DF6">
        <w:rPr>
          <w:sz w:val="25"/>
          <w:szCs w:val="25"/>
        </w:rPr>
        <w:t>20</w:t>
      </w:r>
      <w:r w:rsidR="006C6FD4" w:rsidRPr="001324DA">
        <w:rPr>
          <w:sz w:val="25"/>
          <w:szCs w:val="25"/>
        </w:rPr>
        <w:t xml:space="preserve"> </w:t>
      </w:r>
      <w:r w:rsidR="00452DF6">
        <w:rPr>
          <w:sz w:val="25"/>
          <w:szCs w:val="25"/>
        </w:rPr>
        <w:t>травня</w:t>
      </w:r>
      <w:r w:rsidR="006C6FD4" w:rsidRPr="001324DA">
        <w:rPr>
          <w:sz w:val="25"/>
          <w:szCs w:val="25"/>
        </w:rPr>
        <w:t xml:space="preserve"> 202</w:t>
      </w:r>
      <w:r w:rsidR="00452DF6">
        <w:rPr>
          <w:sz w:val="25"/>
          <w:szCs w:val="25"/>
        </w:rPr>
        <w:t>6</w:t>
      </w:r>
      <w:r w:rsidR="006C6FD4" w:rsidRPr="001324DA">
        <w:rPr>
          <w:sz w:val="25"/>
          <w:szCs w:val="25"/>
        </w:rPr>
        <w:t xml:space="preserve"> року </w:t>
      </w:r>
      <w:r w:rsidRPr="001324DA">
        <w:rPr>
          <w:sz w:val="25"/>
          <w:szCs w:val="25"/>
        </w:rPr>
        <w:t>№ 21-</w:t>
      </w:r>
      <w:r w:rsidR="00452DF6">
        <w:rPr>
          <w:sz w:val="25"/>
          <w:szCs w:val="25"/>
        </w:rPr>
        <w:t>3050</w:t>
      </w:r>
      <w:r w:rsidRPr="001324DA">
        <w:rPr>
          <w:sz w:val="25"/>
          <w:szCs w:val="25"/>
        </w:rPr>
        <w:t>/2</w:t>
      </w:r>
      <w:r w:rsidR="00452DF6">
        <w:rPr>
          <w:sz w:val="25"/>
          <w:szCs w:val="25"/>
        </w:rPr>
        <w:t>6</w:t>
      </w:r>
      <w:r w:rsidR="006C6FD4" w:rsidRPr="009116A6">
        <w:rPr>
          <w:sz w:val="25"/>
          <w:szCs w:val="25"/>
        </w:rPr>
        <w:t xml:space="preserve"> кандидат</w:t>
      </w:r>
      <w:r w:rsidRPr="009116A6">
        <w:rPr>
          <w:sz w:val="25"/>
          <w:szCs w:val="25"/>
        </w:rPr>
        <w:t>ам</w:t>
      </w:r>
      <w:r w:rsidR="006C6FD4" w:rsidRPr="009116A6">
        <w:rPr>
          <w:sz w:val="25"/>
          <w:szCs w:val="25"/>
        </w:rPr>
        <w:t xml:space="preserve"> на посад</w:t>
      </w:r>
      <w:r w:rsidR="00F10599">
        <w:rPr>
          <w:sz w:val="25"/>
          <w:szCs w:val="25"/>
        </w:rPr>
        <w:t>и</w:t>
      </w:r>
      <w:r w:rsidR="006C6FD4" w:rsidRPr="009116A6">
        <w:rPr>
          <w:sz w:val="25"/>
          <w:szCs w:val="25"/>
        </w:rPr>
        <w:t xml:space="preserve"> судді</w:t>
      </w:r>
      <w:r w:rsidR="00F10599">
        <w:rPr>
          <w:sz w:val="25"/>
          <w:szCs w:val="25"/>
        </w:rPr>
        <w:t>в в</w:t>
      </w:r>
      <w:r w:rsidR="006C6FD4" w:rsidRPr="009116A6">
        <w:rPr>
          <w:sz w:val="25"/>
          <w:szCs w:val="25"/>
        </w:rPr>
        <w:t xml:space="preserve"> апеляційн</w:t>
      </w:r>
      <w:r w:rsidR="00F10599">
        <w:rPr>
          <w:sz w:val="25"/>
          <w:szCs w:val="25"/>
        </w:rPr>
        <w:t>их</w:t>
      </w:r>
      <w:r w:rsidR="006C6FD4" w:rsidRPr="009116A6">
        <w:rPr>
          <w:sz w:val="25"/>
          <w:szCs w:val="25"/>
        </w:rPr>
        <w:t xml:space="preserve"> </w:t>
      </w:r>
      <w:r w:rsidR="007935F2">
        <w:rPr>
          <w:sz w:val="25"/>
          <w:szCs w:val="25"/>
        </w:rPr>
        <w:t>загаль</w:t>
      </w:r>
      <w:r w:rsidR="00F10599">
        <w:rPr>
          <w:sz w:val="25"/>
          <w:szCs w:val="25"/>
        </w:rPr>
        <w:t>них</w:t>
      </w:r>
      <w:r w:rsidR="006C6FD4" w:rsidRPr="009116A6">
        <w:rPr>
          <w:sz w:val="25"/>
          <w:szCs w:val="25"/>
        </w:rPr>
        <w:t xml:space="preserve"> суд</w:t>
      </w:r>
      <w:r w:rsidR="00F10599">
        <w:rPr>
          <w:sz w:val="25"/>
          <w:szCs w:val="25"/>
        </w:rPr>
        <w:t>ах</w:t>
      </w:r>
      <w:r w:rsidR="00D21742" w:rsidRPr="009116A6">
        <w:rPr>
          <w:sz w:val="25"/>
          <w:szCs w:val="25"/>
        </w:rPr>
        <w:t xml:space="preserve"> запропоновано надати Комісії для долучення до досьє та оцінювання під час співбесіди пояснення та докази (за наявності), які, на </w:t>
      </w:r>
      <w:r w:rsidRPr="009116A6">
        <w:rPr>
          <w:sz w:val="25"/>
          <w:szCs w:val="25"/>
        </w:rPr>
        <w:t xml:space="preserve">їх </w:t>
      </w:r>
      <w:r w:rsidR="00D21742" w:rsidRPr="009116A6">
        <w:rPr>
          <w:sz w:val="25"/>
          <w:szCs w:val="25"/>
        </w:rPr>
        <w:t xml:space="preserve">думку, підтверджують відповідність критеріям особистої та соціальної компетентності. </w:t>
      </w:r>
      <w:r w:rsidR="00D91FF6" w:rsidRPr="009116A6">
        <w:rPr>
          <w:sz w:val="25"/>
          <w:szCs w:val="25"/>
        </w:rPr>
        <w:t>Водночас</w:t>
      </w:r>
      <w:r w:rsidR="00D21742" w:rsidRPr="009116A6">
        <w:rPr>
          <w:sz w:val="25"/>
          <w:szCs w:val="25"/>
        </w:rPr>
        <w:t xml:space="preserve"> увагу кандидатів </w:t>
      </w:r>
      <w:r w:rsidR="001F2BDC" w:rsidRPr="009116A6">
        <w:rPr>
          <w:sz w:val="25"/>
          <w:szCs w:val="25"/>
        </w:rPr>
        <w:t>акцентовано</w:t>
      </w:r>
      <w:r w:rsidR="00D21742" w:rsidRPr="009116A6">
        <w:rPr>
          <w:sz w:val="25"/>
          <w:szCs w:val="25"/>
        </w:rPr>
        <w:t xml:space="preserve"> на пункт</w:t>
      </w:r>
      <w:r w:rsidR="001F2BDC" w:rsidRPr="009116A6">
        <w:rPr>
          <w:sz w:val="25"/>
          <w:szCs w:val="25"/>
        </w:rPr>
        <w:t>і</w:t>
      </w:r>
      <w:r w:rsidR="00D21742" w:rsidRPr="009116A6">
        <w:rPr>
          <w:sz w:val="25"/>
          <w:szCs w:val="25"/>
        </w:rPr>
        <w:t xml:space="preserve"> 5.6 розділу 5</w:t>
      </w:r>
      <w:r w:rsidR="00AD700B">
        <w:rPr>
          <w:sz w:val="25"/>
          <w:szCs w:val="25"/>
        </w:rPr>
        <w:t xml:space="preserve"> Положення </w:t>
      </w:r>
      <w:r w:rsidR="00532577" w:rsidRPr="00AD700B">
        <w:rPr>
          <w:sz w:val="25"/>
          <w:szCs w:val="25"/>
        </w:rPr>
        <w:t>про порядок та методологію кваліфікаційного оцінювання,</w:t>
      </w:r>
      <w:r w:rsidR="00AD700B">
        <w:rPr>
          <w:sz w:val="25"/>
          <w:szCs w:val="25"/>
        </w:rPr>
        <w:t xml:space="preserve"> </w:t>
      </w:r>
      <w:r w:rsidR="00532577" w:rsidRPr="00AD700B">
        <w:rPr>
          <w:sz w:val="25"/>
          <w:szCs w:val="25"/>
        </w:rPr>
        <w:t>показники відповідності критеріям кваліфікаційного оцінювання</w:t>
      </w:r>
      <w:r w:rsidR="00AD700B">
        <w:rPr>
          <w:sz w:val="25"/>
          <w:szCs w:val="25"/>
        </w:rPr>
        <w:t xml:space="preserve"> </w:t>
      </w:r>
      <w:r w:rsidR="00532577" w:rsidRPr="00AD700B">
        <w:rPr>
          <w:sz w:val="25"/>
          <w:szCs w:val="25"/>
        </w:rPr>
        <w:t>та засоби їх встановлення</w:t>
      </w:r>
      <w:r w:rsidR="001F2BDC" w:rsidRPr="00AD700B">
        <w:rPr>
          <w:sz w:val="25"/>
          <w:szCs w:val="25"/>
        </w:rPr>
        <w:t>, в якому</w:t>
      </w:r>
      <w:r w:rsidR="00EF0E23" w:rsidRPr="00AD700B">
        <w:rPr>
          <w:sz w:val="25"/>
          <w:szCs w:val="25"/>
        </w:rPr>
        <w:t xml:space="preserve"> </w:t>
      </w:r>
      <w:r w:rsidR="00D21742" w:rsidRPr="00AD700B">
        <w:rPr>
          <w:sz w:val="25"/>
          <w:szCs w:val="25"/>
        </w:rPr>
        <w:t>визначено вагу критеріїв та показників під час</w:t>
      </w:r>
      <w:r w:rsidR="007E0F0D" w:rsidRPr="00AD700B">
        <w:rPr>
          <w:sz w:val="25"/>
          <w:szCs w:val="25"/>
        </w:rPr>
        <w:t xml:space="preserve"> </w:t>
      </w:r>
      <w:r w:rsidR="00D21742" w:rsidRPr="00AD700B">
        <w:rPr>
          <w:sz w:val="25"/>
          <w:szCs w:val="25"/>
        </w:rPr>
        <w:t>кваліфікаційного оцінювання</w:t>
      </w:r>
      <w:r w:rsidR="001F2BDC" w:rsidRPr="00AD700B">
        <w:rPr>
          <w:sz w:val="25"/>
          <w:szCs w:val="25"/>
        </w:rPr>
        <w:t>.</w:t>
      </w:r>
      <w:r w:rsidR="00D21742" w:rsidRPr="00AD700B">
        <w:rPr>
          <w:sz w:val="25"/>
          <w:szCs w:val="25"/>
        </w:rPr>
        <w:t xml:space="preserve"> </w:t>
      </w:r>
      <w:r w:rsidR="001F2BDC" w:rsidRPr="00AD700B">
        <w:rPr>
          <w:sz w:val="25"/>
          <w:szCs w:val="25"/>
        </w:rPr>
        <w:t>З</w:t>
      </w:r>
      <w:r w:rsidR="00D21742" w:rsidRPr="00AD700B">
        <w:rPr>
          <w:sz w:val="25"/>
          <w:szCs w:val="25"/>
        </w:rPr>
        <w:t xml:space="preserve">окрема, особиста компетентність </w:t>
      </w:r>
      <w:bookmarkStart w:id="2" w:name="_Hlk198771153"/>
      <w:r w:rsidR="001F2BDC" w:rsidRPr="00AD700B">
        <w:rPr>
          <w:sz w:val="25"/>
          <w:szCs w:val="25"/>
        </w:rPr>
        <w:t>‒</w:t>
      </w:r>
      <w:bookmarkEnd w:id="2"/>
      <w:r w:rsidR="00D21742" w:rsidRPr="00AD700B">
        <w:rPr>
          <w:sz w:val="25"/>
          <w:szCs w:val="25"/>
        </w:rPr>
        <w:t xml:space="preserve"> 50 балів (рішучість та відповідальність </w:t>
      </w:r>
      <w:r w:rsidR="001F2BDC" w:rsidRPr="00AD700B">
        <w:rPr>
          <w:sz w:val="25"/>
          <w:szCs w:val="25"/>
        </w:rPr>
        <w:t>‒</w:t>
      </w:r>
      <w:r w:rsidR="00D21742" w:rsidRPr="00AD700B">
        <w:rPr>
          <w:sz w:val="25"/>
          <w:szCs w:val="25"/>
        </w:rPr>
        <w:t xml:space="preserve"> 25 балів, безперервний розвиток </w:t>
      </w:r>
      <w:r w:rsidR="001F2BDC" w:rsidRPr="00AD700B">
        <w:rPr>
          <w:sz w:val="25"/>
          <w:szCs w:val="25"/>
        </w:rPr>
        <w:t>‒</w:t>
      </w:r>
      <w:r w:rsidR="00D21742" w:rsidRPr="00AD700B">
        <w:rPr>
          <w:sz w:val="25"/>
          <w:szCs w:val="25"/>
        </w:rPr>
        <w:t xml:space="preserve"> 25 балів) </w:t>
      </w:r>
      <w:r w:rsidR="001F2BDC" w:rsidRPr="00AD700B">
        <w:rPr>
          <w:sz w:val="25"/>
          <w:szCs w:val="25"/>
        </w:rPr>
        <w:t>і</w:t>
      </w:r>
      <w:r w:rsidR="00D21742" w:rsidRPr="00AD700B">
        <w:rPr>
          <w:sz w:val="25"/>
          <w:szCs w:val="25"/>
        </w:rPr>
        <w:t xml:space="preserve"> соціальна компетентність </w:t>
      </w:r>
      <w:r w:rsidR="001F2BDC" w:rsidRPr="00AD700B">
        <w:rPr>
          <w:sz w:val="25"/>
          <w:szCs w:val="25"/>
        </w:rPr>
        <w:t>‒</w:t>
      </w:r>
      <w:r w:rsidR="00D21742" w:rsidRPr="00AD700B">
        <w:rPr>
          <w:sz w:val="25"/>
          <w:szCs w:val="25"/>
        </w:rPr>
        <w:t xml:space="preserve"> 50 балів (ефективна комунікація </w:t>
      </w:r>
      <w:r w:rsidR="001F2BDC" w:rsidRPr="00AD700B">
        <w:rPr>
          <w:sz w:val="25"/>
          <w:szCs w:val="25"/>
        </w:rPr>
        <w:t>‒</w:t>
      </w:r>
      <w:r w:rsidR="00D21742" w:rsidRPr="00AD700B">
        <w:rPr>
          <w:sz w:val="25"/>
          <w:szCs w:val="25"/>
        </w:rPr>
        <w:t xml:space="preserve"> 12,5</w:t>
      </w:r>
      <w:r w:rsidR="00DE31AC" w:rsidRPr="00AD700B">
        <w:rPr>
          <w:sz w:val="25"/>
          <w:szCs w:val="25"/>
        </w:rPr>
        <w:t> </w:t>
      </w:r>
      <w:r w:rsidR="00D21742" w:rsidRPr="00AD700B">
        <w:rPr>
          <w:sz w:val="25"/>
          <w:szCs w:val="25"/>
        </w:rPr>
        <w:t xml:space="preserve">бала, ефективна </w:t>
      </w:r>
      <w:r w:rsidR="00D21742" w:rsidRPr="0074226C">
        <w:rPr>
          <w:sz w:val="25"/>
          <w:szCs w:val="25"/>
        </w:rPr>
        <w:t xml:space="preserve">взаємодія </w:t>
      </w:r>
      <w:r w:rsidR="001F2BDC" w:rsidRPr="0074226C">
        <w:rPr>
          <w:sz w:val="25"/>
          <w:szCs w:val="25"/>
        </w:rPr>
        <w:t>‒</w:t>
      </w:r>
      <w:r w:rsidR="00D21742" w:rsidRPr="0074226C">
        <w:rPr>
          <w:sz w:val="25"/>
          <w:szCs w:val="25"/>
        </w:rPr>
        <w:t xml:space="preserve"> 12,5 бала, стійкість мотивації </w:t>
      </w:r>
      <w:r w:rsidR="001F2BDC" w:rsidRPr="0074226C">
        <w:rPr>
          <w:sz w:val="25"/>
          <w:szCs w:val="25"/>
        </w:rPr>
        <w:t>‒</w:t>
      </w:r>
      <w:r w:rsidR="00D21742" w:rsidRPr="0074226C">
        <w:rPr>
          <w:sz w:val="25"/>
          <w:szCs w:val="25"/>
        </w:rPr>
        <w:t xml:space="preserve"> 12,5 бала, емоційна стійкість </w:t>
      </w:r>
      <w:r w:rsidR="001F2BDC" w:rsidRPr="0074226C">
        <w:rPr>
          <w:sz w:val="25"/>
          <w:szCs w:val="25"/>
        </w:rPr>
        <w:t>‒</w:t>
      </w:r>
      <w:r w:rsidR="00D21742" w:rsidRPr="0074226C">
        <w:rPr>
          <w:sz w:val="25"/>
          <w:szCs w:val="25"/>
        </w:rPr>
        <w:t xml:space="preserve"> 12,5 бала).</w:t>
      </w:r>
      <w:r w:rsidR="004B6013" w:rsidRPr="0074226C">
        <w:rPr>
          <w:sz w:val="25"/>
          <w:szCs w:val="25"/>
        </w:rPr>
        <w:t xml:space="preserve"> </w:t>
      </w:r>
    </w:p>
    <w:p w14:paraId="7F4DB1AB" w14:textId="0A4AB679" w:rsidR="00D21742" w:rsidRPr="0074226C" w:rsidRDefault="00F2553A" w:rsidP="007E0F0D">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02</w:t>
      </w:r>
      <w:r w:rsidR="00D21742" w:rsidRPr="0074226C">
        <w:rPr>
          <w:sz w:val="25"/>
          <w:szCs w:val="25"/>
        </w:rPr>
        <w:t xml:space="preserve"> </w:t>
      </w:r>
      <w:r>
        <w:rPr>
          <w:sz w:val="25"/>
          <w:szCs w:val="25"/>
        </w:rPr>
        <w:t>червня</w:t>
      </w:r>
      <w:r w:rsidR="00D21742" w:rsidRPr="0074226C">
        <w:rPr>
          <w:sz w:val="25"/>
          <w:szCs w:val="25"/>
        </w:rPr>
        <w:t xml:space="preserve"> 202</w:t>
      </w:r>
      <w:r>
        <w:rPr>
          <w:sz w:val="25"/>
          <w:szCs w:val="25"/>
        </w:rPr>
        <w:t>6</w:t>
      </w:r>
      <w:r w:rsidR="00D21742" w:rsidRPr="0074226C">
        <w:rPr>
          <w:sz w:val="25"/>
          <w:szCs w:val="25"/>
        </w:rPr>
        <w:t xml:space="preserve"> року </w:t>
      </w:r>
      <w:r w:rsidR="00433FA7" w:rsidRPr="0074226C">
        <w:rPr>
          <w:sz w:val="25"/>
          <w:szCs w:val="25"/>
        </w:rPr>
        <w:t xml:space="preserve">до Комісії надійшли пояснення та докази від </w:t>
      </w:r>
      <w:r w:rsidR="00D21742" w:rsidRPr="0074226C">
        <w:rPr>
          <w:sz w:val="25"/>
          <w:szCs w:val="25"/>
        </w:rPr>
        <w:t>кандидат</w:t>
      </w:r>
      <w:r w:rsidR="00433FA7" w:rsidRPr="0074226C">
        <w:rPr>
          <w:sz w:val="25"/>
          <w:szCs w:val="25"/>
        </w:rPr>
        <w:t>а</w:t>
      </w:r>
      <w:r w:rsidR="00D21742" w:rsidRPr="0074226C">
        <w:rPr>
          <w:sz w:val="25"/>
          <w:szCs w:val="25"/>
        </w:rPr>
        <w:t xml:space="preserve"> </w:t>
      </w:r>
      <w:r>
        <w:rPr>
          <w:sz w:val="25"/>
          <w:szCs w:val="25"/>
        </w:rPr>
        <w:t>Шимка</w:t>
      </w:r>
      <w:r w:rsidR="00897F69" w:rsidRPr="0074226C">
        <w:rPr>
          <w:sz w:val="25"/>
          <w:szCs w:val="25"/>
        </w:rPr>
        <w:t xml:space="preserve"> </w:t>
      </w:r>
      <w:r>
        <w:rPr>
          <w:sz w:val="25"/>
          <w:szCs w:val="25"/>
        </w:rPr>
        <w:t>А</w:t>
      </w:r>
      <w:r w:rsidR="00897F69" w:rsidRPr="0074226C">
        <w:rPr>
          <w:sz w:val="25"/>
          <w:szCs w:val="25"/>
        </w:rPr>
        <w:t>.</w:t>
      </w:r>
      <w:r>
        <w:rPr>
          <w:sz w:val="25"/>
          <w:szCs w:val="25"/>
        </w:rPr>
        <w:t>Р</w:t>
      </w:r>
      <w:r w:rsidR="00897F69" w:rsidRPr="0074226C">
        <w:rPr>
          <w:sz w:val="25"/>
          <w:szCs w:val="25"/>
        </w:rPr>
        <w:t>.</w:t>
      </w:r>
      <w:r w:rsidR="00D21742" w:rsidRPr="0074226C">
        <w:rPr>
          <w:sz w:val="25"/>
          <w:szCs w:val="25"/>
        </w:rPr>
        <w:t xml:space="preserve"> на виконання листа </w:t>
      </w:r>
      <w:r w:rsidR="00433FA7" w:rsidRPr="0074226C">
        <w:rPr>
          <w:sz w:val="25"/>
          <w:szCs w:val="25"/>
        </w:rPr>
        <w:t>Комісії</w:t>
      </w:r>
      <w:r w:rsidR="00D85A86" w:rsidRPr="0074226C">
        <w:rPr>
          <w:sz w:val="25"/>
          <w:szCs w:val="25"/>
        </w:rPr>
        <w:t xml:space="preserve"> від</w:t>
      </w:r>
      <w:r w:rsidR="003E6572" w:rsidRPr="001324DA">
        <w:rPr>
          <w:sz w:val="25"/>
          <w:szCs w:val="25"/>
        </w:rPr>
        <w:t xml:space="preserve"> </w:t>
      </w:r>
      <w:r w:rsidR="003E6572">
        <w:rPr>
          <w:sz w:val="25"/>
          <w:szCs w:val="25"/>
        </w:rPr>
        <w:t>20</w:t>
      </w:r>
      <w:r w:rsidR="003E6572" w:rsidRPr="001324DA">
        <w:rPr>
          <w:sz w:val="25"/>
          <w:szCs w:val="25"/>
        </w:rPr>
        <w:t xml:space="preserve"> </w:t>
      </w:r>
      <w:r w:rsidR="003E6572">
        <w:rPr>
          <w:sz w:val="25"/>
          <w:szCs w:val="25"/>
        </w:rPr>
        <w:t>травня</w:t>
      </w:r>
      <w:r w:rsidR="003E6572" w:rsidRPr="001324DA">
        <w:rPr>
          <w:sz w:val="25"/>
          <w:szCs w:val="25"/>
        </w:rPr>
        <w:t xml:space="preserve"> 202</w:t>
      </w:r>
      <w:r w:rsidR="003E6572">
        <w:rPr>
          <w:sz w:val="25"/>
          <w:szCs w:val="25"/>
        </w:rPr>
        <w:t>6</w:t>
      </w:r>
      <w:r w:rsidR="003E6572" w:rsidRPr="001324DA">
        <w:rPr>
          <w:sz w:val="25"/>
          <w:szCs w:val="25"/>
        </w:rPr>
        <w:t xml:space="preserve"> року № 21-</w:t>
      </w:r>
      <w:r w:rsidR="003E6572">
        <w:rPr>
          <w:sz w:val="25"/>
          <w:szCs w:val="25"/>
        </w:rPr>
        <w:t>3050</w:t>
      </w:r>
      <w:r w:rsidR="003E6572" w:rsidRPr="001324DA">
        <w:rPr>
          <w:sz w:val="25"/>
          <w:szCs w:val="25"/>
        </w:rPr>
        <w:t>/2</w:t>
      </w:r>
      <w:r w:rsidR="003E6572">
        <w:rPr>
          <w:sz w:val="25"/>
          <w:szCs w:val="25"/>
        </w:rPr>
        <w:t>6</w:t>
      </w:r>
      <w:r w:rsidR="00D21742" w:rsidRPr="0074226C">
        <w:rPr>
          <w:sz w:val="25"/>
          <w:szCs w:val="25"/>
        </w:rPr>
        <w:t xml:space="preserve">. </w:t>
      </w:r>
      <w:r w:rsidR="00433FA7" w:rsidRPr="0074226C">
        <w:rPr>
          <w:sz w:val="25"/>
          <w:szCs w:val="25"/>
        </w:rPr>
        <w:t>К</w:t>
      </w:r>
      <w:r w:rsidR="00D21742" w:rsidRPr="0074226C">
        <w:rPr>
          <w:sz w:val="25"/>
          <w:szCs w:val="25"/>
        </w:rPr>
        <w:t>андидат на</w:t>
      </w:r>
      <w:r w:rsidR="00433FA7" w:rsidRPr="0074226C">
        <w:rPr>
          <w:sz w:val="25"/>
          <w:szCs w:val="25"/>
        </w:rPr>
        <w:t>да</w:t>
      </w:r>
      <w:r w:rsidR="003E6572">
        <w:rPr>
          <w:sz w:val="25"/>
          <w:szCs w:val="25"/>
        </w:rPr>
        <w:t>в</w:t>
      </w:r>
      <w:r w:rsidR="00D21742" w:rsidRPr="0074226C">
        <w:rPr>
          <w:sz w:val="25"/>
          <w:szCs w:val="25"/>
        </w:rPr>
        <w:t xml:space="preserve"> інформацію, яка</w:t>
      </w:r>
      <w:r w:rsidR="00433FA7" w:rsidRPr="0074226C">
        <w:rPr>
          <w:sz w:val="25"/>
          <w:szCs w:val="25"/>
        </w:rPr>
        <w:t>,</w:t>
      </w:r>
      <w:r w:rsidR="00D21742" w:rsidRPr="0074226C">
        <w:rPr>
          <w:sz w:val="25"/>
          <w:szCs w:val="25"/>
        </w:rPr>
        <w:t xml:space="preserve"> на </w:t>
      </w:r>
      <w:r w:rsidR="003E6572">
        <w:rPr>
          <w:sz w:val="25"/>
          <w:szCs w:val="25"/>
        </w:rPr>
        <w:t>його</w:t>
      </w:r>
      <w:r w:rsidR="00D21742" w:rsidRPr="0074226C">
        <w:rPr>
          <w:sz w:val="25"/>
          <w:szCs w:val="25"/>
        </w:rPr>
        <w:t xml:space="preserve"> думку, підтверджує </w:t>
      </w:r>
      <w:r w:rsidR="003E6572">
        <w:rPr>
          <w:sz w:val="25"/>
          <w:szCs w:val="25"/>
        </w:rPr>
        <w:t>його</w:t>
      </w:r>
      <w:r w:rsidR="00D21742" w:rsidRPr="0074226C">
        <w:rPr>
          <w:sz w:val="25"/>
          <w:szCs w:val="25"/>
        </w:rPr>
        <w:t xml:space="preserve"> відповідність показникам критерію особист</w:t>
      </w:r>
      <w:r w:rsidR="007E3CEA" w:rsidRPr="0074226C">
        <w:rPr>
          <w:sz w:val="25"/>
          <w:szCs w:val="25"/>
        </w:rPr>
        <w:t>ої</w:t>
      </w:r>
      <w:r w:rsidR="00D21742" w:rsidRPr="0074226C">
        <w:rPr>
          <w:sz w:val="25"/>
          <w:szCs w:val="25"/>
        </w:rPr>
        <w:t xml:space="preserve"> компетентн</w:t>
      </w:r>
      <w:r w:rsidR="007E3CEA" w:rsidRPr="0074226C">
        <w:rPr>
          <w:sz w:val="25"/>
          <w:szCs w:val="25"/>
        </w:rPr>
        <w:t>ості</w:t>
      </w:r>
      <w:r w:rsidR="00D21742" w:rsidRPr="0074226C">
        <w:rPr>
          <w:sz w:val="25"/>
          <w:szCs w:val="25"/>
        </w:rPr>
        <w:t>: «Рішучість та відповідальність», «Безперервний розвиток»</w:t>
      </w:r>
      <w:r w:rsidR="005268D7" w:rsidRPr="0074226C">
        <w:rPr>
          <w:sz w:val="25"/>
          <w:szCs w:val="25"/>
        </w:rPr>
        <w:t>,</w:t>
      </w:r>
      <w:r w:rsidR="00D21742" w:rsidRPr="0074226C">
        <w:rPr>
          <w:sz w:val="25"/>
          <w:szCs w:val="25"/>
        </w:rPr>
        <w:t xml:space="preserve"> та показникам критерію соціальн</w:t>
      </w:r>
      <w:r w:rsidR="007E3CEA" w:rsidRPr="0074226C">
        <w:rPr>
          <w:sz w:val="25"/>
          <w:szCs w:val="25"/>
        </w:rPr>
        <w:t>ої</w:t>
      </w:r>
      <w:r w:rsidR="00D21742" w:rsidRPr="0074226C">
        <w:rPr>
          <w:sz w:val="25"/>
          <w:szCs w:val="25"/>
        </w:rPr>
        <w:t xml:space="preserve"> компетентн</w:t>
      </w:r>
      <w:r w:rsidR="007E3CEA" w:rsidRPr="0074226C">
        <w:rPr>
          <w:sz w:val="25"/>
          <w:szCs w:val="25"/>
        </w:rPr>
        <w:t>ості</w:t>
      </w:r>
      <w:r w:rsidR="00D21742" w:rsidRPr="0074226C">
        <w:rPr>
          <w:sz w:val="25"/>
          <w:szCs w:val="25"/>
        </w:rPr>
        <w:t xml:space="preserve">: «Ефективна комунікація», «Ефективна взаємодія», «Стійкість мотивації», «Емоційна стійкість». </w:t>
      </w:r>
    </w:p>
    <w:p w14:paraId="365C00D8" w14:textId="2BBE7681" w:rsidR="00F04D34" w:rsidRPr="000A2279" w:rsidRDefault="00C553B9" w:rsidP="00F04D34">
      <w:pPr>
        <w:pStyle w:val="a9"/>
        <w:numPr>
          <w:ilvl w:val="0"/>
          <w:numId w:val="8"/>
        </w:numPr>
        <w:shd w:val="clear" w:color="auto" w:fill="FFFFFF"/>
        <w:tabs>
          <w:tab w:val="left" w:pos="426"/>
        </w:tabs>
        <w:spacing w:after="200" w:line="276" w:lineRule="auto"/>
        <w:ind w:left="0" w:firstLine="709"/>
        <w:jc w:val="both"/>
        <w:rPr>
          <w:sz w:val="25"/>
          <w:szCs w:val="25"/>
        </w:rPr>
      </w:pPr>
      <w:r w:rsidRPr="00F04D34">
        <w:rPr>
          <w:sz w:val="25"/>
          <w:szCs w:val="25"/>
        </w:rPr>
        <w:t xml:space="preserve">До Комісії </w:t>
      </w:r>
      <w:r w:rsidR="00F04D34">
        <w:rPr>
          <w:sz w:val="25"/>
          <w:szCs w:val="25"/>
        </w:rPr>
        <w:t xml:space="preserve">07 вересня 2026 року </w:t>
      </w:r>
      <w:r w:rsidR="00F04D34" w:rsidRPr="000A2279">
        <w:rPr>
          <w:sz w:val="25"/>
          <w:szCs w:val="25"/>
        </w:rPr>
        <w:t>надійш</w:t>
      </w:r>
      <w:r w:rsidR="00F04D34">
        <w:rPr>
          <w:sz w:val="25"/>
          <w:szCs w:val="25"/>
        </w:rPr>
        <w:t>ло</w:t>
      </w:r>
      <w:r w:rsidR="00F04D34" w:rsidRPr="000A2279">
        <w:rPr>
          <w:sz w:val="25"/>
          <w:szCs w:val="25"/>
        </w:rPr>
        <w:t xml:space="preserve"> </w:t>
      </w:r>
      <w:r w:rsidR="00F04D34">
        <w:rPr>
          <w:sz w:val="25"/>
          <w:szCs w:val="25"/>
        </w:rPr>
        <w:t>рішення</w:t>
      </w:r>
      <w:r w:rsidR="00F04D34" w:rsidRPr="000A2279">
        <w:rPr>
          <w:sz w:val="25"/>
          <w:szCs w:val="25"/>
        </w:rPr>
        <w:t xml:space="preserve"> Громадської ради доброчесності (далі – ГРД) про</w:t>
      </w:r>
      <w:r w:rsidR="00F04D34">
        <w:rPr>
          <w:sz w:val="25"/>
          <w:szCs w:val="25"/>
        </w:rPr>
        <w:t xml:space="preserve"> надання інформації</w:t>
      </w:r>
      <w:r w:rsidR="00F04D34" w:rsidRPr="000A2279">
        <w:rPr>
          <w:sz w:val="25"/>
          <w:szCs w:val="25"/>
        </w:rPr>
        <w:t xml:space="preserve"> </w:t>
      </w:r>
      <w:r w:rsidR="00F04D34">
        <w:rPr>
          <w:sz w:val="25"/>
          <w:szCs w:val="25"/>
        </w:rPr>
        <w:t>про</w:t>
      </w:r>
      <w:r w:rsidR="00F04D34" w:rsidRPr="000A2279">
        <w:rPr>
          <w:sz w:val="25"/>
          <w:szCs w:val="25"/>
        </w:rPr>
        <w:t xml:space="preserve"> кандидата на посаду судді </w:t>
      </w:r>
      <w:r w:rsidR="00130498">
        <w:rPr>
          <w:sz w:val="25"/>
          <w:szCs w:val="25"/>
        </w:rPr>
        <w:t>Шимка Артема Романовича</w:t>
      </w:r>
      <w:r w:rsidR="00F04D34" w:rsidRPr="000A2279">
        <w:rPr>
          <w:sz w:val="25"/>
          <w:szCs w:val="25"/>
        </w:rPr>
        <w:t>, затверджен</w:t>
      </w:r>
      <w:r w:rsidR="00F04D34">
        <w:rPr>
          <w:sz w:val="25"/>
          <w:szCs w:val="25"/>
        </w:rPr>
        <w:t>е</w:t>
      </w:r>
      <w:r w:rsidR="00F04D34" w:rsidRPr="000A2279">
        <w:rPr>
          <w:sz w:val="25"/>
          <w:szCs w:val="25"/>
        </w:rPr>
        <w:t xml:space="preserve"> </w:t>
      </w:r>
      <w:r w:rsidR="00130498">
        <w:rPr>
          <w:sz w:val="25"/>
          <w:szCs w:val="25"/>
        </w:rPr>
        <w:t>04</w:t>
      </w:r>
      <w:r w:rsidR="00F04D34" w:rsidRPr="000A2279">
        <w:rPr>
          <w:sz w:val="25"/>
          <w:szCs w:val="25"/>
        </w:rPr>
        <w:t> </w:t>
      </w:r>
      <w:r w:rsidR="00130498">
        <w:rPr>
          <w:sz w:val="25"/>
          <w:szCs w:val="25"/>
        </w:rPr>
        <w:t>вересня</w:t>
      </w:r>
      <w:r w:rsidR="00F04D34" w:rsidRPr="000A2279">
        <w:rPr>
          <w:sz w:val="25"/>
          <w:szCs w:val="25"/>
        </w:rPr>
        <w:t xml:space="preserve"> 202</w:t>
      </w:r>
      <w:r w:rsidR="00130498">
        <w:rPr>
          <w:sz w:val="25"/>
          <w:szCs w:val="25"/>
        </w:rPr>
        <w:t>6</w:t>
      </w:r>
      <w:r w:rsidR="00F04D34" w:rsidRPr="000A2279">
        <w:rPr>
          <w:sz w:val="25"/>
          <w:szCs w:val="25"/>
        </w:rPr>
        <w:t xml:space="preserve"> року (далі – </w:t>
      </w:r>
      <w:r w:rsidR="00130498">
        <w:rPr>
          <w:sz w:val="25"/>
          <w:szCs w:val="25"/>
        </w:rPr>
        <w:t>Р</w:t>
      </w:r>
      <w:r w:rsidR="00F04D34">
        <w:rPr>
          <w:sz w:val="25"/>
          <w:szCs w:val="25"/>
        </w:rPr>
        <w:t>ішення</w:t>
      </w:r>
      <w:r w:rsidR="00F04D34" w:rsidRPr="000A2279">
        <w:rPr>
          <w:sz w:val="25"/>
          <w:szCs w:val="25"/>
        </w:rPr>
        <w:t>).</w:t>
      </w:r>
    </w:p>
    <w:p w14:paraId="45629648" w14:textId="77777777" w:rsidR="00A2079A" w:rsidRDefault="00382D7B" w:rsidP="00A2079A">
      <w:pPr>
        <w:pStyle w:val="a9"/>
        <w:numPr>
          <w:ilvl w:val="0"/>
          <w:numId w:val="8"/>
        </w:numPr>
        <w:shd w:val="clear" w:color="auto" w:fill="FFFFFF"/>
        <w:tabs>
          <w:tab w:val="left" w:pos="426"/>
        </w:tabs>
        <w:spacing w:after="200" w:line="276" w:lineRule="auto"/>
        <w:ind w:left="0" w:firstLine="709"/>
        <w:jc w:val="both"/>
        <w:rPr>
          <w:sz w:val="25"/>
          <w:szCs w:val="25"/>
        </w:rPr>
      </w:pPr>
      <w:r w:rsidRPr="00F04D34">
        <w:rPr>
          <w:sz w:val="25"/>
          <w:szCs w:val="25"/>
        </w:rPr>
        <w:t xml:space="preserve">Підставою для </w:t>
      </w:r>
      <w:r w:rsidR="00F10599" w:rsidRPr="00F04D34">
        <w:rPr>
          <w:sz w:val="25"/>
          <w:szCs w:val="25"/>
        </w:rPr>
        <w:t xml:space="preserve">надання </w:t>
      </w:r>
      <w:r w:rsidR="00130498">
        <w:rPr>
          <w:sz w:val="25"/>
          <w:szCs w:val="25"/>
        </w:rPr>
        <w:t>Рішення</w:t>
      </w:r>
      <w:r w:rsidRPr="00F04D34">
        <w:rPr>
          <w:sz w:val="25"/>
          <w:szCs w:val="25"/>
        </w:rPr>
        <w:t xml:space="preserve"> слугували виявлені ГРД обставини</w:t>
      </w:r>
      <w:r w:rsidR="00E116E6" w:rsidRPr="00F04D34">
        <w:rPr>
          <w:sz w:val="25"/>
          <w:szCs w:val="25"/>
        </w:rPr>
        <w:t>.</w:t>
      </w:r>
    </w:p>
    <w:p w14:paraId="50DD8C4B" w14:textId="77777777" w:rsidR="001669CB" w:rsidRDefault="002D7E03" w:rsidP="001669CB">
      <w:pPr>
        <w:pStyle w:val="a9"/>
        <w:numPr>
          <w:ilvl w:val="0"/>
          <w:numId w:val="8"/>
        </w:numPr>
        <w:shd w:val="clear" w:color="auto" w:fill="FFFFFF"/>
        <w:tabs>
          <w:tab w:val="left" w:pos="426"/>
        </w:tabs>
        <w:spacing w:after="200" w:line="276" w:lineRule="auto"/>
        <w:ind w:left="0" w:firstLine="709"/>
        <w:jc w:val="both"/>
        <w:rPr>
          <w:sz w:val="25"/>
          <w:szCs w:val="25"/>
        </w:rPr>
      </w:pPr>
      <w:r w:rsidRPr="002D7E03">
        <w:rPr>
          <w:sz w:val="25"/>
          <w:szCs w:val="25"/>
        </w:rPr>
        <w:t xml:space="preserve">У 2016 році </w:t>
      </w:r>
      <w:r w:rsidR="0086662C">
        <w:rPr>
          <w:sz w:val="25"/>
          <w:szCs w:val="25"/>
        </w:rPr>
        <w:t xml:space="preserve">кандидат </w:t>
      </w:r>
      <w:r w:rsidRPr="002D7E03">
        <w:rPr>
          <w:sz w:val="25"/>
          <w:szCs w:val="25"/>
        </w:rPr>
        <w:t xml:space="preserve">захистив дисертацію </w:t>
      </w:r>
      <w:r w:rsidR="00A23ED6">
        <w:rPr>
          <w:sz w:val="25"/>
          <w:szCs w:val="25"/>
        </w:rPr>
        <w:t>на</w:t>
      </w:r>
      <w:r w:rsidR="0086662C">
        <w:rPr>
          <w:sz w:val="25"/>
          <w:szCs w:val="25"/>
        </w:rPr>
        <w:t xml:space="preserve"> </w:t>
      </w:r>
      <w:r w:rsidR="00A23ED6">
        <w:rPr>
          <w:sz w:val="25"/>
          <w:szCs w:val="25"/>
        </w:rPr>
        <w:t>т</w:t>
      </w:r>
      <w:r w:rsidR="0086662C" w:rsidRPr="0086662C">
        <w:rPr>
          <w:sz w:val="25"/>
          <w:szCs w:val="25"/>
        </w:rPr>
        <w:t>ем</w:t>
      </w:r>
      <w:r w:rsidR="00A23ED6">
        <w:rPr>
          <w:sz w:val="25"/>
          <w:szCs w:val="25"/>
        </w:rPr>
        <w:t>у</w:t>
      </w:r>
      <w:r w:rsidR="0086662C" w:rsidRPr="0086662C">
        <w:rPr>
          <w:sz w:val="25"/>
          <w:szCs w:val="25"/>
        </w:rPr>
        <w:t>: «Господарсько-правове забезпечення діяльності у сфері обігу металобрухту»</w:t>
      </w:r>
      <w:r w:rsidR="000B6F2D">
        <w:rPr>
          <w:sz w:val="25"/>
          <w:szCs w:val="25"/>
        </w:rPr>
        <w:t xml:space="preserve"> (далі – Дисертація) та здобув </w:t>
      </w:r>
      <w:r w:rsidR="000B6F2D" w:rsidRPr="00BB0148">
        <w:rPr>
          <w:sz w:val="25"/>
          <w:szCs w:val="25"/>
        </w:rPr>
        <w:t>науков</w:t>
      </w:r>
      <w:r w:rsidR="000B6F2D">
        <w:rPr>
          <w:sz w:val="25"/>
          <w:szCs w:val="25"/>
        </w:rPr>
        <w:t>ий</w:t>
      </w:r>
      <w:r w:rsidR="000B6F2D" w:rsidRPr="00BB0148">
        <w:rPr>
          <w:sz w:val="25"/>
          <w:szCs w:val="25"/>
        </w:rPr>
        <w:t xml:space="preserve"> ступ</w:t>
      </w:r>
      <w:r w:rsidR="000B6F2D">
        <w:rPr>
          <w:sz w:val="25"/>
          <w:szCs w:val="25"/>
        </w:rPr>
        <w:t>і</w:t>
      </w:r>
      <w:r w:rsidR="000B6F2D" w:rsidRPr="00BB0148">
        <w:rPr>
          <w:sz w:val="25"/>
          <w:szCs w:val="25"/>
        </w:rPr>
        <w:t>н</w:t>
      </w:r>
      <w:r w:rsidR="000B6F2D">
        <w:rPr>
          <w:sz w:val="25"/>
          <w:szCs w:val="25"/>
        </w:rPr>
        <w:t>ь</w:t>
      </w:r>
      <w:r w:rsidR="000B6F2D" w:rsidRPr="00BB0148">
        <w:rPr>
          <w:sz w:val="25"/>
          <w:szCs w:val="25"/>
        </w:rPr>
        <w:t xml:space="preserve"> кандидата</w:t>
      </w:r>
      <w:r w:rsidR="000B6F2D">
        <w:rPr>
          <w:sz w:val="25"/>
          <w:szCs w:val="25"/>
        </w:rPr>
        <w:t xml:space="preserve"> </w:t>
      </w:r>
      <w:r w:rsidR="000B6F2D" w:rsidRPr="00BB0148">
        <w:rPr>
          <w:sz w:val="25"/>
          <w:szCs w:val="25"/>
        </w:rPr>
        <w:t>юридичних наук</w:t>
      </w:r>
      <w:r w:rsidR="0086662C" w:rsidRPr="0086662C">
        <w:rPr>
          <w:sz w:val="25"/>
          <w:szCs w:val="25"/>
        </w:rPr>
        <w:t>.</w:t>
      </w:r>
    </w:p>
    <w:p w14:paraId="214E7BB0" w14:textId="2F8D0AA1" w:rsidR="001669CB" w:rsidRPr="001669CB" w:rsidRDefault="001669CB" w:rsidP="001669CB">
      <w:pPr>
        <w:pStyle w:val="a9"/>
        <w:numPr>
          <w:ilvl w:val="0"/>
          <w:numId w:val="8"/>
        </w:numPr>
        <w:shd w:val="clear" w:color="auto" w:fill="FFFFFF"/>
        <w:tabs>
          <w:tab w:val="left" w:pos="426"/>
        </w:tabs>
        <w:spacing w:after="200" w:line="276" w:lineRule="auto"/>
        <w:ind w:left="0" w:firstLine="709"/>
        <w:jc w:val="both"/>
        <w:rPr>
          <w:sz w:val="25"/>
          <w:szCs w:val="25"/>
        </w:rPr>
      </w:pPr>
      <w:r w:rsidRPr="001669CB">
        <w:rPr>
          <w:sz w:val="25"/>
          <w:szCs w:val="25"/>
        </w:rPr>
        <w:t>Під час дослідження змісту Дисертації ГРД виявила факти порушення кандидатом академічної доброчесності.</w:t>
      </w:r>
    </w:p>
    <w:p w14:paraId="253412B2" w14:textId="35564E0F" w:rsidR="00EC0564" w:rsidRPr="00EC0564" w:rsidRDefault="00A2079A" w:rsidP="00EC0564">
      <w:pPr>
        <w:pStyle w:val="a9"/>
        <w:numPr>
          <w:ilvl w:val="0"/>
          <w:numId w:val="8"/>
        </w:numPr>
        <w:shd w:val="clear" w:color="auto" w:fill="FFFFFF"/>
        <w:tabs>
          <w:tab w:val="left" w:pos="426"/>
        </w:tabs>
        <w:spacing w:after="200" w:line="276" w:lineRule="auto"/>
        <w:ind w:left="0" w:firstLine="709"/>
        <w:jc w:val="both"/>
        <w:rPr>
          <w:sz w:val="25"/>
          <w:szCs w:val="25"/>
        </w:rPr>
      </w:pPr>
      <w:r w:rsidRPr="00EC0564">
        <w:rPr>
          <w:sz w:val="25"/>
          <w:szCs w:val="25"/>
        </w:rPr>
        <w:lastRenderedPageBreak/>
        <w:t xml:space="preserve">У </w:t>
      </w:r>
      <w:r w:rsidR="000B4538">
        <w:rPr>
          <w:sz w:val="25"/>
          <w:szCs w:val="25"/>
        </w:rPr>
        <w:t>Д</w:t>
      </w:r>
      <w:r w:rsidRPr="00EC0564">
        <w:rPr>
          <w:sz w:val="25"/>
          <w:szCs w:val="25"/>
        </w:rPr>
        <w:t>исертації виявлено 9 фрагментів академічного плагіату, серед яких 4</w:t>
      </w:r>
      <w:r w:rsidR="0086662C">
        <w:rPr>
          <w:sz w:val="25"/>
          <w:szCs w:val="25"/>
        </w:rPr>
        <w:t> </w:t>
      </w:r>
      <w:r w:rsidRPr="00EC0564">
        <w:rPr>
          <w:sz w:val="25"/>
          <w:szCs w:val="25"/>
        </w:rPr>
        <w:t>грубих порушення, зокрема</w:t>
      </w:r>
      <w:r w:rsidR="00CF14F5">
        <w:rPr>
          <w:sz w:val="25"/>
          <w:szCs w:val="25"/>
        </w:rPr>
        <w:t xml:space="preserve"> три</w:t>
      </w:r>
      <w:r w:rsidRPr="00EC0564">
        <w:rPr>
          <w:sz w:val="25"/>
          <w:szCs w:val="25"/>
        </w:rPr>
        <w:t xml:space="preserve"> у вступі, та </w:t>
      </w:r>
      <w:r w:rsidR="00CF14F5">
        <w:rPr>
          <w:sz w:val="25"/>
          <w:szCs w:val="25"/>
        </w:rPr>
        <w:t>одне</w:t>
      </w:r>
      <w:r w:rsidR="00D66EAC">
        <w:rPr>
          <w:sz w:val="25"/>
          <w:szCs w:val="25"/>
        </w:rPr>
        <w:t xml:space="preserve"> </w:t>
      </w:r>
      <w:r w:rsidRPr="00EC0564">
        <w:rPr>
          <w:sz w:val="25"/>
          <w:szCs w:val="25"/>
        </w:rPr>
        <w:t>у висновках, що мають бути написані самостійно.</w:t>
      </w:r>
    </w:p>
    <w:tbl>
      <w:tblPr>
        <w:tblStyle w:val="ae"/>
        <w:tblW w:w="0" w:type="auto"/>
        <w:tblLook w:val="04A0" w:firstRow="1" w:lastRow="0" w:firstColumn="1" w:lastColumn="0" w:noHBand="0" w:noVBand="1"/>
      </w:tblPr>
      <w:tblGrid>
        <w:gridCol w:w="3179"/>
        <w:gridCol w:w="6449"/>
      </w:tblGrid>
      <w:tr w:rsidR="00EC0564" w14:paraId="70773A81" w14:textId="77777777" w:rsidTr="005845B4">
        <w:tc>
          <w:tcPr>
            <w:tcW w:w="4506" w:type="dxa"/>
          </w:tcPr>
          <w:p w14:paraId="59BDFA79" w14:textId="77777777" w:rsidR="00EC0564" w:rsidRPr="00B87F13" w:rsidRDefault="00EC0564" w:rsidP="005845B4">
            <w:pPr>
              <w:spacing w:before="100" w:beforeAutospacing="1" w:after="100" w:afterAutospacing="1"/>
              <w:jc w:val="center"/>
              <w:rPr>
                <w:b/>
              </w:rPr>
            </w:pPr>
            <w:r w:rsidRPr="00B87F13">
              <w:rPr>
                <w:b/>
              </w:rPr>
              <w:t>Шимко Артем Романович</w:t>
            </w:r>
          </w:p>
          <w:p w14:paraId="683EDC8E" w14:textId="77777777" w:rsidR="00EC0564" w:rsidRPr="00B87F13" w:rsidRDefault="00EC0564" w:rsidP="005845B4">
            <w:pPr>
              <w:spacing w:before="100" w:beforeAutospacing="1" w:after="100" w:afterAutospacing="1"/>
              <w:jc w:val="center"/>
            </w:pPr>
            <w:r w:rsidRPr="00B87F13">
              <w:rPr>
                <w:b/>
              </w:rPr>
              <w:t xml:space="preserve">Господарсько-правове забезпечення діяльності у сфері обігу металобрухту: </w:t>
            </w:r>
            <w:proofErr w:type="spellStart"/>
            <w:r w:rsidRPr="00B87F13">
              <w:rPr>
                <w:b/>
              </w:rPr>
              <w:t>к.ю.н</w:t>
            </w:r>
            <w:proofErr w:type="spellEnd"/>
            <w:r w:rsidRPr="00B87F13">
              <w:rPr>
                <w:b/>
              </w:rPr>
              <w:t>.: спец. 12.00.04 – Господарське право; господарсько-процесуальне право: дата захисту 2016-03-14; Національний юридичний університет імені Ярослава Мудрого, 0416</w:t>
            </w:r>
            <w:r w:rsidRPr="00B87F13">
              <w:rPr>
                <w:b/>
                <w:lang w:val="en-US"/>
              </w:rPr>
              <w:t>U</w:t>
            </w:r>
            <w:r w:rsidRPr="00B87F13">
              <w:rPr>
                <w:b/>
              </w:rPr>
              <w:t>001787</w:t>
            </w:r>
          </w:p>
        </w:tc>
        <w:tc>
          <w:tcPr>
            <w:tcW w:w="5409" w:type="dxa"/>
          </w:tcPr>
          <w:p w14:paraId="4EA0234E" w14:textId="77777777" w:rsidR="00EC0564" w:rsidRPr="00B87F13" w:rsidRDefault="00EC0564" w:rsidP="005845B4">
            <w:pPr>
              <w:spacing w:before="100" w:beforeAutospacing="1" w:after="100" w:afterAutospacing="1"/>
              <w:jc w:val="center"/>
              <w:rPr>
                <w:b/>
              </w:rPr>
            </w:pPr>
            <w:r w:rsidRPr="00B87F13">
              <w:rPr>
                <w:b/>
              </w:rPr>
              <w:t>Джерела запозичення</w:t>
            </w:r>
          </w:p>
        </w:tc>
      </w:tr>
      <w:tr w:rsidR="00EC0564" w14:paraId="0D98FFFB" w14:textId="77777777" w:rsidTr="005845B4">
        <w:tc>
          <w:tcPr>
            <w:tcW w:w="4506" w:type="dxa"/>
          </w:tcPr>
          <w:p w14:paraId="290C5888" w14:textId="77777777" w:rsidR="00EC0564" w:rsidRPr="00B87F13" w:rsidRDefault="00EC0564" w:rsidP="005845B4">
            <w:pPr>
              <w:spacing w:before="100" w:beforeAutospacing="1" w:after="100" w:afterAutospacing="1"/>
              <w:jc w:val="both"/>
            </w:pPr>
            <w:r w:rsidRPr="00B87F13">
              <w:t>Вступ.</w:t>
            </w:r>
          </w:p>
          <w:p w14:paraId="59AD2203" w14:textId="77777777" w:rsidR="00EC0564" w:rsidRPr="00B87F13" w:rsidRDefault="00EC0564" w:rsidP="005845B4">
            <w:pPr>
              <w:spacing w:before="100" w:beforeAutospacing="1" w:after="100" w:afterAutospacing="1"/>
              <w:jc w:val="both"/>
            </w:pPr>
            <w:r w:rsidRPr="00B87F13">
              <w:t>С.4</w:t>
            </w:r>
          </w:p>
          <w:p w14:paraId="61FEA74D" w14:textId="60EF698F" w:rsidR="00EC0564" w:rsidRDefault="00EC0564" w:rsidP="005845B4">
            <w:pPr>
              <w:spacing w:before="100" w:beforeAutospacing="1" w:after="100" w:afterAutospacing="1"/>
              <w:jc w:val="both"/>
            </w:pPr>
            <w:r w:rsidRPr="008C14CA">
              <w:t>Необхідною умовою</w:t>
            </w:r>
            <w:r>
              <w:t xml:space="preserve"> </w:t>
            </w:r>
            <w:r w:rsidRPr="008C14CA">
              <w:t>інтеграції України до</w:t>
            </w:r>
            <w:r>
              <w:t xml:space="preserve"> </w:t>
            </w:r>
            <w:r w:rsidRPr="008C14CA">
              <w:t>світового економічного</w:t>
            </w:r>
            <w:r w:rsidRPr="00B21F07">
              <w:t xml:space="preserve"> </w:t>
            </w:r>
            <w:r w:rsidRPr="008C14CA">
              <w:t>простору є наявність</w:t>
            </w:r>
            <w:r>
              <w:t xml:space="preserve"> </w:t>
            </w:r>
            <w:r w:rsidRPr="008C14CA">
              <w:t>міцної опори розвинутого</w:t>
            </w:r>
            <w:r>
              <w:t xml:space="preserve"> </w:t>
            </w:r>
            <w:r w:rsidRPr="008C14CA">
              <w:t>промислового комплексу</w:t>
            </w:r>
            <w:r>
              <w:t xml:space="preserve">, </w:t>
            </w:r>
            <w:r w:rsidRPr="00B21F07">
              <w:t>який в умовах глобалізації спроможний гарантувати соціально-економічний розвиток і забезпечити конкурентоспроможність України як самостійної держави з ринковою економікою і ефективним господарюванням. Інтенсивний розвиток усіх галузей промисловості прямо обумовлюється продуктивністю господарювання у сфері гірничо-металургійного комплексу України. В</w:t>
            </w:r>
            <w:r>
              <w:t xml:space="preserve"> умовах високої </w:t>
            </w:r>
            <w:proofErr w:type="spellStart"/>
            <w:r>
              <w:t>ресурсо</w:t>
            </w:r>
            <w:proofErr w:type="spellEnd"/>
            <w:r w:rsidR="00CC23E2">
              <w:t xml:space="preserve"> </w:t>
            </w:r>
            <w:r w:rsidR="00CC23E2">
              <w:rPr>
                <w:sz w:val="25"/>
                <w:szCs w:val="25"/>
              </w:rPr>
              <w:t xml:space="preserve">– </w:t>
            </w:r>
            <w:r>
              <w:t xml:space="preserve">та енергоємності процесу виробництва металу вирішальним стає питання ресурсозбереження </w:t>
            </w:r>
            <w:r w:rsidRPr="00B21F07">
              <w:t>сировинного</w:t>
            </w:r>
            <w:r>
              <w:t xml:space="preserve"> </w:t>
            </w:r>
            <w:r w:rsidRPr="00B21F07">
              <w:t>забезпечення.</w:t>
            </w:r>
          </w:p>
          <w:p w14:paraId="0165297E" w14:textId="77777777" w:rsidR="00EC0564" w:rsidRPr="00BB198E" w:rsidRDefault="00EC0564" w:rsidP="005845B4">
            <w:pPr>
              <w:spacing w:before="100" w:beforeAutospacing="1" w:after="100" w:afterAutospacing="1"/>
              <w:jc w:val="both"/>
              <w:rPr>
                <w:b/>
              </w:rPr>
            </w:pPr>
            <w:r w:rsidRPr="00BB198E">
              <w:rPr>
                <w:b/>
              </w:rPr>
              <w:lastRenderedPageBreak/>
              <w:t xml:space="preserve">Академічний плагіат </w:t>
            </w:r>
            <w:r w:rsidRPr="005534A7">
              <w:t>шляхом дослівного перекладу з російської мови</w:t>
            </w:r>
          </w:p>
        </w:tc>
        <w:tc>
          <w:tcPr>
            <w:tcW w:w="5409" w:type="dxa"/>
          </w:tcPr>
          <w:p w14:paraId="20F56532" w14:textId="618748B8" w:rsidR="00EC0564" w:rsidRDefault="00EC0564" w:rsidP="005845B4">
            <w:pPr>
              <w:spacing w:before="100" w:beforeAutospacing="1" w:after="100" w:afterAutospacing="1"/>
              <w:jc w:val="both"/>
            </w:pPr>
            <w:proofErr w:type="spellStart"/>
            <w:r w:rsidRPr="004B3FC4">
              <w:lastRenderedPageBreak/>
              <w:t>Нуд</w:t>
            </w:r>
            <w:proofErr w:type="spellEnd"/>
            <w:r w:rsidRPr="004B3FC4">
              <w:t xml:space="preserve"> Ольга Петрівна. Металургійні підприємства України в системі формування та використання ресурсів металобрухту. : </w:t>
            </w:r>
            <w:proofErr w:type="spellStart"/>
            <w:r w:rsidRPr="004B3FC4">
              <w:t>к.е.н</w:t>
            </w:r>
            <w:proofErr w:type="spellEnd"/>
            <w:r w:rsidRPr="004B3FC4">
              <w:t xml:space="preserve">. : спец.. 08.00.04 </w:t>
            </w:r>
            <w:r w:rsidR="00092C3C">
              <w:rPr>
                <w:sz w:val="25"/>
                <w:szCs w:val="25"/>
              </w:rPr>
              <w:t>–</w:t>
            </w:r>
            <w:r w:rsidRPr="004B3FC4">
              <w:t xml:space="preserve"> Економіка та управління підприємствами (за видами економічної діяльності) : дата захисту 2008-06-18; Статус: Захищена; Приазовський державний технічний університет.</w:t>
            </w:r>
            <w:r w:rsidR="00092C3C">
              <w:t xml:space="preserve"> </w:t>
            </w:r>
            <w:r w:rsidR="00092C3C">
              <w:rPr>
                <w:sz w:val="25"/>
                <w:szCs w:val="25"/>
              </w:rPr>
              <w:t>–</w:t>
            </w:r>
            <w:r w:rsidRPr="004B3FC4">
              <w:t>, 0408U003057.</w:t>
            </w:r>
          </w:p>
          <w:p w14:paraId="0137FF45" w14:textId="77777777" w:rsidR="00EC0564" w:rsidRDefault="00EC0564" w:rsidP="005845B4">
            <w:pPr>
              <w:spacing w:before="100" w:beforeAutospacing="1" w:after="100" w:afterAutospacing="1"/>
              <w:jc w:val="both"/>
            </w:pPr>
            <w:r w:rsidRPr="00DD7F8E">
              <w:t>Вступ</w:t>
            </w:r>
          </w:p>
          <w:p w14:paraId="5C489959" w14:textId="77777777" w:rsidR="00EC0564" w:rsidRPr="00DD7F8E" w:rsidRDefault="00EC0564" w:rsidP="005845B4">
            <w:pPr>
              <w:spacing w:before="100" w:beforeAutospacing="1" w:after="100" w:afterAutospacing="1"/>
              <w:jc w:val="both"/>
            </w:pPr>
            <w:r w:rsidRPr="00DD7F8E">
              <w:t>с. 3</w:t>
            </w:r>
          </w:p>
          <w:p w14:paraId="682FD205" w14:textId="38BD1F07" w:rsidR="00EC0564" w:rsidRPr="004F3F0D" w:rsidRDefault="00EC0564" w:rsidP="005845B4">
            <w:pPr>
              <w:spacing w:before="100" w:beforeAutospacing="1" w:after="100" w:afterAutospacing="1"/>
              <w:jc w:val="both"/>
              <w:rPr>
                <w:lang w:val="ru-RU"/>
              </w:rPr>
            </w:pPr>
            <w:r w:rsidRPr="004F3F0D">
              <w:rPr>
                <w:lang w:val="ru-RU"/>
              </w:rPr>
              <w:t xml:space="preserve">Актуальность темы. Для вхождения Украины в мировой экономический процесс, как страны с конкурентоспособной экономикой, необходим сильный базис </w:t>
            </w:r>
            <w:r w:rsidR="00092C3C">
              <w:rPr>
                <w:sz w:val="25"/>
                <w:szCs w:val="25"/>
              </w:rPr>
              <w:t>–</w:t>
            </w:r>
            <w:r w:rsidRPr="004F3F0D">
              <w:rPr>
                <w:lang w:val="ru-RU"/>
              </w:rPr>
              <w:t xml:space="preserve"> промышленный комплекс, способный в условиях глобализации решать задачи социально-экономического развития страны и представлять Украину как высокотехнологическое государство. Интенсивное развитие всех отраслей промышленности допустимо при достаточном количестве металла и металлоизделий. В условиях высокой </w:t>
            </w:r>
            <w:proofErr w:type="spellStart"/>
            <w:r w:rsidRPr="004F3F0D">
              <w:rPr>
                <w:lang w:val="ru-RU"/>
              </w:rPr>
              <w:t>ресурсо</w:t>
            </w:r>
            <w:proofErr w:type="spellEnd"/>
            <w:r w:rsidR="00751F57">
              <w:rPr>
                <w:lang w:val="ru-RU"/>
              </w:rPr>
              <w:t xml:space="preserve"> </w:t>
            </w:r>
            <w:r w:rsidRPr="004F3F0D">
              <w:rPr>
                <w:lang w:val="ru-RU"/>
              </w:rPr>
              <w:t>и энергоемкости процесса производства металла на первый план выходит проблема ресурсосбережения.</w:t>
            </w:r>
          </w:p>
        </w:tc>
      </w:tr>
      <w:tr w:rsidR="00EC0564" w14:paraId="7E68D20B" w14:textId="77777777" w:rsidTr="005845B4">
        <w:tc>
          <w:tcPr>
            <w:tcW w:w="4506" w:type="dxa"/>
          </w:tcPr>
          <w:p w14:paraId="41A104D1" w14:textId="77777777" w:rsidR="00EC0564" w:rsidRPr="00A81724" w:rsidRDefault="00EC0564" w:rsidP="005845B4">
            <w:pPr>
              <w:spacing w:before="100" w:beforeAutospacing="1" w:after="100" w:afterAutospacing="1"/>
              <w:jc w:val="both"/>
            </w:pPr>
            <w:proofErr w:type="spellStart"/>
            <w:r w:rsidRPr="00A81724">
              <w:t>Всуп</w:t>
            </w:r>
            <w:proofErr w:type="spellEnd"/>
          </w:p>
          <w:p w14:paraId="5942AE73" w14:textId="77777777" w:rsidR="00EC0564" w:rsidRPr="00A81724" w:rsidRDefault="00EC0564" w:rsidP="005845B4">
            <w:pPr>
              <w:spacing w:before="100" w:beforeAutospacing="1" w:after="100" w:afterAutospacing="1"/>
              <w:jc w:val="both"/>
            </w:pPr>
            <w:r w:rsidRPr="00A81724">
              <w:t>С.4.</w:t>
            </w:r>
          </w:p>
          <w:p w14:paraId="6E2B5A86" w14:textId="3DE0178E" w:rsidR="00EC0564" w:rsidRDefault="00EC0564" w:rsidP="005845B4">
            <w:pPr>
              <w:spacing w:before="100" w:beforeAutospacing="1" w:after="100" w:afterAutospacing="1"/>
              <w:jc w:val="both"/>
            </w:pPr>
            <w:r w:rsidRPr="005E3ACD">
              <w:t>Використовуючи у виробництві металобрухт як базову сировину, міні- заводи практично по всі</w:t>
            </w:r>
            <w:r w:rsidR="0001480E">
              <w:t>х</w:t>
            </w:r>
            <w:r w:rsidRPr="005E3ACD">
              <w:t xml:space="preserve"> техніко-економічни</w:t>
            </w:r>
            <w:r w:rsidR="0001480E">
              <w:t>х</w:t>
            </w:r>
            <w:r>
              <w:t xml:space="preserve"> </w:t>
            </w:r>
            <w:r w:rsidRPr="005E3ACD">
              <w:t xml:space="preserve">параметрам перевершують комбінати повного циклу, їх енергоємність майже у 2,5 </w:t>
            </w:r>
            <w:proofErr w:type="spellStart"/>
            <w:r w:rsidRPr="005E3ACD">
              <w:t>раз</w:t>
            </w:r>
            <w:r w:rsidR="0001480E">
              <w:t>а</w:t>
            </w:r>
            <w:proofErr w:type="spellEnd"/>
            <w:r w:rsidRPr="005E3ACD">
              <w:t xml:space="preserve"> нижче, а продуктивність праці у 3</w:t>
            </w:r>
            <w:r w:rsidR="0031425A">
              <w:rPr>
                <w:sz w:val="25"/>
                <w:szCs w:val="25"/>
              </w:rPr>
              <w:t>–</w:t>
            </w:r>
            <w:r w:rsidRPr="005E3ACD">
              <w:t>5 разів вище</w:t>
            </w:r>
            <w:r>
              <w:t>.</w:t>
            </w:r>
          </w:p>
          <w:p w14:paraId="103CC456" w14:textId="305ED63C" w:rsidR="00EC0564" w:rsidRPr="007D64FB" w:rsidRDefault="00EC0564" w:rsidP="005845B4">
            <w:pPr>
              <w:spacing w:before="100" w:beforeAutospacing="1" w:after="100" w:afterAutospacing="1"/>
              <w:jc w:val="both"/>
            </w:pPr>
            <w:r w:rsidRPr="00BB198E">
              <w:rPr>
                <w:b/>
              </w:rPr>
              <w:t xml:space="preserve">Академічний плагіат </w:t>
            </w:r>
            <w:r w:rsidRPr="007D64FB">
              <w:t>шляхом дослівного перекладу з російської мови</w:t>
            </w:r>
          </w:p>
          <w:p w14:paraId="0644E240" w14:textId="77777777" w:rsidR="00EC0564" w:rsidRDefault="00EC0564" w:rsidP="005845B4">
            <w:pPr>
              <w:spacing w:before="100" w:beforeAutospacing="1" w:after="100" w:afterAutospacing="1"/>
              <w:jc w:val="both"/>
              <w:rPr>
                <w:highlight w:val="yellow"/>
              </w:rPr>
            </w:pPr>
            <w:r w:rsidRPr="00BB198E">
              <w:t xml:space="preserve">Далі у тексті розділів є посилання на </w:t>
            </w:r>
            <w:proofErr w:type="spellStart"/>
            <w:r w:rsidRPr="00BB198E">
              <w:t>Удальцову</w:t>
            </w:r>
            <w:proofErr w:type="spellEnd"/>
            <w:r w:rsidRPr="00BB198E">
              <w:t>, а у вступі воно відсутнє, що створює ілюзію власної думки автора</w:t>
            </w:r>
            <w:r>
              <w:t xml:space="preserve"> дисертації</w:t>
            </w:r>
          </w:p>
        </w:tc>
        <w:tc>
          <w:tcPr>
            <w:tcW w:w="5409" w:type="dxa"/>
          </w:tcPr>
          <w:p w14:paraId="1BA85DE9" w14:textId="08697106" w:rsidR="00EC0564" w:rsidRPr="00F53D31" w:rsidRDefault="00EC0564" w:rsidP="005845B4">
            <w:pPr>
              <w:spacing w:before="100" w:beforeAutospacing="1" w:after="100" w:afterAutospacing="1"/>
              <w:jc w:val="both"/>
              <w:rPr>
                <w:lang w:val="ru-RU"/>
              </w:rPr>
            </w:pPr>
            <w:r w:rsidRPr="00F53D31">
              <w:rPr>
                <w:lang w:val="ru-RU"/>
              </w:rPr>
              <w:t>Удальцова Н.Л. Особенности рынка лома и отходов черных металлов в России // Отраслевой портал «Отходы.ru», 4 марта 2011.</w:t>
            </w:r>
          </w:p>
          <w:p w14:paraId="25277103" w14:textId="77777777" w:rsidR="00EC0564" w:rsidRPr="00F53D31" w:rsidRDefault="00EC0564" w:rsidP="005845B4">
            <w:pPr>
              <w:spacing w:before="100" w:beforeAutospacing="1" w:after="100" w:afterAutospacing="1"/>
              <w:jc w:val="both"/>
              <w:rPr>
                <w:lang w:val="ru-RU"/>
              </w:rPr>
            </w:pPr>
            <w:r w:rsidRPr="00F53D31">
              <w:rPr>
                <w:lang w:val="ru-RU"/>
              </w:rPr>
              <w:t>https://www.waste.ru/modules/section/item.php?itemid=229</w:t>
            </w:r>
          </w:p>
          <w:p w14:paraId="752750DC" w14:textId="104A0272" w:rsidR="00EC0564" w:rsidRPr="00F53D31" w:rsidRDefault="00EC0564" w:rsidP="005845B4">
            <w:pPr>
              <w:spacing w:before="100" w:beforeAutospacing="1" w:after="100" w:afterAutospacing="1"/>
              <w:jc w:val="both"/>
              <w:rPr>
                <w:lang w:val="ru-RU"/>
              </w:rPr>
            </w:pPr>
            <w:r w:rsidRPr="00F53D31">
              <w:rPr>
                <w:lang w:val="ru-RU"/>
              </w:rPr>
              <w:t>Мини</w:t>
            </w:r>
            <w:r w:rsidR="0031425A">
              <w:rPr>
                <w:sz w:val="25"/>
                <w:szCs w:val="25"/>
              </w:rPr>
              <w:t>–</w:t>
            </w:r>
            <w:r w:rsidRPr="00F53D31">
              <w:rPr>
                <w:lang w:val="ru-RU"/>
              </w:rPr>
              <w:t>заводы, работающие на ломе, практически по всем технико-экономическим показателям значительно превосходят комбинаты полного цикла. Их энергоёмкость почти в 2,5 раза ниже, производительность труда в 3-5 раз выше.</w:t>
            </w:r>
          </w:p>
          <w:p w14:paraId="005600C9" w14:textId="77777777" w:rsidR="00EC0564" w:rsidRDefault="00EC0564" w:rsidP="005845B4">
            <w:pPr>
              <w:spacing w:before="100" w:beforeAutospacing="1" w:after="100" w:afterAutospacing="1"/>
              <w:jc w:val="both"/>
              <w:rPr>
                <w:highlight w:val="yellow"/>
              </w:rPr>
            </w:pPr>
          </w:p>
        </w:tc>
      </w:tr>
      <w:tr w:rsidR="00EC0564" w14:paraId="49AB5AC6" w14:textId="77777777" w:rsidTr="005845B4">
        <w:tc>
          <w:tcPr>
            <w:tcW w:w="4506" w:type="dxa"/>
          </w:tcPr>
          <w:p w14:paraId="164EE497" w14:textId="77777777" w:rsidR="00EC0564" w:rsidRPr="00B93DF8" w:rsidRDefault="00EC0564" w:rsidP="005845B4">
            <w:pPr>
              <w:spacing w:before="100" w:beforeAutospacing="1" w:after="100" w:afterAutospacing="1"/>
              <w:jc w:val="both"/>
            </w:pPr>
            <w:r w:rsidRPr="00B93DF8">
              <w:t>С. 4</w:t>
            </w:r>
          </w:p>
          <w:p w14:paraId="6BA428A1" w14:textId="77777777" w:rsidR="00EC0564" w:rsidRPr="00B93DF8" w:rsidRDefault="00EC0564" w:rsidP="005845B4">
            <w:pPr>
              <w:spacing w:before="100" w:beforeAutospacing="1" w:after="100" w:afterAutospacing="1"/>
              <w:jc w:val="both"/>
            </w:pPr>
            <w:r w:rsidRPr="00B93DF8">
              <w:t>У сучасності металобрухт</w:t>
            </w:r>
            <w:r>
              <w:t xml:space="preserve"> </w:t>
            </w:r>
            <w:r w:rsidRPr="00B93DF8">
              <w:t>представляє собою найвагомішу стратегічно- важливу і енергозберігаючу сировину для металургійної промисловості України, а заготівля та його використання є засобом зміцнення конкурентних позицій металургійних підприємств та забезпечення екологічної безпеки.</w:t>
            </w:r>
          </w:p>
          <w:p w14:paraId="13B79609" w14:textId="77777777" w:rsidR="00EC0564" w:rsidRDefault="00EC0564" w:rsidP="005845B4">
            <w:pPr>
              <w:spacing w:before="100" w:beforeAutospacing="1" w:after="100" w:afterAutospacing="1"/>
              <w:jc w:val="both"/>
              <w:rPr>
                <w:highlight w:val="yellow"/>
              </w:rPr>
            </w:pPr>
            <w:r w:rsidRPr="008D48E6">
              <w:rPr>
                <w:b/>
              </w:rPr>
              <w:t>Академічний плагіат</w:t>
            </w:r>
            <w:r>
              <w:t xml:space="preserve"> </w:t>
            </w:r>
            <w:r w:rsidRPr="00B93DF8">
              <w:t>шляхом перекладу з російської мови</w:t>
            </w:r>
          </w:p>
        </w:tc>
        <w:tc>
          <w:tcPr>
            <w:tcW w:w="5409" w:type="dxa"/>
          </w:tcPr>
          <w:p w14:paraId="0503A054" w14:textId="3291182D" w:rsidR="00EC0564" w:rsidRPr="00191135" w:rsidRDefault="00EC0564" w:rsidP="005845B4">
            <w:pPr>
              <w:spacing w:before="100" w:beforeAutospacing="1" w:after="100" w:afterAutospacing="1"/>
              <w:jc w:val="both"/>
            </w:pPr>
            <w:proofErr w:type="spellStart"/>
            <w:r w:rsidRPr="00413A0C">
              <w:t>Нуд</w:t>
            </w:r>
            <w:proofErr w:type="spellEnd"/>
            <w:r w:rsidRPr="00413A0C">
              <w:t xml:space="preserve"> Ольга Петрівна. Металургійні підприємства України в системі формування та використання ресурсів металобрухту. : </w:t>
            </w:r>
            <w:proofErr w:type="spellStart"/>
            <w:r w:rsidRPr="00413A0C">
              <w:t>к.е.н</w:t>
            </w:r>
            <w:proofErr w:type="spellEnd"/>
            <w:r w:rsidRPr="00413A0C">
              <w:t xml:space="preserve">. : спец. 08.00.04 </w:t>
            </w:r>
            <w:r w:rsidR="0031425A">
              <w:rPr>
                <w:sz w:val="25"/>
                <w:szCs w:val="25"/>
              </w:rPr>
              <w:t>–</w:t>
            </w:r>
            <w:r w:rsidRPr="00413A0C">
              <w:t xml:space="preserve"> Економіка та управління підприємствами (за видами економічної діяльності) : дата захисту 2008-06-18; Статус: Захищена;</w:t>
            </w:r>
            <w:r>
              <w:t xml:space="preserve"> </w:t>
            </w:r>
            <w:r w:rsidRPr="00191135">
              <w:t xml:space="preserve">Приазовський державний технічний університет. </w:t>
            </w:r>
            <w:r w:rsidR="0031425A">
              <w:rPr>
                <w:sz w:val="25"/>
                <w:szCs w:val="25"/>
              </w:rPr>
              <w:t>–</w:t>
            </w:r>
            <w:r w:rsidRPr="00191135">
              <w:t xml:space="preserve"> , 0408U003057.</w:t>
            </w:r>
          </w:p>
          <w:p w14:paraId="772A6DCF" w14:textId="77777777" w:rsidR="00EC0564" w:rsidRDefault="004B47A4" w:rsidP="005845B4">
            <w:pPr>
              <w:spacing w:before="100" w:beforeAutospacing="1" w:after="100" w:afterAutospacing="1"/>
              <w:jc w:val="both"/>
            </w:pPr>
            <w:hyperlink r:id="rId10" w:history="1">
              <w:r w:rsidR="00EC0564" w:rsidRPr="004E7A89">
                <w:rPr>
                  <w:rStyle w:val="af1"/>
                  <w:rFonts w:eastAsiaTheme="majorEastAsia"/>
                </w:rPr>
                <w:t>https://nrat.</w:t>
              </w:r>
              <w:r w:rsidR="00EC0564" w:rsidRPr="004E7A89">
                <w:rPr>
                  <w:rStyle w:val="af1"/>
                  <w:rFonts w:eastAsiaTheme="majorEastAsia"/>
                  <w:lang w:val="en-US"/>
                </w:rPr>
                <w:t>u</w:t>
              </w:r>
              <w:proofErr w:type="spellStart"/>
              <w:r w:rsidR="00EC0564" w:rsidRPr="004E7A89">
                <w:rPr>
                  <w:rStyle w:val="af1"/>
                  <w:rFonts w:eastAsiaTheme="majorEastAsia"/>
                </w:rPr>
                <w:t>krintei</w:t>
              </w:r>
              <w:proofErr w:type="spellEnd"/>
              <w:r w:rsidR="00EC0564" w:rsidRPr="004E7A89">
                <w:rPr>
                  <w:rStyle w:val="af1"/>
                  <w:rFonts w:eastAsiaTheme="majorEastAsia"/>
                </w:rPr>
                <w:t>.</w:t>
              </w:r>
              <w:proofErr w:type="spellStart"/>
              <w:r w:rsidR="00EC0564" w:rsidRPr="004E7A89">
                <w:rPr>
                  <w:rStyle w:val="af1"/>
                  <w:rFonts w:eastAsiaTheme="majorEastAsia"/>
                  <w:lang w:val="en-US"/>
                </w:rPr>
                <w:t>ua</w:t>
              </w:r>
              <w:proofErr w:type="spellEnd"/>
              <w:r w:rsidR="00EC0564" w:rsidRPr="004E7A89">
                <w:rPr>
                  <w:rStyle w:val="af1"/>
                  <w:rFonts w:eastAsiaTheme="majorEastAsia"/>
                </w:rPr>
                <w:t>/</w:t>
              </w:r>
              <w:proofErr w:type="spellStart"/>
              <w:r w:rsidR="00EC0564" w:rsidRPr="004E7A89">
                <w:rPr>
                  <w:rStyle w:val="af1"/>
                  <w:rFonts w:eastAsiaTheme="majorEastAsia"/>
                </w:rPr>
                <w:t>searchdoc</w:t>
              </w:r>
              <w:proofErr w:type="spellEnd"/>
              <w:r w:rsidR="00EC0564" w:rsidRPr="004E7A89">
                <w:rPr>
                  <w:rStyle w:val="af1"/>
                  <w:rFonts w:eastAsiaTheme="majorEastAsia"/>
                </w:rPr>
                <w:t>/0408U003057</w:t>
              </w:r>
            </w:hyperlink>
          </w:p>
          <w:p w14:paraId="31C3A05A" w14:textId="77777777" w:rsidR="00EC0564" w:rsidRPr="00191135" w:rsidRDefault="00EC0564" w:rsidP="005845B4">
            <w:pPr>
              <w:spacing w:before="100" w:beforeAutospacing="1" w:after="100" w:afterAutospacing="1"/>
              <w:jc w:val="both"/>
            </w:pPr>
          </w:p>
          <w:p w14:paraId="38EB63CE" w14:textId="57A08954" w:rsidR="00EC0564" w:rsidRPr="00191135" w:rsidRDefault="00EC0564" w:rsidP="005845B4">
            <w:pPr>
              <w:spacing w:before="100" w:beforeAutospacing="1" w:after="100" w:afterAutospacing="1"/>
              <w:jc w:val="both"/>
            </w:pPr>
            <w:r w:rsidRPr="00191135">
              <w:t>С. 12</w:t>
            </w:r>
            <w:r w:rsidR="009D7481">
              <w:rPr>
                <w:sz w:val="25"/>
                <w:szCs w:val="25"/>
              </w:rPr>
              <w:t>–</w:t>
            </w:r>
            <w:r w:rsidRPr="00191135">
              <w:t>13</w:t>
            </w:r>
          </w:p>
          <w:p w14:paraId="396097C6" w14:textId="77777777" w:rsidR="00EC0564" w:rsidRPr="00F53D31" w:rsidRDefault="00EC0564" w:rsidP="005845B4">
            <w:pPr>
              <w:spacing w:before="100" w:beforeAutospacing="1" w:after="100" w:afterAutospacing="1"/>
              <w:jc w:val="both"/>
              <w:rPr>
                <w:lang w:val="ru-RU"/>
              </w:rPr>
            </w:pPr>
            <w:r w:rsidRPr="00F53D31">
              <w:rPr>
                <w:lang w:val="ru-RU"/>
              </w:rPr>
              <w:t>Ввиду вышеизложенного, металлолом рассматривается как важнейшее стратегическое и энергосберегающее сырье для отечественного металлургического производства, а сбор и использование в настоящее время направлены на защиту интересов предприятий металлургической отрасли, сохранение ее конкурентных позиций и обеспечение зоологической безопасности окружающей среды.</w:t>
            </w:r>
          </w:p>
        </w:tc>
      </w:tr>
      <w:tr w:rsidR="00EC0564" w:rsidRPr="00375083" w14:paraId="4275DEB8" w14:textId="77777777" w:rsidTr="005845B4">
        <w:tc>
          <w:tcPr>
            <w:tcW w:w="4506" w:type="dxa"/>
          </w:tcPr>
          <w:p w14:paraId="4DC64195" w14:textId="77777777" w:rsidR="00EC0564" w:rsidRPr="00191135" w:rsidRDefault="00EC0564" w:rsidP="005845B4">
            <w:pPr>
              <w:spacing w:before="100" w:beforeAutospacing="1" w:after="100" w:afterAutospacing="1"/>
              <w:jc w:val="both"/>
            </w:pPr>
            <w:r w:rsidRPr="00191135">
              <w:t>С. 18</w:t>
            </w:r>
          </w:p>
          <w:p w14:paraId="49CEE14C" w14:textId="651FF263" w:rsidR="00EC0564" w:rsidRPr="00B83D07" w:rsidRDefault="00EC0564" w:rsidP="005845B4">
            <w:pPr>
              <w:spacing w:before="100" w:beforeAutospacing="1" w:after="100" w:afterAutospacing="1"/>
              <w:jc w:val="both"/>
            </w:pPr>
            <w:r w:rsidRPr="00191135">
              <w:t>Принципова</w:t>
            </w:r>
            <w:r>
              <w:t xml:space="preserve"> </w:t>
            </w:r>
            <w:r w:rsidRPr="00191135">
              <w:t>відмінність металургії від інших</w:t>
            </w:r>
            <w:r>
              <w:t xml:space="preserve"> </w:t>
            </w:r>
            <w:r w:rsidRPr="00191135">
              <w:t xml:space="preserve">галузей </w:t>
            </w:r>
            <w:r w:rsidRPr="00191135">
              <w:lastRenderedPageBreak/>
              <w:t xml:space="preserve">промисловості </w:t>
            </w:r>
            <w:r w:rsidR="00E23EB3">
              <w:rPr>
                <w:sz w:val="25"/>
                <w:szCs w:val="25"/>
              </w:rPr>
              <w:t>–</w:t>
            </w:r>
            <w:r w:rsidRPr="00191135">
              <w:t xml:space="preserve"> можливість використання вторинних ресурсів </w:t>
            </w:r>
            <w:r w:rsidR="00E23EB3">
              <w:rPr>
                <w:sz w:val="25"/>
                <w:szCs w:val="25"/>
              </w:rPr>
              <w:t>–</w:t>
            </w:r>
            <w:r w:rsidRPr="00191135">
              <w:t xml:space="preserve"> визначає важливий напрям у розвитку</w:t>
            </w:r>
            <w:r>
              <w:t xml:space="preserve"> </w:t>
            </w:r>
            <w:r w:rsidRPr="00191135">
              <w:t xml:space="preserve">металургії </w:t>
            </w:r>
            <w:r w:rsidR="00E23EB3">
              <w:rPr>
                <w:sz w:val="25"/>
                <w:szCs w:val="25"/>
              </w:rPr>
              <w:t>–</w:t>
            </w:r>
            <w:r w:rsidRPr="00191135">
              <w:t xml:space="preserve"> створення</w:t>
            </w:r>
            <w:r>
              <w:t xml:space="preserve"> </w:t>
            </w:r>
            <w:r w:rsidRPr="00191135">
              <w:t xml:space="preserve">підприємств, орієнтованих на акумуляцію та подальше використання металобрухту. </w:t>
            </w:r>
            <w:r w:rsidRPr="00B83D07">
              <w:rPr>
                <w:b/>
              </w:rPr>
              <w:t>Академічний плагіат</w:t>
            </w:r>
          </w:p>
        </w:tc>
        <w:tc>
          <w:tcPr>
            <w:tcW w:w="5409" w:type="dxa"/>
          </w:tcPr>
          <w:p w14:paraId="20A5F73B" w14:textId="7F0417C5" w:rsidR="00EC0564" w:rsidRPr="00542A0C" w:rsidRDefault="00EC0564" w:rsidP="005845B4">
            <w:pPr>
              <w:spacing w:before="100" w:beforeAutospacing="1" w:after="100" w:afterAutospacing="1"/>
              <w:jc w:val="both"/>
            </w:pPr>
            <w:proofErr w:type="spellStart"/>
            <w:r w:rsidRPr="00542A0C">
              <w:lastRenderedPageBreak/>
              <w:t>Козенков</w:t>
            </w:r>
            <w:proofErr w:type="spellEnd"/>
            <w:r w:rsidRPr="00542A0C">
              <w:t xml:space="preserve"> Д.Є. Вплив особливостей металургійного комплексу України на його структуру / Д. Є. </w:t>
            </w:r>
            <w:proofErr w:type="spellStart"/>
            <w:r w:rsidRPr="00542A0C">
              <w:t>Козенков</w:t>
            </w:r>
            <w:proofErr w:type="spellEnd"/>
            <w:r w:rsidRPr="00542A0C">
              <w:t xml:space="preserve"> // Бізнес </w:t>
            </w:r>
            <w:proofErr w:type="spellStart"/>
            <w:r w:rsidRPr="00542A0C">
              <w:t>інформ</w:t>
            </w:r>
            <w:proofErr w:type="spellEnd"/>
            <w:r w:rsidRPr="00542A0C">
              <w:t xml:space="preserve">. </w:t>
            </w:r>
            <w:r w:rsidR="00E23EB3">
              <w:rPr>
                <w:sz w:val="25"/>
                <w:szCs w:val="25"/>
              </w:rPr>
              <w:t>–</w:t>
            </w:r>
            <w:r w:rsidRPr="00542A0C">
              <w:t xml:space="preserve"> 2011. </w:t>
            </w:r>
            <w:r w:rsidR="00E23EB3">
              <w:rPr>
                <w:sz w:val="25"/>
                <w:szCs w:val="25"/>
              </w:rPr>
              <w:t>–</w:t>
            </w:r>
            <w:r w:rsidRPr="00542A0C">
              <w:t xml:space="preserve"> №3. </w:t>
            </w:r>
            <w:r w:rsidR="00E23EB3">
              <w:rPr>
                <w:sz w:val="25"/>
                <w:szCs w:val="25"/>
              </w:rPr>
              <w:t>–</w:t>
            </w:r>
            <w:r w:rsidRPr="00542A0C">
              <w:t xml:space="preserve"> С. 74 </w:t>
            </w:r>
            <w:r w:rsidR="00E23EB3">
              <w:rPr>
                <w:sz w:val="25"/>
                <w:szCs w:val="25"/>
              </w:rPr>
              <w:t>–</w:t>
            </w:r>
            <w:r w:rsidRPr="00542A0C">
              <w:t xml:space="preserve"> 77.</w:t>
            </w:r>
          </w:p>
          <w:p w14:paraId="1A0A4503" w14:textId="77777777" w:rsidR="00EC0564" w:rsidRDefault="004B47A4" w:rsidP="005845B4">
            <w:pPr>
              <w:spacing w:before="100" w:beforeAutospacing="1" w:after="100" w:afterAutospacing="1"/>
              <w:jc w:val="both"/>
            </w:pPr>
            <w:hyperlink r:id="rId11" w:history="1">
              <w:r w:rsidR="00EC0564" w:rsidRPr="004E7A89">
                <w:rPr>
                  <w:rStyle w:val="af1"/>
                  <w:rFonts w:eastAsiaTheme="majorEastAsia"/>
                </w:rPr>
                <w:t>https://www.business-inform.net/export_pdf/business-inform-2011-3_0-pages-74_77.pdf</w:t>
              </w:r>
            </w:hyperlink>
          </w:p>
          <w:p w14:paraId="17064EDF" w14:textId="77777777" w:rsidR="00EC0564" w:rsidRPr="00542A0C" w:rsidRDefault="00EC0564" w:rsidP="005845B4">
            <w:pPr>
              <w:spacing w:before="100" w:beforeAutospacing="1" w:after="100" w:afterAutospacing="1"/>
              <w:jc w:val="both"/>
            </w:pPr>
            <w:r w:rsidRPr="00542A0C">
              <w:t xml:space="preserve"> C. 77</w:t>
            </w:r>
          </w:p>
          <w:p w14:paraId="680C7F20" w14:textId="0B0BE75D" w:rsidR="00EC0564" w:rsidRPr="00DA3C9D" w:rsidRDefault="00EC0564" w:rsidP="005845B4">
            <w:pPr>
              <w:spacing w:before="100" w:beforeAutospacing="1" w:after="100" w:afterAutospacing="1"/>
              <w:jc w:val="both"/>
            </w:pPr>
            <w:r w:rsidRPr="00542A0C">
              <w:t xml:space="preserve">Принципова відзнака металургії від інших </w:t>
            </w:r>
            <w:r w:rsidR="003F5B46">
              <w:rPr>
                <w:sz w:val="25"/>
                <w:szCs w:val="25"/>
              </w:rPr>
              <w:t>–</w:t>
            </w:r>
            <w:r w:rsidRPr="00542A0C">
              <w:t xml:space="preserve"> можливість</w:t>
            </w:r>
            <w:r w:rsidRPr="00DA3C9D">
              <w:t xml:space="preserve"> </w:t>
            </w:r>
            <w:r w:rsidRPr="00542A0C">
              <w:t xml:space="preserve">використання вторинних ресурсів </w:t>
            </w:r>
            <w:r w:rsidR="003F5B46">
              <w:rPr>
                <w:sz w:val="25"/>
                <w:szCs w:val="25"/>
              </w:rPr>
              <w:t>–</w:t>
            </w:r>
            <w:r w:rsidRPr="00542A0C">
              <w:t xml:space="preserve"> визначає важливий</w:t>
            </w:r>
            <w:r w:rsidRPr="00DA3C9D">
              <w:t xml:space="preserve"> </w:t>
            </w:r>
            <w:r w:rsidRPr="00542A0C">
              <w:t xml:space="preserve">напрям у розвитку металургії </w:t>
            </w:r>
            <w:r w:rsidR="003F5B46">
              <w:rPr>
                <w:sz w:val="25"/>
                <w:szCs w:val="25"/>
              </w:rPr>
              <w:t>–</w:t>
            </w:r>
            <w:r w:rsidRPr="00542A0C">
              <w:t xml:space="preserve"> створення підприємств</w:t>
            </w:r>
            <w:r w:rsidRPr="00DA3C9D">
              <w:t xml:space="preserve">, </w:t>
            </w:r>
            <w:r w:rsidRPr="00542A0C">
              <w:t>орієнтованих на регіональні ринки та регіональний попит.</w:t>
            </w:r>
          </w:p>
        </w:tc>
      </w:tr>
      <w:tr w:rsidR="00EC0564" w14:paraId="7E75BB8A" w14:textId="77777777" w:rsidTr="005845B4">
        <w:tc>
          <w:tcPr>
            <w:tcW w:w="4506" w:type="dxa"/>
          </w:tcPr>
          <w:p w14:paraId="3EEE087E" w14:textId="77777777" w:rsidR="00EC0564" w:rsidRPr="00542A0C" w:rsidRDefault="00EC0564" w:rsidP="005845B4">
            <w:pPr>
              <w:spacing w:before="100" w:beforeAutospacing="1" w:after="100" w:afterAutospacing="1"/>
              <w:jc w:val="both"/>
            </w:pPr>
            <w:r w:rsidRPr="00542A0C">
              <w:lastRenderedPageBreak/>
              <w:t>С. 23</w:t>
            </w:r>
          </w:p>
          <w:p w14:paraId="4CC8A6D5" w14:textId="72FA5FCF" w:rsidR="00EC0564" w:rsidRPr="00542A0C" w:rsidRDefault="00EC0564" w:rsidP="005845B4">
            <w:pPr>
              <w:spacing w:before="100" w:beforeAutospacing="1" w:after="100" w:afterAutospacing="1"/>
              <w:jc w:val="both"/>
            </w:pPr>
            <w:r w:rsidRPr="00542A0C">
              <w:t>Особливості заготівлі</w:t>
            </w:r>
            <w:r>
              <w:t xml:space="preserve"> </w:t>
            </w:r>
            <w:r w:rsidRPr="00542A0C">
              <w:t>амортизаційного брухту по території країни</w:t>
            </w:r>
            <w:r>
              <w:t xml:space="preserve"> </w:t>
            </w:r>
            <w:r w:rsidRPr="00542A0C">
              <w:t>свідчать про її нерівномірність. Велика частина збору здійснюється в основному</w:t>
            </w:r>
            <w:r>
              <w:t xml:space="preserve"> </w:t>
            </w:r>
            <w:r w:rsidRPr="00542A0C">
              <w:t>регіоні-споживачеві</w:t>
            </w:r>
            <w:r>
              <w:t xml:space="preserve"> </w:t>
            </w:r>
            <w:r w:rsidRPr="00542A0C">
              <w:t xml:space="preserve">брухту </w:t>
            </w:r>
            <w:r w:rsidR="003F5B46">
              <w:rPr>
                <w:sz w:val="25"/>
                <w:szCs w:val="25"/>
              </w:rPr>
              <w:t>–</w:t>
            </w:r>
            <w:r w:rsidRPr="00542A0C">
              <w:t xml:space="preserve"> Донбасі. В</w:t>
            </w:r>
            <w:r>
              <w:t xml:space="preserve"> </w:t>
            </w:r>
            <w:r w:rsidRPr="00542A0C">
              <w:t>регіонах, де немає</w:t>
            </w:r>
            <w:r>
              <w:t xml:space="preserve"> </w:t>
            </w:r>
            <w:r w:rsidRPr="00542A0C">
              <w:t>споживачів сировини і</w:t>
            </w:r>
            <w:r>
              <w:t xml:space="preserve"> </w:t>
            </w:r>
            <w:r w:rsidRPr="00542A0C">
              <w:t>його транспортування є</w:t>
            </w:r>
            <w:r>
              <w:t xml:space="preserve"> </w:t>
            </w:r>
            <w:r w:rsidRPr="00542A0C">
              <w:t>невигідним до місць</w:t>
            </w:r>
            <w:r>
              <w:t xml:space="preserve"> </w:t>
            </w:r>
            <w:r w:rsidRPr="00542A0C">
              <w:t xml:space="preserve">споживання, велика частина металу безповоротно втрачається. Тому очевидною є потреба пошуку шляхів розв’язання проблеми за допомогою розробки програм будівництва в таких областях міні- </w:t>
            </w:r>
            <w:proofErr w:type="spellStart"/>
            <w:r w:rsidRPr="00542A0C">
              <w:t>брухтопереробних</w:t>
            </w:r>
            <w:proofErr w:type="spellEnd"/>
            <w:r w:rsidRPr="00542A0C">
              <w:t xml:space="preserve"> і міні-електросталеплавильних</w:t>
            </w:r>
            <w:r>
              <w:t xml:space="preserve"> </w:t>
            </w:r>
            <w:r w:rsidRPr="00542A0C">
              <w:t xml:space="preserve">заводів. Це дозволить залучити додаткові запаси амортизаційного брухту, які не використовуються, і розвантажити застарілі промислові регіони </w:t>
            </w:r>
            <w:r>
              <w:t>з</w:t>
            </w:r>
            <w:r w:rsidRPr="00542A0C">
              <w:t xml:space="preserve"> великою</w:t>
            </w:r>
            <w:r>
              <w:t xml:space="preserve"> </w:t>
            </w:r>
            <w:r w:rsidRPr="00542A0C">
              <w:t>концентрацією металургійного виробництва, а також приблизити готову металопродукцію до споживачів.</w:t>
            </w:r>
          </w:p>
          <w:p w14:paraId="48B52A25" w14:textId="77777777" w:rsidR="00EC0564" w:rsidRPr="0026435A" w:rsidRDefault="00EC0564" w:rsidP="005845B4">
            <w:pPr>
              <w:spacing w:before="100" w:beforeAutospacing="1" w:after="100" w:afterAutospacing="1"/>
              <w:jc w:val="both"/>
            </w:pPr>
            <w:r w:rsidRPr="0026435A">
              <w:rPr>
                <w:b/>
              </w:rPr>
              <w:t>Академічний плагіат</w:t>
            </w:r>
            <w:r>
              <w:t xml:space="preserve"> </w:t>
            </w:r>
            <w:r w:rsidRPr="00542A0C">
              <w:t>шляхом перекладу з російської</w:t>
            </w:r>
          </w:p>
        </w:tc>
        <w:tc>
          <w:tcPr>
            <w:tcW w:w="5409" w:type="dxa"/>
          </w:tcPr>
          <w:p w14:paraId="691EB571" w14:textId="5D592FAF" w:rsidR="00EC0564" w:rsidRPr="00542A0C" w:rsidRDefault="00EC0564" w:rsidP="005845B4">
            <w:pPr>
              <w:spacing w:before="100" w:beforeAutospacing="1" w:after="100" w:afterAutospacing="1"/>
              <w:jc w:val="both"/>
            </w:pPr>
            <w:proofErr w:type="spellStart"/>
            <w:r w:rsidRPr="00542A0C">
              <w:t>Нуд</w:t>
            </w:r>
            <w:proofErr w:type="spellEnd"/>
            <w:r w:rsidRPr="00542A0C">
              <w:t xml:space="preserve"> Ольга Петрівна. Металургійні підприємства України в системі формування та використання ресурсів металобрухту. : </w:t>
            </w:r>
            <w:proofErr w:type="spellStart"/>
            <w:r w:rsidRPr="00542A0C">
              <w:t>к.е.н</w:t>
            </w:r>
            <w:proofErr w:type="spellEnd"/>
            <w:r w:rsidRPr="00542A0C">
              <w:t xml:space="preserve">. : спец. 08.00.04 </w:t>
            </w:r>
            <w:r w:rsidR="003F5B46">
              <w:rPr>
                <w:sz w:val="25"/>
                <w:szCs w:val="25"/>
              </w:rPr>
              <w:t>–</w:t>
            </w:r>
            <w:r w:rsidRPr="00542A0C">
              <w:t xml:space="preserve"> Економіка та управління підприємствами (за видами економічної діяльності) : дата захисту 2008-06-18; Статус: Захищена; Приазовський державний технічний університет. </w:t>
            </w:r>
            <w:r w:rsidR="003F5B46">
              <w:rPr>
                <w:sz w:val="25"/>
                <w:szCs w:val="25"/>
              </w:rPr>
              <w:t>–</w:t>
            </w:r>
            <w:r w:rsidRPr="00542A0C">
              <w:t xml:space="preserve"> , 0408U003057.</w:t>
            </w:r>
          </w:p>
          <w:p w14:paraId="5A238E62" w14:textId="77777777" w:rsidR="00EC0564" w:rsidRDefault="004B47A4" w:rsidP="005845B4">
            <w:pPr>
              <w:spacing w:before="100" w:beforeAutospacing="1" w:after="100" w:afterAutospacing="1"/>
              <w:jc w:val="both"/>
            </w:pPr>
            <w:hyperlink r:id="rId12" w:history="1">
              <w:r w:rsidR="00EC0564" w:rsidRPr="004E7A89">
                <w:rPr>
                  <w:rStyle w:val="af1"/>
                  <w:rFonts w:eastAsiaTheme="majorEastAsia"/>
                </w:rPr>
                <w:t>h</w:t>
              </w:r>
              <w:proofErr w:type="spellStart"/>
              <w:r w:rsidR="00EC0564" w:rsidRPr="004E7A89">
                <w:rPr>
                  <w:rStyle w:val="af1"/>
                  <w:rFonts w:eastAsiaTheme="majorEastAsia"/>
                  <w:lang w:val="en-US"/>
                </w:rPr>
                <w:t>tt</w:t>
              </w:r>
              <w:proofErr w:type="spellEnd"/>
              <w:r w:rsidR="00EC0564" w:rsidRPr="004E7A89">
                <w:rPr>
                  <w:rStyle w:val="af1"/>
                  <w:rFonts w:eastAsiaTheme="majorEastAsia"/>
                </w:rPr>
                <w:t>ps://nrat.ukrintei.ua/searchdoc/0408U003057</w:t>
              </w:r>
            </w:hyperlink>
          </w:p>
          <w:p w14:paraId="211A39BE" w14:textId="77777777" w:rsidR="00EC0564" w:rsidRPr="00947A09" w:rsidRDefault="00EC0564" w:rsidP="005845B4">
            <w:pPr>
              <w:spacing w:before="100" w:beforeAutospacing="1" w:after="100" w:afterAutospacing="1"/>
              <w:jc w:val="both"/>
            </w:pPr>
          </w:p>
          <w:p w14:paraId="0625F655" w14:textId="5C911F09" w:rsidR="00EC0564" w:rsidRPr="00542A0C" w:rsidRDefault="00EC0564" w:rsidP="005845B4">
            <w:pPr>
              <w:spacing w:before="100" w:beforeAutospacing="1" w:after="100" w:afterAutospacing="1"/>
              <w:jc w:val="both"/>
            </w:pPr>
            <w:r w:rsidRPr="00542A0C">
              <w:t>С.</w:t>
            </w:r>
            <w:r w:rsidR="003F5B46">
              <w:t xml:space="preserve"> </w:t>
            </w:r>
            <w:r w:rsidRPr="00542A0C">
              <w:t>165</w:t>
            </w:r>
            <w:r w:rsidR="003F5B46">
              <w:rPr>
                <w:sz w:val="25"/>
                <w:szCs w:val="25"/>
              </w:rPr>
              <w:t>–</w:t>
            </w:r>
            <w:r w:rsidRPr="00542A0C">
              <w:t>166</w:t>
            </w:r>
          </w:p>
          <w:p w14:paraId="7967D937" w14:textId="6E677CAB" w:rsidR="00EC0564" w:rsidRPr="00F53D31" w:rsidRDefault="00EC0564" w:rsidP="005845B4">
            <w:pPr>
              <w:spacing w:before="100" w:beforeAutospacing="1" w:after="100" w:afterAutospacing="1"/>
              <w:jc w:val="both"/>
              <w:rPr>
                <w:lang w:val="ru-RU"/>
              </w:rPr>
            </w:pPr>
            <w:r w:rsidRPr="00F53D31">
              <w:rPr>
                <w:lang w:val="ru-RU"/>
              </w:rPr>
              <w:t xml:space="preserve">Состояние рынка металлолома показывает, что заготовка амортизационного лома по стране неравномерна. Большая часть сбора приходится на основной </w:t>
            </w:r>
            <w:proofErr w:type="spellStart"/>
            <w:r w:rsidRPr="00F53D31">
              <w:rPr>
                <w:lang w:val="ru-RU"/>
              </w:rPr>
              <w:t>ломопотребляющий</w:t>
            </w:r>
            <w:proofErr w:type="spellEnd"/>
            <w:r w:rsidRPr="00F53D31">
              <w:rPr>
                <w:lang w:val="ru-RU"/>
              </w:rPr>
              <w:t xml:space="preserve"> регион </w:t>
            </w:r>
            <w:r w:rsidR="003F5B46">
              <w:rPr>
                <w:sz w:val="25"/>
                <w:szCs w:val="25"/>
              </w:rPr>
              <w:t>–</w:t>
            </w:r>
            <w:r w:rsidRPr="00F53D31">
              <w:rPr>
                <w:lang w:val="ru-RU"/>
              </w:rPr>
              <w:t xml:space="preserve"> Донбасс. Таким образом, можно сделать вывод, что в регионах, где нет потребителей металлолома и его транспортировка невыгодна к местам потребления, большая часть металла безвозвратно теряется. Поэтому предлагается на государственном уровне разработать программу по строительству в таких областях мини-</w:t>
            </w:r>
            <w:proofErr w:type="spellStart"/>
            <w:r w:rsidRPr="00F53D31">
              <w:rPr>
                <w:lang w:val="ru-RU"/>
              </w:rPr>
              <w:t>ломоперерабатывающих</w:t>
            </w:r>
            <w:proofErr w:type="spellEnd"/>
            <w:r w:rsidRPr="00F53D31">
              <w:rPr>
                <w:lang w:val="ru-RU"/>
              </w:rPr>
              <w:t xml:space="preserve"> и мини</w:t>
            </w:r>
            <w:r w:rsidR="007659DD">
              <w:rPr>
                <w:sz w:val="25"/>
                <w:szCs w:val="25"/>
              </w:rPr>
              <w:t>–</w:t>
            </w:r>
            <w:r w:rsidRPr="00F53D31">
              <w:rPr>
                <w:lang w:val="ru-RU"/>
              </w:rPr>
              <w:t xml:space="preserve">электросталеплавильных заводов. Это позволит вовлечь в оборот неиспользуемые запасы амортизационного лома в таких областях и разгрузить </w:t>
            </w:r>
            <w:proofErr w:type="spellStart"/>
            <w:r w:rsidRPr="00F53D31">
              <w:rPr>
                <w:lang w:val="ru-RU"/>
              </w:rPr>
              <w:t>старопромышленные</w:t>
            </w:r>
            <w:proofErr w:type="spellEnd"/>
            <w:r w:rsidRPr="00F53D31">
              <w:rPr>
                <w:lang w:val="ru-RU"/>
              </w:rPr>
              <w:t xml:space="preserve"> регионы с большой концентрацией металлургического производства.</w:t>
            </w:r>
          </w:p>
          <w:p w14:paraId="200517FB" w14:textId="77777777" w:rsidR="00EC0564" w:rsidRDefault="00EC0564" w:rsidP="005845B4">
            <w:pPr>
              <w:spacing w:before="100" w:beforeAutospacing="1" w:after="100" w:afterAutospacing="1"/>
              <w:jc w:val="both"/>
              <w:rPr>
                <w:highlight w:val="yellow"/>
              </w:rPr>
            </w:pPr>
          </w:p>
        </w:tc>
      </w:tr>
      <w:tr w:rsidR="00EC0564" w:rsidRPr="00375083" w14:paraId="06BDFF1C" w14:textId="77777777" w:rsidTr="005845B4">
        <w:tc>
          <w:tcPr>
            <w:tcW w:w="4506" w:type="dxa"/>
          </w:tcPr>
          <w:p w14:paraId="05A8A8A7" w14:textId="77777777" w:rsidR="00EC0564" w:rsidRPr="00BC1543" w:rsidRDefault="00EC0564" w:rsidP="005845B4">
            <w:pPr>
              <w:spacing w:before="100" w:beforeAutospacing="1" w:after="100" w:afterAutospacing="1"/>
              <w:jc w:val="both"/>
            </w:pPr>
            <w:r w:rsidRPr="00BC1543">
              <w:lastRenderedPageBreak/>
              <w:t>С. 51</w:t>
            </w:r>
          </w:p>
          <w:p w14:paraId="325ACA89" w14:textId="42A4E951" w:rsidR="00EC0564" w:rsidRPr="00FA5701" w:rsidRDefault="00EC0564" w:rsidP="005845B4">
            <w:pPr>
              <w:spacing w:before="100" w:beforeAutospacing="1" w:after="100" w:afterAutospacing="1"/>
              <w:jc w:val="both"/>
            </w:pPr>
            <w:r w:rsidRPr="00BC1543">
              <w:t>Проте у зв’язку із</w:t>
            </w:r>
            <w:r>
              <w:t xml:space="preserve"> </w:t>
            </w:r>
            <w:r w:rsidRPr="00BC1543">
              <w:t>структурною</w:t>
            </w:r>
            <w:r>
              <w:t xml:space="preserve"> </w:t>
            </w:r>
            <w:r w:rsidRPr="00BC1543">
              <w:t>недосконалістю та</w:t>
            </w:r>
            <w:r>
              <w:t xml:space="preserve"> </w:t>
            </w:r>
            <w:r w:rsidRPr="00BC1543">
              <w:t>технологічним</w:t>
            </w:r>
            <w:r>
              <w:t xml:space="preserve"> </w:t>
            </w:r>
            <w:r w:rsidRPr="00BC1543">
              <w:t>відставанням галузі,</w:t>
            </w:r>
            <w:r>
              <w:t xml:space="preserve"> </w:t>
            </w:r>
            <w:r w:rsidRPr="00BC1543">
              <w:t>незадовільним технічним</w:t>
            </w:r>
            <w:r>
              <w:t xml:space="preserve"> </w:t>
            </w:r>
            <w:r w:rsidRPr="00BC1543">
              <w:t>станом більшості</w:t>
            </w:r>
            <w:r>
              <w:t xml:space="preserve"> </w:t>
            </w:r>
            <w:r w:rsidRPr="00BC1543">
              <w:t>основних виробничих</w:t>
            </w:r>
            <w:r>
              <w:t xml:space="preserve"> </w:t>
            </w:r>
            <w:r w:rsidRPr="00BC1543">
              <w:t>фондів, недостатнім</w:t>
            </w:r>
            <w:r>
              <w:t xml:space="preserve"> </w:t>
            </w:r>
            <w:r w:rsidRPr="00BC1543">
              <w:t>розвитком внутрішнього</w:t>
            </w:r>
            <w:r>
              <w:t xml:space="preserve"> </w:t>
            </w:r>
            <w:r w:rsidRPr="00BC1543">
              <w:t>ринку споживання металопродукції та</w:t>
            </w:r>
            <w:r>
              <w:t xml:space="preserve"> </w:t>
            </w:r>
            <w:r w:rsidRPr="00BC1543">
              <w:t xml:space="preserve">залежністю від </w:t>
            </w:r>
            <w:r w:rsidR="007D66FD" w:rsidRPr="00BC1543">
              <w:t>кон’юнктури</w:t>
            </w:r>
            <w:r w:rsidRPr="00BC1543">
              <w:t xml:space="preserve"> світового ринку сталі, тенденцій глобалізації світової економіки необхідно вжити невідкладних заходів, спрямованих на визначення основних</w:t>
            </w:r>
            <w:r>
              <w:t xml:space="preserve"> </w:t>
            </w:r>
            <w:r w:rsidRPr="00BC1543">
              <w:t>напрямів розвитку галузі і розв’язання проблем управління та координації діяльності підприємств, внесення змін і коректив у галузеву інноваційну та амортизаційну</w:t>
            </w:r>
            <w:r>
              <w:t xml:space="preserve"> політику.</w:t>
            </w:r>
          </w:p>
        </w:tc>
        <w:tc>
          <w:tcPr>
            <w:tcW w:w="5409" w:type="dxa"/>
          </w:tcPr>
          <w:p w14:paraId="6018C8A1" w14:textId="2BDE8F85" w:rsidR="00EC0564" w:rsidRPr="00BC1543" w:rsidRDefault="00EC0564" w:rsidP="005845B4">
            <w:pPr>
              <w:spacing w:before="100" w:beforeAutospacing="1" w:after="100" w:afterAutospacing="1"/>
              <w:jc w:val="both"/>
            </w:pPr>
            <w:r w:rsidRPr="00BC1543">
              <w:t xml:space="preserve">Галузева економічна політика держави: проблеми правового забезпечення : колективна монографія / За наук. ред. Д. В. </w:t>
            </w:r>
            <w:proofErr w:type="spellStart"/>
            <w:r w:rsidRPr="00BC1543">
              <w:t>Задихайла</w:t>
            </w:r>
            <w:proofErr w:type="spellEnd"/>
            <w:r w:rsidRPr="00BC1543">
              <w:t xml:space="preserve">. </w:t>
            </w:r>
            <w:r w:rsidR="007D66FD">
              <w:rPr>
                <w:sz w:val="25"/>
                <w:szCs w:val="25"/>
              </w:rPr>
              <w:t>–</w:t>
            </w:r>
            <w:r w:rsidRPr="00BC1543">
              <w:t xml:space="preserve"> X. : </w:t>
            </w:r>
            <w:proofErr w:type="spellStart"/>
            <w:r w:rsidRPr="00BC1543">
              <w:t>Юрайт</w:t>
            </w:r>
            <w:proofErr w:type="spellEnd"/>
            <w:r w:rsidRPr="00BC1543">
              <w:t xml:space="preserve">, 2013. </w:t>
            </w:r>
            <w:r w:rsidR="007D66FD">
              <w:rPr>
                <w:sz w:val="25"/>
                <w:szCs w:val="25"/>
              </w:rPr>
              <w:t>–</w:t>
            </w:r>
            <w:r w:rsidRPr="00BC1543">
              <w:t xml:space="preserve"> 520 с.</w:t>
            </w:r>
          </w:p>
          <w:p w14:paraId="31D5A0AE" w14:textId="77777777" w:rsidR="00EC0564" w:rsidRDefault="004B47A4" w:rsidP="005845B4">
            <w:pPr>
              <w:spacing w:before="100" w:beforeAutospacing="1" w:after="100" w:afterAutospacing="1"/>
              <w:jc w:val="both"/>
            </w:pPr>
            <w:hyperlink r:id="rId13" w:history="1">
              <w:r w:rsidR="00EC0564" w:rsidRPr="004E7A89">
                <w:rPr>
                  <w:rStyle w:val="af1"/>
                  <w:rFonts w:eastAsiaTheme="majorEastAsia"/>
                </w:rPr>
                <w:t>htt</w:t>
              </w:r>
              <w:r w:rsidR="00EC0564" w:rsidRPr="004E7A89">
                <w:rPr>
                  <w:rStyle w:val="af1"/>
                  <w:rFonts w:eastAsiaTheme="majorEastAsia"/>
                  <w:lang w:val="en-US"/>
                </w:rPr>
                <w:t>ps</w:t>
              </w:r>
              <w:r w:rsidR="00EC0564" w:rsidRPr="004E7A89">
                <w:rPr>
                  <w:rStyle w:val="af1"/>
                  <w:rFonts w:eastAsiaTheme="majorEastAsia"/>
                </w:rPr>
                <w:t>://ndipzir.org.ua/</w:t>
              </w:r>
              <w:proofErr w:type="spellStart"/>
              <w:r w:rsidR="00EC0564" w:rsidRPr="004E7A89">
                <w:rPr>
                  <w:rStyle w:val="af1"/>
                  <w:rFonts w:eastAsiaTheme="majorEastAsia"/>
                </w:rPr>
                <w:t>wp-content</w:t>
              </w:r>
              <w:proofErr w:type="spellEnd"/>
              <w:r w:rsidR="00EC0564" w:rsidRPr="004E7A89">
                <w:rPr>
                  <w:rStyle w:val="af1"/>
                  <w:rFonts w:eastAsiaTheme="majorEastAsia"/>
                </w:rPr>
                <w:t>/</w:t>
              </w:r>
              <w:proofErr w:type="spellStart"/>
              <w:r w:rsidR="00EC0564" w:rsidRPr="004E7A89">
                <w:rPr>
                  <w:rStyle w:val="af1"/>
                  <w:rFonts w:eastAsiaTheme="majorEastAsia"/>
                </w:rPr>
                <w:t>uploads</w:t>
              </w:r>
              <w:proofErr w:type="spellEnd"/>
              <w:r w:rsidR="00EC0564" w:rsidRPr="004E7A89">
                <w:rPr>
                  <w:rStyle w:val="af1"/>
                  <w:rFonts w:eastAsiaTheme="majorEastAsia"/>
                </w:rPr>
                <w:t>/2018/10/Zadykhailo.pdf</w:t>
              </w:r>
            </w:hyperlink>
          </w:p>
          <w:p w14:paraId="6B820508" w14:textId="77777777" w:rsidR="00EC0564" w:rsidRPr="00BC1543" w:rsidRDefault="00EC0564" w:rsidP="005845B4">
            <w:pPr>
              <w:spacing w:before="100" w:beforeAutospacing="1" w:after="100" w:afterAutospacing="1"/>
              <w:jc w:val="both"/>
            </w:pPr>
          </w:p>
          <w:p w14:paraId="7607EB3B" w14:textId="77777777" w:rsidR="00EC0564" w:rsidRPr="00BC1543" w:rsidRDefault="00EC0564" w:rsidP="005845B4">
            <w:pPr>
              <w:spacing w:before="100" w:beforeAutospacing="1" w:after="100" w:afterAutospacing="1"/>
              <w:jc w:val="both"/>
            </w:pPr>
            <w:r w:rsidRPr="00BC1543">
              <w:t>С. 503</w:t>
            </w:r>
          </w:p>
          <w:p w14:paraId="28D822DB" w14:textId="77777777" w:rsidR="00EC0564" w:rsidRPr="00403994" w:rsidRDefault="00EC0564" w:rsidP="005845B4">
            <w:pPr>
              <w:spacing w:before="100" w:beforeAutospacing="1" w:after="100" w:afterAutospacing="1"/>
              <w:jc w:val="both"/>
            </w:pPr>
            <w:r w:rsidRPr="00BC1543">
              <w:t>У зв’язку із структурною недосконалістю та</w:t>
            </w:r>
            <w:r w:rsidRPr="002E523D">
              <w:t xml:space="preserve"> </w:t>
            </w:r>
            <w:r w:rsidRPr="00BC1543">
              <w:t>технологічним відставанням галузі, незадовільним</w:t>
            </w:r>
            <w:r w:rsidRPr="002E523D">
              <w:t xml:space="preserve"> </w:t>
            </w:r>
            <w:r w:rsidRPr="00BC1543">
              <w:t>технічним станом більшості основних виробничих</w:t>
            </w:r>
            <w:r w:rsidRPr="002E523D">
              <w:t xml:space="preserve"> </w:t>
            </w:r>
            <w:r w:rsidRPr="00BC1543">
              <w:t>фондів, недостатнім розвитком внутрішнього ринку</w:t>
            </w:r>
            <w:r w:rsidRPr="002E523D">
              <w:t xml:space="preserve"> </w:t>
            </w:r>
            <w:r w:rsidRPr="00BC1543">
              <w:t>споживання металопродукції та залежністю від</w:t>
            </w:r>
            <w:r w:rsidRPr="002E523D">
              <w:t xml:space="preserve"> </w:t>
            </w:r>
            <w:r w:rsidRPr="00BC1543">
              <w:t>кон’юнктури світового ринку сталі, тенденцій</w:t>
            </w:r>
            <w:r w:rsidRPr="00403994">
              <w:t xml:space="preserve"> </w:t>
            </w:r>
            <w:r w:rsidRPr="00BC1543">
              <w:t>глобалізації світової економіки</w:t>
            </w:r>
            <w:r>
              <w:t xml:space="preserve">, </w:t>
            </w:r>
            <w:r w:rsidRPr="00BC1543">
              <w:t>необхідно вжити</w:t>
            </w:r>
            <w:r>
              <w:t xml:space="preserve"> </w:t>
            </w:r>
            <w:r w:rsidRPr="00BC1543">
              <w:t>невідкладних заходів, спрямованих на визначення</w:t>
            </w:r>
            <w:r>
              <w:t xml:space="preserve"> </w:t>
            </w:r>
            <w:r w:rsidRPr="00BC1543">
              <w:t>основних напрямів розвитку галузі і розв’язання</w:t>
            </w:r>
            <w:r>
              <w:t xml:space="preserve"> </w:t>
            </w:r>
            <w:r w:rsidRPr="00BC1543">
              <w:t>проблем управління та координації діяльності</w:t>
            </w:r>
            <w:r>
              <w:t xml:space="preserve"> </w:t>
            </w:r>
            <w:r w:rsidRPr="00BC1543">
              <w:t>підприємств, внесення змін і коректив у галузеву</w:t>
            </w:r>
            <w:r>
              <w:t xml:space="preserve"> </w:t>
            </w:r>
            <w:r w:rsidRPr="00BC1543">
              <w:t>інноваційну та амортизаційну політику.</w:t>
            </w:r>
          </w:p>
        </w:tc>
      </w:tr>
      <w:tr w:rsidR="00EC0564" w:rsidRPr="00375083" w14:paraId="7427B961" w14:textId="77777777" w:rsidTr="005845B4">
        <w:tc>
          <w:tcPr>
            <w:tcW w:w="4506" w:type="dxa"/>
          </w:tcPr>
          <w:p w14:paraId="41F07697" w14:textId="77777777" w:rsidR="00EC0564" w:rsidRPr="00BC1543" w:rsidRDefault="00EC0564" w:rsidP="005845B4">
            <w:pPr>
              <w:spacing w:before="100" w:beforeAutospacing="1" w:after="100" w:afterAutospacing="1"/>
              <w:jc w:val="both"/>
            </w:pPr>
            <w:r w:rsidRPr="00BC1543">
              <w:t>С. 162</w:t>
            </w:r>
          </w:p>
          <w:p w14:paraId="41025925" w14:textId="77777777" w:rsidR="00EC0564" w:rsidRDefault="00EC0564" w:rsidP="005845B4">
            <w:pPr>
              <w:spacing w:before="100" w:beforeAutospacing="1" w:after="100" w:afterAutospacing="1"/>
              <w:jc w:val="both"/>
            </w:pPr>
            <w:r w:rsidRPr="00BC1543">
              <w:t>Цілком погоджуємося</w:t>
            </w:r>
            <w:r>
              <w:t xml:space="preserve"> з обґрунтуванням</w:t>
            </w:r>
            <w:r w:rsidRPr="00BC1543">
              <w:t xml:space="preserve"> доцільності формування кластерів,</w:t>
            </w:r>
            <w:r>
              <w:t xml:space="preserve"> </w:t>
            </w:r>
            <w:r w:rsidRPr="00BC1543">
              <w:t>оскільки географічна близькість відповідних видів господарської діяльності дає можливість для</w:t>
            </w:r>
            <w:r>
              <w:t xml:space="preserve"> </w:t>
            </w:r>
            <w:r w:rsidRPr="00BC1543">
              <w:t>більш високого рівня продуктивності та інновацій. Кластери, тобто розташовані у безпосередній близькості заготів</w:t>
            </w:r>
            <w:r>
              <w:t>ники</w:t>
            </w:r>
            <w:r w:rsidRPr="00BC1543">
              <w:t xml:space="preserve"> металобрухту та переробники, металургійні комбінати, </w:t>
            </w:r>
            <w:proofErr w:type="spellStart"/>
            <w:r w:rsidRPr="00BC1543">
              <w:t>метало</w:t>
            </w:r>
            <w:r>
              <w:t>споживаючі</w:t>
            </w:r>
            <w:proofErr w:type="spellEnd"/>
            <w:r w:rsidRPr="00BC1543">
              <w:t xml:space="preserve"> підприємства та інші установи в досліджуваній галузі промисловості, є важливими рушійними факторами розвитку регіональної економіки</w:t>
            </w:r>
            <w:r>
              <w:t xml:space="preserve"> </w:t>
            </w:r>
            <w:r w:rsidRPr="00BC1543">
              <w:t>та господарювання.</w:t>
            </w:r>
          </w:p>
          <w:p w14:paraId="1222B590" w14:textId="77777777" w:rsidR="00EC0564" w:rsidRPr="00821277" w:rsidRDefault="00EC0564" w:rsidP="005845B4">
            <w:pPr>
              <w:spacing w:before="100" w:beforeAutospacing="1" w:after="100" w:afterAutospacing="1"/>
              <w:jc w:val="both"/>
            </w:pPr>
            <w:r w:rsidRPr="003D3DC8">
              <w:rPr>
                <w:b/>
              </w:rPr>
              <w:lastRenderedPageBreak/>
              <w:t>Академічний плагіат</w:t>
            </w:r>
            <w:r>
              <w:t xml:space="preserve"> із заміною об’єктів дослідження</w:t>
            </w:r>
          </w:p>
        </w:tc>
        <w:tc>
          <w:tcPr>
            <w:tcW w:w="5409" w:type="dxa"/>
          </w:tcPr>
          <w:p w14:paraId="589C15F9" w14:textId="2010E05B" w:rsidR="00EC0564" w:rsidRPr="00BC1543" w:rsidRDefault="00EC0564" w:rsidP="00270E7F">
            <w:pPr>
              <w:spacing w:before="100" w:beforeAutospacing="1" w:after="100" w:afterAutospacing="1"/>
            </w:pPr>
            <w:proofErr w:type="spellStart"/>
            <w:r w:rsidRPr="00BC1543">
              <w:lastRenderedPageBreak/>
              <w:t>Сєрік</w:t>
            </w:r>
            <w:proofErr w:type="spellEnd"/>
            <w:r w:rsidRPr="00BC1543">
              <w:t xml:space="preserve"> </w:t>
            </w:r>
            <w:r w:rsidR="00270E7F">
              <w:t>О</w:t>
            </w:r>
            <w:r w:rsidRPr="00BC1543">
              <w:t>.Д. Концепція кластерів та її роль у формуванні конкурентоспроможної економіки держави // Вісник Хмельницького національного університету 2009, № 3, Т.</w:t>
            </w:r>
            <w:r w:rsidR="00270E7F">
              <w:t> </w:t>
            </w:r>
            <w:r w:rsidRPr="00BC1543">
              <w:t>2.</w:t>
            </w:r>
            <w:r w:rsidR="00270E7F">
              <w:rPr>
                <w:sz w:val="25"/>
                <w:szCs w:val="25"/>
              </w:rPr>
              <w:t xml:space="preserve"> –</w:t>
            </w:r>
            <w:r w:rsidRPr="00BC1543">
              <w:t>е. 214</w:t>
            </w:r>
            <w:r w:rsidR="00270E7F">
              <w:rPr>
                <w:sz w:val="25"/>
                <w:szCs w:val="25"/>
              </w:rPr>
              <w:t>–</w:t>
            </w:r>
            <w:r w:rsidRPr="00BC1543">
              <w:t>217.</w:t>
            </w:r>
          </w:p>
          <w:p w14:paraId="7703E84A" w14:textId="77777777" w:rsidR="00EC0564" w:rsidRDefault="004B47A4" w:rsidP="005845B4">
            <w:pPr>
              <w:spacing w:before="100" w:beforeAutospacing="1" w:after="100" w:afterAutospacing="1"/>
              <w:jc w:val="both"/>
            </w:pPr>
            <w:hyperlink r:id="rId14" w:history="1">
              <w:r w:rsidR="00EC0564" w:rsidRPr="004E7A89">
                <w:rPr>
                  <w:rStyle w:val="af1"/>
                  <w:rFonts w:eastAsiaTheme="majorEastAsia"/>
                </w:rPr>
                <w:t>https://</w:t>
              </w:r>
              <w:r w:rsidR="00EC0564" w:rsidRPr="004E7A89">
                <w:rPr>
                  <w:rStyle w:val="af1"/>
                  <w:rFonts w:eastAsiaTheme="majorEastAsia"/>
                  <w:lang w:val="en-US"/>
                </w:rPr>
                <w:t>journals</w:t>
              </w:r>
              <w:r w:rsidR="00EC0564" w:rsidRPr="00642758">
                <w:rPr>
                  <w:rStyle w:val="af1"/>
                  <w:rFonts w:eastAsiaTheme="majorEastAsia"/>
                </w:rPr>
                <w:t>.</w:t>
              </w:r>
              <w:proofErr w:type="spellStart"/>
              <w:r w:rsidR="00EC0564" w:rsidRPr="004E7A89">
                <w:rPr>
                  <w:rStyle w:val="af1"/>
                  <w:rFonts w:eastAsiaTheme="majorEastAsia"/>
                  <w:lang w:val="en-US"/>
                </w:rPr>
                <w:t>khnu</w:t>
              </w:r>
              <w:proofErr w:type="spellEnd"/>
              <w:r w:rsidR="00EC0564" w:rsidRPr="00642758">
                <w:rPr>
                  <w:rStyle w:val="af1"/>
                  <w:rFonts w:eastAsiaTheme="majorEastAsia"/>
                </w:rPr>
                <w:t>.</w:t>
              </w:r>
              <w:r w:rsidR="00EC0564" w:rsidRPr="004E7A89">
                <w:rPr>
                  <w:rStyle w:val="af1"/>
                  <w:rFonts w:eastAsiaTheme="majorEastAsia"/>
                  <w:lang w:val="en-US"/>
                </w:rPr>
                <w:t>km</w:t>
              </w:r>
              <w:r w:rsidR="00EC0564" w:rsidRPr="00642758">
                <w:rPr>
                  <w:rStyle w:val="af1"/>
                  <w:rFonts w:eastAsiaTheme="majorEastAsia"/>
                </w:rPr>
                <w:t>.</w:t>
              </w:r>
              <w:proofErr w:type="spellStart"/>
              <w:r w:rsidR="00EC0564" w:rsidRPr="004E7A89">
                <w:rPr>
                  <w:rStyle w:val="af1"/>
                  <w:rFonts w:eastAsiaTheme="majorEastAsia"/>
                  <w:lang w:val="en-US"/>
                </w:rPr>
                <w:t>ua</w:t>
              </w:r>
              <w:proofErr w:type="spellEnd"/>
              <w:r w:rsidR="00EC0564" w:rsidRPr="004E7A89">
                <w:rPr>
                  <w:rStyle w:val="af1"/>
                  <w:rFonts w:eastAsiaTheme="majorEastAsia"/>
                </w:rPr>
                <w:t>/</w:t>
              </w:r>
              <w:proofErr w:type="spellStart"/>
              <w:r w:rsidR="00EC0564" w:rsidRPr="004E7A89">
                <w:rPr>
                  <w:rStyle w:val="af1"/>
                  <w:rFonts w:eastAsiaTheme="majorEastAsia"/>
                </w:rPr>
                <w:t>vestnіk</w:t>
              </w:r>
              <w:proofErr w:type="spellEnd"/>
              <w:r w:rsidR="00EC0564" w:rsidRPr="004E7A89">
                <w:rPr>
                  <w:rStyle w:val="af1"/>
                  <w:rFonts w:eastAsiaTheme="majorEastAsia"/>
                </w:rPr>
                <w:t>/</w:t>
              </w:r>
              <w:proofErr w:type="spellStart"/>
              <w:r w:rsidR="00EC0564" w:rsidRPr="004E7A89">
                <w:rPr>
                  <w:rStyle w:val="af1"/>
                  <w:rFonts w:eastAsiaTheme="majorEastAsia"/>
                </w:rPr>
                <w:t>pdf</w:t>
              </w:r>
              <w:proofErr w:type="spellEnd"/>
              <w:r w:rsidR="00EC0564" w:rsidRPr="004E7A89">
                <w:rPr>
                  <w:rStyle w:val="af1"/>
                  <w:rFonts w:eastAsiaTheme="majorEastAsia"/>
                </w:rPr>
                <w:t>/</w:t>
              </w:r>
              <w:proofErr w:type="spellStart"/>
              <w:r w:rsidR="00EC0564" w:rsidRPr="004E7A89">
                <w:rPr>
                  <w:rStyle w:val="af1"/>
                  <w:rFonts w:eastAsiaTheme="majorEastAsia"/>
                </w:rPr>
                <w:t>ekon</w:t>
              </w:r>
              <w:proofErr w:type="spellEnd"/>
              <w:r w:rsidR="00EC0564" w:rsidRPr="004E7A89">
                <w:rPr>
                  <w:rStyle w:val="af1"/>
                  <w:rFonts w:eastAsiaTheme="majorEastAsia"/>
                </w:rPr>
                <w:t>/2009</w:t>
              </w:r>
              <w:r w:rsidR="00EC0564" w:rsidRPr="00642758">
                <w:rPr>
                  <w:rStyle w:val="af1"/>
                  <w:rFonts w:eastAsiaTheme="majorEastAsia"/>
                </w:rPr>
                <w:t>_</w:t>
              </w:r>
              <w:r w:rsidR="00EC0564" w:rsidRPr="004E7A89">
                <w:rPr>
                  <w:rStyle w:val="af1"/>
                  <w:rFonts w:eastAsiaTheme="majorEastAsia"/>
                </w:rPr>
                <w:t>3</w:t>
              </w:r>
              <w:r w:rsidR="00EC0564" w:rsidRPr="00642758">
                <w:rPr>
                  <w:rStyle w:val="af1"/>
                  <w:rFonts w:eastAsiaTheme="majorEastAsia"/>
                </w:rPr>
                <w:t>_</w:t>
              </w:r>
              <w:r w:rsidR="00EC0564" w:rsidRPr="004E7A89">
                <w:rPr>
                  <w:rStyle w:val="af1"/>
                  <w:rFonts w:eastAsiaTheme="majorEastAsia"/>
                </w:rPr>
                <w:t>2/</w:t>
              </w:r>
              <w:proofErr w:type="spellStart"/>
              <w:r w:rsidR="00EC0564" w:rsidRPr="004E7A89">
                <w:rPr>
                  <w:rStyle w:val="af1"/>
                  <w:rFonts w:eastAsiaTheme="majorEastAsia"/>
                </w:rPr>
                <w:t>pdf</w:t>
              </w:r>
              <w:proofErr w:type="spellEnd"/>
              <w:r w:rsidR="00EC0564" w:rsidRPr="004E7A89">
                <w:rPr>
                  <w:rStyle w:val="af1"/>
                  <w:rFonts w:eastAsiaTheme="majorEastAsia"/>
                </w:rPr>
                <w:t>/214-217.pdf</w:t>
              </w:r>
            </w:hyperlink>
          </w:p>
          <w:p w14:paraId="6BF3623B" w14:textId="77777777" w:rsidR="00EC0564" w:rsidRPr="00BC1543" w:rsidRDefault="00EC0564" w:rsidP="005845B4">
            <w:pPr>
              <w:spacing w:before="100" w:beforeAutospacing="1" w:after="100" w:afterAutospacing="1"/>
              <w:jc w:val="both"/>
            </w:pPr>
            <w:r w:rsidRPr="00BC1543">
              <w:t>C. 214</w:t>
            </w:r>
          </w:p>
          <w:p w14:paraId="730C5B4E" w14:textId="427BCB37" w:rsidR="00EC0564" w:rsidRPr="00BC1543" w:rsidRDefault="00EC0564" w:rsidP="005845B4">
            <w:pPr>
              <w:spacing w:before="100" w:beforeAutospacing="1" w:after="100" w:afterAutospacing="1"/>
              <w:jc w:val="both"/>
            </w:pPr>
            <w:r w:rsidRPr="00BC1543">
              <w:t>Зростаюча кількість досліджень у світі вказує, що</w:t>
            </w:r>
            <w:r w:rsidRPr="00642758">
              <w:t xml:space="preserve"> </w:t>
            </w:r>
            <w:r w:rsidRPr="00BC1543">
              <w:t>географічна близькість відповідних економічних видів діяльності дає можливість для більш високого рівня</w:t>
            </w:r>
            <w:r w:rsidRPr="00CE3D12">
              <w:t xml:space="preserve"> </w:t>
            </w:r>
            <w:r w:rsidRPr="00BC1543">
              <w:t>продуктивності та інновацій. Кластери, тобто</w:t>
            </w:r>
            <w:r w:rsidRPr="00CE3D12">
              <w:t xml:space="preserve"> </w:t>
            </w:r>
            <w:r w:rsidRPr="00BC1543">
              <w:t>розташовані у безпосередній близькості кінцеві виробники, постачальники сировини, постачальники послуг, дослідницькі лабораторії, навчальні установи та інші установи в зазначеній економічній галузі, є важливими рушійними факторами розвитку регіональної</w:t>
            </w:r>
            <w:r w:rsidRPr="00CE3D12">
              <w:t xml:space="preserve"> </w:t>
            </w:r>
            <w:r w:rsidRPr="00BC1543">
              <w:t>економіки.</w:t>
            </w:r>
          </w:p>
          <w:p w14:paraId="3C17B280" w14:textId="77777777" w:rsidR="00EC0564" w:rsidRDefault="00EC0564" w:rsidP="005845B4">
            <w:pPr>
              <w:spacing w:before="100" w:beforeAutospacing="1" w:after="100" w:afterAutospacing="1"/>
              <w:jc w:val="both"/>
              <w:rPr>
                <w:highlight w:val="yellow"/>
              </w:rPr>
            </w:pPr>
          </w:p>
        </w:tc>
      </w:tr>
      <w:tr w:rsidR="00EC0564" w14:paraId="1A496E58" w14:textId="77777777" w:rsidTr="005845B4">
        <w:tc>
          <w:tcPr>
            <w:tcW w:w="4506" w:type="dxa"/>
          </w:tcPr>
          <w:p w14:paraId="32FFB91F" w14:textId="77777777" w:rsidR="00EC0564" w:rsidRPr="005A2BA8" w:rsidRDefault="00EC0564" w:rsidP="005845B4">
            <w:pPr>
              <w:spacing w:before="100" w:beforeAutospacing="1" w:after="100" w:afterAutospacing="1"/>
              <w:jc w:val="both"/>
            </w:pPr>
            <w:r w:rsidRPr="005A2BA8">
              <w:t>Висновки</w:t>
            </w:r>
          </w:p>
          <w:p w14:paraId="176DAFE8" w14:textId="77777777" w:rsidR="00EC0564" w:rsidRPr="005A2BA8" w:rsidRDefault="00EC0564" w:rsidP="005845B4">
            <w:pPr>
              <w:spacing w:before="100" w:beforeAutospacing="1" w:after="100" w:afterAutospacing="1"/>
              <w:jc w:val="both"/>
            </w:pPr>
            <w:r w:rsidRPr="005A2BA8">
              <w:t>С. 181</w:t>
            </w:r>
          </w:p>
          <w:p w14:paraId="6602225B" w14:textId="20627D4D" w:rsidR="00EC0564" w:rsidRPr="005A2BA8" w:rsidRDefault="00EC0564" w:rsidP="005845B4">
            <w:pPr>
              <w:spacing w:before="100" w:beforeAutospacing="1" w:after="100" w:afterAutospacing="1"/>
              <w:jc w:val="both"/>
            </w:pPr>
            <w:r w:rsidRPr="005A2BA8">
              <w:t>1.У сучасності металобрухт розцінюється як найважливіша стратегічна і енергозберігаюча сировина для вітчизняного металургійного виробництва, а збір і його</w:t>
            </w:r>
            <w:r>
              <w:t xml:space="preserve"> </w:t>
            </w:r>
            <w:r w:rsidRPr="005A2BA8">
              <w:t xml:space="preserve">використання </w:t>
            </w:r>
            <w:r w:rsidR="00D04B85">
              <w:t>спрямовані</w:t>
            </w:r>
            <w:r w:rsidRPr="005A2BA8">
              <w:t xml:space="preserve"> на зміцнення конкурентних позицій металургійних підприємств</w:t>
            </w:r>
            <w:r>
              <w:t xml:space="preserve"> </w:t>
            </w:r>
            <w:r w:rsidRPr="005A2BA8">
              <w:t>і забезпечення екологічної безпеки</w:t>
            </w:r>
            <w:r>
              <w:t xml:space="preserve"> </w:t>
            </w:r>
            <w:r w:rsidRPr="005A2BA8">
              <w:t>навколишнього середовища.</w:t>
            </w:r>
          </w:p>
          <w:p w14:paraId="7AECFD68" w14:textId="77777777" w:rsidR="00EC0564" w:rsidRPr="00BC1543" w:rsidRDefault="00EC0564" w:rsidP="005845B4">
            <w:pPr>
              <w:spacing w:before="100" w:beforeAutospacing="1" w:after="100" w:afterAutospacing="1"/>
              <w:jc w:val="both"/>
            </w:pPr>
            <w:r w:rsidRPr="001C5BF3">
              <w:rPr>
                <w:b/>
              </w:rPr>
              <w:t>Академічний плагіат</w:t>
            </w:r>
            <w:r>
              <w:t xml:space="preserve"> </w:t>
            </w:r>
            <w:r w:rsidRPr="005A2BA8">
              <w:t>шляхом дослівного перекладу з російської мови</w:t>
            </w:r>
          </w:p>
        </w:tc>
        <w:tc>
          <w:tcPr>
            <w:tcW w:w="5409" w:type="dxa"/>
          </w:tcPr>
          <w:p w14:paraId="70C284C0" w14:textId="755A7BA2" w:rsidR="00EC0564" w:rsidRPr="005A2BA8" w:rsidRDefault="00EC0564" w:rsidP="005845B4">
            <w:pPr>
              <w:spacing w:before="100" w:beforeAutospacing="1" w:after="100" w:afterAutospacing="1"/>
              <w:jc w:val="both"/>
            </w:pPr>
            <w:proofErr w:type="spellStart"/>
            <w:r w:rsidRPr="005A2BA8">
              <w:t>Нуд</w:t>
            </w:r>
            <w:proofErr w:type="spellEnd"/>
            <w:r w:rsidRPr="005A2BA8">
              <w:t xml:space="preserve"> Ольга Петрівна. Металургійні підприємства України в системі формування та використання ресурсів металобрухту. : </w:t>
            </w:r>
            <w:proofErr w:type="spellStart"/>
            <w:r w:rsidRPr="005A2BA8">
              <w:t>к.е.н</w:t>
            </w:r>
            <w:proofErr w:type="spellEnd"/>
            <w:r w:rsidRPr="005A2BA8">
              <w:t xml:space="preserve">. : спец. 08.00.04 </w:t>
            </w:r>
            <w:r w:rsidR="006340CD">
              <w:rPr>
                <w:sz w:val="25"/>
                <w:szCs w:val="25"/>
              </w:rPr>
              <w:t>–</w:t>
            </w:r>
            <w:r w:rsidRPr="005A2BA8">
              <w:t xml:space="preserve"> Економіка та управління підприємствами (за видами економічної</w:t>
            </w:r>
            <w:r w:rsidRPr="008C07BE">
              <w:t xml:space="preserve"> </w:t>
            </w:r>
            <w:r w:rsidRPr="005A2BA8">
              <w:t>діяльності) : дата захисту 2008-06-18; Статус: Захищена;</w:t>
            </w:r>
            <w:r w:rsidRPr="008C07BE">
              <w:t xml:space="preserve"> </w:t>
            </w:r>
            <w:r>
              <w:t>П</w:t>
            </w:r>
            <w:r w:rsidRPr="005A2BA8">
              <w:t xml:space="preserve">риазовський державний технічний університет. </w:t>
            </w:r>
            <w:r w:rsidR="00D04B85">
              <w:rPr>
                <w:sz w:val="25"/>
                <w:szCs w:val="25"/>
              </w:rPr>
              <w:t>–</w:t>
            </w:r>
            <w:r w:rsidRPr="005A2BA8">
              <w:t xml:space="preserve"> , 0408U003057.</w:t>
            </w:r>
          </w:p>
          <w:p w14:paraId="716BB142" w14:textId="77777777" w:rsidR="00EC0564" w:rsidRDefault="004B47A4" w:rsidP="005845B4">
            <w:pPr>
              <w:spacing w:before="100" w:beforeAutospacing="1" w:after="100" w:afterAutospacing="1"/>
              <w:jc w:val="both"/>
            </w:pPr>
            <w:hyperlink r:id="rId15" w:history="1">
              <w:r w:rsidR="00EC0564" w:rsidRPr="004E7A89">
                <w:rPr>
                  <w:rStyle w:val="af1"/>
                  <w:rFonts w:eastAsiaTheme="majorEastAsia"/>
                </w:rPr>
                <w:t>https://nrat.ukrintei.ua/searchdoc/0408U003057</w:t>
              </w:r>
            </w:hyperlink>
          </w:p>
          <w:p w14:paraId="4B7C2664" w14:textId="77777777" w:rsidR="00EC0564" w:rsidRPr="005A2BA8" w:rsidRDefault="00EC0564" w:rsidP="005845B4">
            <w:pPr>
              <w:spacing w:before="100" w:beforeAutospacing="1" w:after="100" w:afterAutospacing="1"/>
              <w:jc w:val="both"/>
            </w:pPr>
            <w:r w:rsidRPr="005A2BA8">
              <w:t>с. 179</w:t>
            </w:r>
          </w:p>
          <w:p w14:paraId="74D99614" w14:textId="77777777" w:rsidR="00EC0564" w:rsidRPr="005A2BA8" w:rsidRDefault="00EC0564" w:rsidP="005845B4">
            <w:pPr>
              <w:spacing w:before="100" w:beforeAutospacing="1" w:after="100" w:afterAutospacing="1"/>
              <w:jc w:val="both"/>
            </w:pPr>
            <w:r w:rsidRPr="005A2BA8">
              <w:t>Висновки</w:t>
            </w:r>
          </w:p>
          <w:p w14:paraId="5A5F6F9B" w14:textId="77777777" w:rsidR="00EC0564" w:rsidRPr="00BC1543" w:rsidRDefault="00EC0564" w:rsidP="005845B4">
            <w:pPr>
              <w:spacing w:before="100" w:beforeAutospacing="1" w:after="100" w:afterAutospacing="1"/>
              <w:jc w:val="both"/>
            </w:pPr>
            <w:r w:rsidRPr="005A2BA8">
              <w:t>1</w:t>
            </w:r>
            <w:r w:rsidRPr="00625093">
              <w:t>.</w:t>
            </w:r>
            <w:r w:rsidRPr="00F53D31">
              <w:rPr>
                <w:lang w:val="ru-RU"/>
              </w:rPr>
              <w:t xml:space="preserve"> На современном этапе металлолом рассматривается как важнейшее стратегическое и энергосберегающее сырье для отечественного металлургического производства, а сбор и использование направлены на сохранения конкурентных позиций отрасли и обеспечение экологической безопасности окружающей среды.</w:t>
            </w:r>
          </w:p>
        </w:tc>
      </w:tr>
    </w:tbl>
    <w:p w14:paraId="23CA5BE5" w14:textId="77777777" w:rsidR="00EC0564" w:rsidRPr="00EC0564" w:rsidRDefault="00EC0564" w:rsidP="00EC0564">
      <w:pPr>
        <w:pStyle w:val="a9"/>
        <w:shd w:val="clear" w:color="auto" w:fill="FFFFFF"/>
        <w:tabs>
          <w:tab w:val="left" w:pos="426"/>
        </w:tabs>
        <w:spacing w:after="200" w:line="276" w:lineRule="auto"/>
        <w:ind w:left="709"/>
        <w:jc w:val="both"/>
        <w:rPr>
          <w:sz w:val="25"/>
          <w:szCs w:val="25"/>
        </w:rPr>
      </w:pPr>
    </w:p>
    <w:p w14:paraId="45CEDD91" w14:textId="2B45E546" w:rsidR="00E518DA" w:rsidRDefault="00C2115D" w:rsidP="00E518DA">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ГРД звертає увагу, що у </w:t>
      </w:r>
      <w:r w:rsidR="00E421F7" w:rsidRPr="00E421F7">
        <w:rPr>
          <w:sz w:val="25"/>
          <w:szCs w:val="25"/>
        </w:rPr>
        <w:t>рішенні</w:t>
      </w:r>
      <w:r>
        <w:rPr>
          <w:sz w:val="25"/>
          <w:szCs w:val="25"/>
        </w:rPr>
        <w:t xml:space="preserve"> Комісії</w:t>
      </w:r>
      <w:r w:rsidR="00E421F7" w:rsidRPr="00E421F7">
        <w:rPr>
          <w:sz w:val="25"/>
          <w:szCs w:val="25"/>
        </w:rPr>
        <w:t xml:space="preserve"> </w:t>
      </w:r>
      <w:r w:rsidR="00E66AA7">
        <w:rPr>
          <w:sz w:val="25"/>
          <w:szCs w:val="25"/>
        </w:rPr>
        <w:t xml:space="preserve">від 29 квітня 2024 року </w:t>
      </w:r>
      <w:r w:rsidR="00E421F7" w:rsidRPr="00E421F7">
        <w:rPr>
          <w:sz w:val="25"/>
          <w:szCs w:val="25"/>
        </w:rPr>
        <w:t xml:space="preserve">№ 92/ко-24 </w:t>
      </w:r>
      <w:r w:rsidR="00E66AA7">
        <w:rPr>
          <w:sz w:val="25"/>
          <w:szCs w:val="25"/>
        </w:rPr>
        <w:t>зазначено про</w:t>
      </w:r>
      <w:r w:rsidR="00E421F7" w:rsidRPr="00E421F7">
        <w:rPr>
          <w:sz w:val="25"/>
          <w:szCs w:val="25"/>
        </w:rPr>
        <w:t xml:space="preserve"> важлив</w:t>
      </w:r>
      <w:r w:rsidR="00E66AA7">
        <w:rPr>
          <w:sz w:val="25"/>
          <w:szCs w:val="25"/>
        </w:rPr>
        <w:t>ість</w:t>
      </w:r>
      <w:r w:rsidR="00E421F7" w:rsidRPr="00E421F7">
        <w:rPr>
          <w:sz w:val="25"/>
          <w:szCs w:val="25"/>
        </w:rPr>
        <w:t xml:space="preserve"> дотримання стандартів академічної доброчесності: «Комісія наголошує, що займає безкомпромісну позицію щодо дотримання академічної доброчесності, вважає її складовою більш широкого поняття доброчесності, яка досліджується в рамках кваліфікаційного оцінювання, отже, надає оцінку зазначеним у Висновку обставинам виключно в контексті відповідності судді загальним критеріям доброчесності та суддівської етики, ґрунтуючись на чітких та переконливих доказах, які з точки зору звичайної розсудливої людини у своїй сукупності дають змогу дійти висновку про наявність або відсутність обставин, що породжують обґрунтований сумнів».</w:t>
      </w:r>
    </w:p>
    <w:p w14:paraId="3968221B" w14:textId="7EF106D5" w:rsidR="00E518DA" w:rsidRDefault="00E421F7" w:rsidP="00E518DA">
      <w:pPr>
        <w:pStyle w:val="a9"/>
        <w:numPr>
          <w:ilvl w:val="0"/>
          <w:numId w:val="8"/>
        </w:numPr>
        <w:shd w:val="clear" w:color="auto" w:fill="FFFFFF"/>
        <w:tabs>
          <w:tab w:val="left" w:pos="426"/>
        </w:tabs>
        <w:spacing w:after="200" w:line="276" w:lineRule="auto"/>
        <w:ind w:left="0" w:firstLine="709"/>
        <w:jc w:val="both"/>
        <w:rPr>
          <w:sz w:val="25"/>
          <w:szCs w:val="25"/>
        </w:rPr>
      </w:pPr>
      <w:r w:rsidRPr="00E518DA">
        <w:rPr>
          <w:sz w:val="25"/>
          <w:szCs w:val="25"/>
        </w:rPr>
        <w:t>У розділі 2 Кодексу наукової етики Української федерації вчених, затвердженого Українською федерацією вчених у 2005 році, порушеннями в наукових дослідженнях вважа</w:t>
      </w:r>
      <w:r w:rsidR="005532E8">
        <w:rPr>
          <w:sz w:val="25"/>
          <w:szCs w:val="25"/>
        </w:rPr>
        <w:t>ю</w:t>
      </w:r>
      <w:r w:rsidRPr="00E518DA">
        <w:rPr>
          <w:sz w:val="25"/>
          <w:szCs w:val="25"/>
        </w:rPr>
        <w:t>ться: фальсифікація; переробка і плагіат; невизнання авторства або значного інтелектуального внеску в наукову роботу; використання нової інформації, ідей або даних із конфіденційних рукописів або приватних бесід; використання архівних матеріалів з порушенням правил використання архівних документів; невиконання державного законодавства, статутів та колективних договорів академій, вищих навчальних закладів та науково-дослідницьких організацій, положень про безпеку наукової праці. Етичний кодекс ученого України, затверджений Національною академією наук України у 2009 році, також в</w:t>
      </w:r>
      <w:r w:rsidR="00CF69C0">
        <w:rPr>
          <w:sz w:val="25"/>
          <w:szCs w:val="25"/>
        </w:rPr>
        <w:t>изначає</w:t>
      </w:r>
      <w:r w:rsidRPr="00E518DA">
        <w:rPr>
          <w:sz w:val="25"/>
          <w:szCs w:val="25"/>
        </w:rPr>
        <w:t xml:space="preserve"> основні етичні принципи та норми поведінки для науковців</w:t>
      </w:r>
      <w:r w:rsidR="000C05B3">
        <w:rPr>
          <w:sz w:val="25"/>
          <w:szCs w:val="25"/>
        </w:rPr>
        <w:t>.</w:t>
      </w:r>
      <w:r w:rsidRPr="00E518DA">
        <w:rPr>
          <w:sz w:val="25"/>
          <w:szCs w:val="25"/>
        </w:rPr>
        <w:t xml:space="preserve"> </w:t>
      </w:r>
      <w:r w:rsidR="000C05B3">
        <w:rPr>
          <w:sz w:val="25"/>
          <w:szCs w:val="25"/>
        </w:rPr>
        <w:t>У</w:t>
      </w:r>
      <w:r w:rsidRPr="00E518DA">
        <w:rPr>
          <w:sz w:val="25"/>
          <w:szCs w:val="25"/>
        </w:rPr>
        <w:t xml:space="preserve"> пункті 2.3</w:t>
      </w:r>
      <w:r w:rsidR="000C05B3">
        <w:rPr>
          <w:sz w:val="25"/>
          <w:szCs w:val="25"/>
        </w:rPr>
        <w:t xml:space="preserve"> цього Кодексу </w:t>
      </w:r>
      <w:r w:rsidR="00EA6ACC">
        <w:rPr>
          <w:sz w:val="25"/>
          <w:szCs w:val="25"/>
        </w:rPr>
        <w:t xml:space="preserve">учених </w:t>
      </w:r>
      <w:r w:rsidR="009A21F5" w:rsidRPr="00E518DA">
        <w:rPr>
          <w:sz w:val="25"/>
          <w:szCs w:val="25"/>
        </w:rPr>
        <w:t>зобов’я</w:t>
      </w:r>
      <w:r w:rsidR="00EA6ACC">
        <w:rPr>
          <w:sz w:val="25"/>
          <w:szCs w:val="25"/>
        </w:rPr>
        <w:t>зано</w:t>
      </w:r>
      <w:r w:rsidRPr="00E518DA">
        <w:rPr>
          <w:sz w:val="25"/>
          <w:szCs w:val="25"/>
        </w:rPr>
        <w:t xml:space="preserve"> забезпечувати бездоганну чесність та прозорість на всіх стадіях наукового дослідження, вважати неприпустимими прояви шахрайства, зокрема фабрикування та фальшування даних, піратства та плагіату.</w:t>
      </w:r>
    </w:p>
    <w:p w14:paraId="148DC5DE" w14:textId="5CB130C3" w:rsidR="00E518DA" w:rsidRDefault="00E421F7" w:rsidP="00E518DA">
      <w:pPr>
        <w:pStyle w:val="a9"/>
        <w:numPr>
          <w:ilvl w:val="0"/>
          <w:numId w:val="8"/>
        </w:numPr>
        <w:shd w:val="clear" w:color="auto" w:fill="FFFFFF"/>
        <w:tabs>
          <w:tab w:val="left" w:pos="426"/>
        </w:tabs>
        <w:spacing w:after="200" w:line="276" w:lineRule="auto"/>
        <w:ind w:left="0" w:firstLine="709"/>
        <w:jc w:val="both"/>
        <w:rPr>
          <w:sz w:val="25"/>
          <w:szCs w:val="25"/>
        </w:rPr>
      </w:pPr>
      <w:r w:rsidRPr="00E518DA">
        <w:rPr>
          <w:sz w:val="25"/>
          <w:szCs w:val="25"/>
        </w:rPr>
        <w:lastRenderedPageBreak/>
        <w:t>Кодекс наукової етики Української федерації вчених та Етичний кодекс ученого України хоч і не є нормативно-правовими актами,</w:t>
      </w:r>
      <w:r w:rsidR="00B265A4">
        <w:rPr>
          <w:sz w:val="25"/>
          <w:szCs w:val="25"/>
        </w:rPr>
        <w:t xml:space="preserve"> проте</w:t>
      </w:r>
      <w:r w:rsidRPr="00E518DA">
        <w:rPr>
          <w:sz w:val="25"/>
          <w:szCs w:val="25"/>
        </w:rPr>
        <w:t xml:space="preserve"> підтверджують, що плагіат вважається </w:t>
      </w:r>
      <w:r w:rsidR="00FA2155" w:rsidRPr="00E518DA">
        <w:rPr>
          <w:sz w:val="25"/>
          <w:szCs w:val="25"/>
        </w:rPr>
        <w:t xml:space="preserve">у науковій спільноті </w:t>
      </w:r>
      <w:r w:rsidRPr="00E518DA">
        <w:rPr>
          <w:sz w:val="25"/>
          <w:szCs w:val="25"/>
        </w:rPr>
        <w:t>порушенням етичних норм.</w:t>
      </w:r>
    </w:p>
    <w:p w14:paraId="46CBFC74" w14:textId="379A1A4C" w:rsidR="00E518DA" w:rsidRDefault="00CD0FB6" w:rsidP="00E518DA">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Отже,</w:t>
      </w:r>
      <w:r w:rsidR="00BF262F" w:rsidRPr="003D14CF">
        <w:rPr>
          <w:sz w:val="25"/>
          <w:szCs w:val="25"/>
        </w:rPr>
        <w:t xml:space="preserve"> Г</w:t>
      </w:r>
      <w:r w:rsidR="00BF262F">
        <w:rPr>
          <w:sz w:val="25"/>
          <w:szCs w:val="25"/>
        </w:rPr>
        <w:t>РД</w:t>
      </w:r>
      <w:r w:rsidR="00BF262F" w:rsidRPr="003D14CF">
        <w:rPr>
          <w:sz w:val="25"/>
          <w:szCs w:val="25"/>
        </w:rPr>
        <w:t xml:space="preserve"> </w:t>
      </w:r>
      <w:r w:rsidR="00BF262F">
        <w:rPr>
          <w:sz w:val="25"/>
          <w:szCs w:val="25"/>
        </w:rPr>
        <w:t>висновує</w:t>
      </w:r>
      <w:r w:rsidR="00AD5C2E">
        <w:rPr>
          <w:sz w:val="25"/>
          <w:szCs w:val="25"/>
        </w:rPr>
        <w:t>,</w:t>
      </w:r>
      <w:r w:rsidR="00BF262F">
        <w:rPr>
          <w:sz w:val="25"/>
          <w:szCs w:val="25"/>
        </w:rPr>
        <w:t xml:space="preserve"> що</w:t>
      </w:r>
      <w:r w:rsidR="00AD5C2E">
        <w:rPr>
          <w:sz w:val="25"/>
          <w:szCs w:val="25"/>
        </w:rPr>
        <w:t xml:space="preserve"> в</w:t>
      </w:r>
      <w:r w:rsidR="00E421F7" w:rsidRPr="00E518DA">
        <w:rPr>
          <w:sz w:val="25"/>
          <w:szCs w:val="25"/>
        </w:rPr>
        <w:t xml:space="preserve">иявлені у </w:t>
      </w:r>
      <w:r w:rsidR="00284E47">
        <w:rPr>
          <w:sz w:val="25"/>
          <w:szCs w:val="25"/>
        </w:rPr>
        <w:t>Дисертації</w:t>
      </w:r>
      <w:r w:rsidR="00785E42">
        <w:rPr>
          <w:sz w:val="25"/>
          <w:szCs w:val="25"/>
        </w:rPr>
        <w:t xml:space="preserve"> </w:t>
      </w:r>
      <w:r w:rsidR="00E421F7" w:rsidRPr="00E518DA">
        <w:rPr>
          <w:sz w:val="25"/>
          <w:szCs w:val="25"/>
        </w:rPr>
        <w:t>кандидата порушення за своїм змістом підпадають під визначення академічного плагіату. Незважаючи на</w:t>
      </w:r>
      <w:r w:rsidR="00785E42">
        <w:rPr>
          <w:sz w:val="25"/>
          <w:szCs w:val="25"/>
        </w:rPr>
        <w:t xml:space="preserve"> </w:t>
      </w:r>
      <w:r w:rsidR="00E421F7" w:rsidRPr="00E518DA">
        <w:rPr>
          <w:sz w:val="25"/>
          <w:szCs w:val="25"/>
        </w:rPr>
        <w:t>те, що їх обсяг не є значним, це не нівелює самого факту порушення.</w:t>
      </w:r>
    </w:p>
    <w:p w14:paraId="205D44E2" w14:textId="04FA1F50" w:rsidR="00E518DA" w:rsidRDefault="00E518DA" w:rsidP="00E518DA">
      <w:pPr>
        <w:pStyle w:val="a9"/>
        <w:numPr>
          <w:ilvl w:val="0"/>
          <w:numId w:val="8"/>
        </w:numPr>
        <w:shd w:val="clear" w:color="auto" w:fill="FFFFFF"/>
        <w:tabs>
          <w:tab w:val="left" w:pos="426"/>
        </w:tabs>
        <w:spacing w:after="200" w:line="276" w:lineRule="auto"/>
        <w:ind w:left="0" w:firstLine="709"/>
        <w:jc w:val="both"/>
        <w:rPr>
          <w:sz w:val="25"/>
          <w:szCs w:val="25"/>
        </w:rPr>
      </w:pPr>
      <w:r w:rsidRPr="00E518DA">
        <w:rPr>
          <w:sz w:val="25"/>
          <w:szCs w:val="25"/>
        </w:rPr>
        <w:t>Під час моніторингу публічного профілю кандидата у соціальній мережі «</w:t>
      </w:r>
      <w:proofErr w:type="spellStart"/>
      <w:r w:rsidRPr="00E518DA">
        <w:rPr>
          <w:sz w:val="25"/>
          <w:szCs w:val="25"/>
        </w:rPr>
        <w:t>Facebook</w:t>
      </w:r>
      <w:proofErr w:type="spellEnd"/>
      <w:r w:rsidRPr="00E518DA">
        <w:rPr>
          <w:sz w:val="25"/>
          <w:szCs w:val="25"/>
        </w:rPr>
        <w:t>» серед його підписок та вподобань</w:t>
      </w:r>
      <w:r w:rsidR="00600E5F">
        <w:rPr>
          <w:sz w:val="25"/>
          <w:szCs w:val="25"/>
        </w:rPr>
        <w:t xml:space="preserve"> ГРД</w:t>
      </w:r>
      <w:r w:rsidRPr="00E518DA">
        <w:rPr>
          <w:sz w:val="25"/>
          <w:szCs w:val="25"/>
        </w:rPr>
        <w:t xml:space="preserve"> виявлено сторінки інформаційного та </w:t>
      </w:r>
      <w:proofErr w:type="spellStart"/>
      <w:r w:rsidRPr="00E518DA">
        <w:rPr>
          <w:sz w:val="25"/>
          <w:szCs w:val="25"/>
        </w:rPr>
        <w:t>субкультурного</w:t>
      </w:r>
      <w:proofErr w:type="spellEnd"/>
      <w:r w:rsidRPr="00E518DA">
        <w:rPr>
          <w:sz w:val="25"/>
          <w:szCs w:val="25"/>
        </w:rPr>
        <w:t xml:space="preserve"> спрямування, </w:t>
      </w:r>
      <w:r w:rsidR="00600E5F" w:rsidRPr="00E518DA">
        <w:rPr>
          <w:sz w:val="25"/>
          <w:szCs w:val="25"/>
        </w:rPr>
        <w:t>пов’язані</w:t>
      </w:r>
      <w:r w:rsidRPr="00E518DA">
        <w:rPr>
          <w:sz w:val="25"/>
          <w:szCs w:val="25"/>
        </w:rPr>
        <w:t xml:space="preserve"> з російським медіапростором, зокрема: «ВВС </w:t>
      </w:r>
      <w:proofErr w:type="spellStart"/>
      <w:r w:rsidRPr="00E518DA">
        <w:rPr>
          <w:sz w:val="25"/>
          <w:szCs w:val="25"/>
        </w:rPr>
        <w:t>News</w:t>
      </w:r>
      <w:proofErr w:type="spellEnd"/>
      <w:r w:rsidRPr="00E518DA">
        <w:rPr>
          <w:sz w:val="25"/>
          <w:szCs w:val="25"/>
        </w:rPr>
        <w:t xml:space="preserve"> </w:t>
      </w:r>
      <w:proofErr w:type="spellStart"/>
      <w:r w:rsidRPr="00E518DA">
        <w:rPr>
          <w:sz w:val="25"/>
          <w:szCs w:val="25"/>
        </w:rPr>
        <w:t>Russian</w:t>
      </w:r>
      <w:proofErr w:type="spellEnd"/>
      <w:r w:rsidRPr="00E518DA">
        <w:rPr>
          <w:sz w:val="25"/>
          <w:szCs w:val="25"/>
        </w:rPr>
        <w:t>», «</w:t>
      </w:r>
      <w:proofErr w:type="spellStart"/>
      <w:r w:rsidRPr="00E518DA">
        <w:rPr>
          <w:sz w:val="25"/>
          <w:szCs w:val="25"/>
        </w:rPr>
        <w:t>Вдудь</w:t>
      </w:r>
      <w:proofErr w:type="spellEnd"/>
      <w:r w:rsidRPr="00E518DA">
        <w:rPr>
          <w:sz w:val="25"/>
          <w:szCs w:val="25"/>
        </w:rPr>
        <w:t xml:space="preserve"> </w:t>
      </w:r>
      <w:proofErr w:type="spellStart"/>
      <w:r w:rsidRPr="00E518DA">
        <w:rPr>
          <w:sz w:val="25"/>
          <w:szCs w:val="25"/>
        </w:rPr>
        <w:t>фанатьі</w:t>
      </w:r>
      <w:proofErr w:type="spellEnd"/>
      <w:r w:rsidRPr="00E518DA">
        <w:rPr>
          <w:sz w:val="25"/>
          <w:szCs w:val="25"/>
        </w:rPr>
        <w:t>», а також «</w:t>
      </w:r>
      <w:proofErr w:type="spellStart"/>
      <w:r w:rsidRPr="00E518DA">
        <w:rPr>
          <w:sz w:val="25"/>
          <w:szCs w:val="25"/>
        </w:rPr>
        <w:t>Русская</w:t>
      </w:r>
      <w:proofErr w:type="spellEnd"/>
      <w:r w:rsidRPr="00E518DA">
        <w:rPr>
          <w:sz w:val="25"/>
          <w:szCs w:val="25"/>
        </w:rPr>
        <w:t xml:space="preserve"> </w:t>
      </w:r>
      <w:proofErr w:type="spellStart"/>
      <w:r w:rsidRPr="00E518DA">
        <w:rPr>
          <w:sz w:val="25"/>
          <w:szCs w:val="25"/>
        </w:rPr>
        <w:t>уголовная</w:t>
      </w:r>
      <w:proofErr w:type="spellEnd"/>
      <w:r w:rsidRPr="00E518DA">
        <w:rPr>
          <w:sz w:val="25"/>
          <w:szCs w:val="25"/>
        </w:rPr>
        <w:t xml:space="preserve"> </w:t>
      </w:r>
      <w:proofErr w:type="spellStart"/>
      <w:r w:rsidRPr="00E518DA">
        <w:rPr>
          <w:sz w:val="25"/>
          <w:szCs w:val="25"/>
        </w:rPr>
        <w:t>традиция</w:t>
      </w:r>
      <w:proofErr w:type="spellEnd"/>
      <w:r w:rsidRPr="00E518DA">
        <w:rPr>
          <w:sz w:val="25"/>
          <w:szCs w:val="25"/>
        </w:rPr>
        <w:t xml:space="preserve">». </w:t>
      </w:r>
      <w:r w:rsidR="00A41C86">
        <w:rPr>
          <w:sz w:val="25"/>
          <w:szCs w:val="25"/>
        </w:rPr>
        <w:t>Стосовно</w:t>
      </w:r>
      <w:r w:rsidRPr="00E518DA">
        <w:rPr>
          <w:sz w:val="25"/>
          <w:szCs w:val="25"/>
        </w:rPr>
        <w:t xml:space="preserve"> наявності зазначених підписок кандидат повідомив, що </w:t>
      </w:r>
      <w:r w:rsidR="00A41C86">
        <w:rPr>
          <w:sz w:val="25"/>
          <w:szCs w:val="25"/>
        </w:rPr>
        <w:t>це</w:t>
      </w:r>
      <w:r w:rsidRPr="00E518DA">
        <w:rPr>
          <w:sz w:val="25"/>
          <w:szCs w:val="25"/>
        </w:rPr>
        <w:t xml:space="preserve"> не є результатом його свідомого вибору та, ймовірно, </w:t>
      </w:r>
      <w:r w:rsidR="00F00D6A">
        <w:rPr>
          <w:sz w:val="25"/>
          <w:szCs w:val="25"/>
        </w:rPr>
        <w:t>це сталося</w:t>
      </w:r>
      <w:r w:rsidRPr="00E518DA">
        <w:rPr>
          <w:sz w:val="25"/>
          <w:szCs w:val="25"/>
        </w:rPr>
        <w:t xml:space="preserve"> випадково або</w:t>
      </w:r>
      <w:r w:rsidR="00F00D6A">
        <w:rPr>
          <w:sz w:val="25"/>
          <w:szCs w:val="25"/>
        </w:rPr>
        <w:t xml:space="preserve"> внаслідок</w:t>
      </w:r>
      <w:r w:rsidRPr="00E518DA">
        <w:rPr>
          <w:sz w:val="25"/>
          <w:szCs w:val="25"/>
        </w:rPr>
        <w:t xml:space="preserve"> змін у змісті й спрямуванн</w:t>
      </w:r>
      <w:r w:rsidR="00EE68A0">
        <w:rPr>
          <w:sz w:val="25"/>
          <w:szCs w:val="25"/>
        </w:rPr>
        <w:t>я</w:t>
      </w:r>
      <w:r w:rsidRPr="00E518DA">
        <w:rPr>
          <w:sz w:val="25"/>
          <w:szCs w:val="25"/>
        </w:rPr>
        <w:t xml:space="preserve"> відповідних сторінок після їх первинного додавання. Також кандидат зазначив, що не </w:t>
      </w:r>
      <w:r w:rsidR="00EE68A0">
        <w:rPr>
          <w:sz w:val="25"/>
          <w:szCs w:val="25"/>
        </w:rPr>
        <w:t>мав</w:t>
      </w:r>
      <w:r w:rsidRPr="00E518DA">
        <w:rPr>
          <w:sz w:val="25"/>
          <w:szCs w:val="25"/>
        </w:rPr>
        <w:t xml:space="preserve"> взаємодії із контентом цих ресурсів, не поширював його та після виявлення зазначених підписок скасував їх.</w:t>
      </w:r>
    </w:p>
    <w:p w14:paraId="3660FC22" w14:textId="4E3F4F35" w:rsidR="00E518DA" w:rsidRDefault="003C5105" w:rsidP="00E518DA">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На думку ГРД,</w:t>
      </w:r>
      <w:r w:rsidR="00E518DA" w:rsidRPr="00E518DA">
        <w:rPr>
          <w:sz w:val="25"/>
          <w:szCs w:val="25"/>
        </w:rPr>
        <w:t xml:space="preserve"> наявність у публічному профілі підписок на ресурси, </w:t>
      </w:r>
      <w:r w:rsidRPr="00E518DA">
        <w:rPr>
          <w:sz w:val="25"/>
          <w:szCs w:val="25"/>
        </w:rPr>
        <w:t>пов’язані</w:t>
      </w:r>
      <w:r w:rsidR="00E518DA" w:rsidRPr="00E518DA">
        <w:rPr>
          <w:sz w:val="25"/>
          <w:szCs w:val="25"/>
        </w:rPr>
        <w:t xml:space="preserve"> з російськомовним медіапростором або </w:t>
      </w:r>
      <w:proofErr w:type="spellStart"/>
      <w:r w:rsidR="00E518DA" w:rsidRPr="00E518DA">
        <w:rPr>
          <w:sz w:val="25"/>
          <w:szCs w:val="25"/>
        </w:rPr>
        <w:t>субкультурною</w:t>
      </w:r>
      <w:proofErr w:type="spellEnd"/>
      <w:r w:rsidR="00E518DA" w:rsidRPr="00E518DA">
        <w:rPr>
          <w:sz w:val="25"/>
          <w:szCs w:val="25"/>
        </w:rPr>
        <w:t xml:space="preserve"> тематикою, може створювати ризики неоднозначного сприйняття публічного образу кандидата та викликати питання щодо дотримання ним належних стандартів інформаційної гігієни. </w:t>
      </w:r>
      <w:r w:rsidR="00EE68A0">
        <w:rPr>
          <w:sz w:val="25"/>
          <w:szCs w:val="25"/>
        </w:rPr>
        <w:t>Водночас</w:t>
      </w:r>
      <w:r w:rsidR="00E518DA" w:rsidRPr="00E518DA">
        <w:rPr>
          <w:sz w:val="25"/>
          <w:szCs w:val="25"/>
        </w:rPr>
        <w:t xml:space="preserve">, </w:t>
      </w:r>
      <w:r w:rsidR="002F690E">
        <w:rPr>
          <w:sz w:val="25"/>
          <w:szCs w:val="25"/>
        </w:rPr>
        <w:t>ГРД</w:t>
      </w:r>
      <w:r w:rsidR="00E518DA" w:rsidRPr="00E518DA">
        <w:rPr>
          <w:sz w:val="25"/>
          <w:szCs w:val="25"/>
        </w:rPr>
        <w:t xml:space="preserve"> </w:t>
      </w:r>
      <w:r w:rsidR="00EE68A0">
        <w:rPr>
          <w:sz w:val="25"/>
          <w:szCs w:val="25"/>
        </w:rPr>
        <w:t>у</w:t>
      </w:r>
      <w:r w:rsidR="00E518DA" w:rsidRPr="00E518DA">
        <w:rPr>
          <w:sz w:val="25"/>
          <w:szCs w:val="25"/>
        </w:rPr>
        <w:t>рахову</w:t>
      </w:r>
      <w:r w:rsidR="002F690E">
        <w:rPr>
          <w:sz w:val="25"/>
          <w:szCs w:val="25"/>
        </w:rPr>
        <w:t>є</w:t>
      </w:r>
      <w:r w:rsidR="00E518DA" w:rsidRPr="00E518DA">
        <w:rPr>
          <w:sz w:val="25"/>
          <w:szCs w:val="25"/>
        </w:rPr>
        <w:t xml:space="preserve"> не лише сам факт підписки, а й характер фактичної взаємодії особи з відповідним контентом.</w:t>
      </w:r>
    </w:p>
    <w:p w14:paraId="561CE567" w14:textId="48E287C6" w:rsidR="00E518DA" w:rsidRDefault="00284E47" w:rsidP="00E518DA">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На переконання ГРД, н</w:t>
      </w:r>
      <w:r w:rsidR="00E518DA" w:rsidRPr="00E518DA">
        <w:rPr>
          <w:sz w:val="25"/>
          <w:szCs w:val="25"/>
        </w:rPr>
        <w:t xml:space="preserve">адані </w:t>
      </w:r>
      <w:r>
        <w:rPr>
          <w:sz w:val="25"/>
          <w:szCs w:val="25"/>
        </w:rPr>
        <w:t>к</w:t>
      </w:r>
      <w:r w:rsidR="00E518DA" w:rsidRPr="00E518DA">
        <w:rPr>
          <w:sz w:val="25"/>
          <w:szCs w:val="25"/>
        </w:rPr>
        <w:t>андидатом пояснення частково усувають сумніви щодо його можливої підтримки змісту зазначених сторінок, однак свідчать про недостатню увагу до моніторингу власної публічної присутності в соціальних мережах, що є важливим елементом інформаційної гігієни та репутаційної відповідальності особи, яка претендує на посаду судді.</w:t>
      </w:r>
    </w:p>
    <w:p w14:paraId="6253B5F4" w14:textId="77777777" w:rsidR="000D7C80" w:rsidRDefault="00B3355B" w:rsidP="000D7C80">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ГРД</w:t>
      </w:r>
      <w:r w:rsidR="00E518DA" w:rsidRPr="00E518DA">
        <w:rPr>
          <w:sz w:val="25"/>
          <w:szCs w:val="25"/>
        </w:rPr>
        <w:t xml:space="preserve"> нагол</w:t>
      </w:r>
      <w:r>
        <w:rPr>
          <w:sz w:val="25"/>
          <w:szCs w:val="25"/>
        </w:rPr>
        <w:t>ошує</w:t>
      </w:r>
      <w:r w:rsidR="00E518DA" w:rsidRPr="00E518DA">
        <w:rPr>
          <w:sz w:val="25"/>
          <w:szCs w:val="25"/>
        </w:rPr>
        <w:t xml:space="preserve">, що перебування судді або кандидата на посаду судді в інформаційному полі </w:t>
      </w:r>
      <w:proofErr w:type="spellStart"/>
      <w:r w:rsidR="00E518DA" w:rsidRPr="00E518DA">
        <w:rPr>
          <w:sz w:val="25"/>
          <w:szCs w:val="25"/>
        </w:rPr>
        <w:t>медіаресурсів</w:t>
      </w:r>
      <w:proofErr w:type="spellEnd"/>
      <w:r w:rsidR="00E518DA" w:rsidRPr="00E518DA">
        <w:rPr>
          <w:sz w:val="25"/>
          <w:szCs w:val="25"/>
        </w:rPr>
        <w:t xml:space="preserve"> країни-агресора, а тим паче підписка на сторінки, що популяризують російську кримінальну субкультуру, є абсолютно неприпустимими.</w:t>
      </w:r>
    </w:p>
    <w:p w14:paraId="3EE35F8C" w14:textId="1BEB2ECF" w:rsidR="005C4A7B" w:rsidRDefault="000D7C80" w:rsidP="005C4A7B">
      <w:pPr>
        <w:pStyle w:val="a9"/>
        <w:numPr>
          <w:ilvl w:val="0"/>
          <w:numId w:val="8"/>
        </w:numPr>
        <w:shd w:val="clear" w:color="auto" w:fill="FFFFFF"/>
        <w:tabs>
          <w:tab w:val="left" w:pos="426"/>
        </w:tabs>
        <w:spacing w:after="200" w:line="276" w:lineRule="auto"/>
        <w:ind w:left="0" w:firstLine="709"/>
        <w:jc w:val="both"/>
        <w:rPr>
          <w:sz w:val="25"/>
          <w:szCs w:val="25"/>
        </w:rPr>
      </w:pPr>
      <w:r w:rsidRPr="000D7C80">
        <w:rPr>
          <w:sz w:val="25"/>
          <w:szCs w:val="25"/>
        </w:rPr>
        <w:t xml:space="preserve">З метою формування досьє кандидата на посаду судді апеляційного загального суду і проведення співбесіди </w:t>
      </w:r>
      <w:r w:rsidR="006764B8" w:rsidRPr="002F7CCC">
        <w:rPr>
          <w:sz w:val="25"/>
          <w:szCs w:val="25"/>
        </w:rPr>
        <w:t>членом Комісії</w:t>
      </w:r>
      <w:r w:rsidR="00F0423F">
        <w:rPr>
          <w:sz w:val="25"/>
          <w:szCs w:val="25"/>
        </w:rPr>
        <w:t xml:space="preserve"> </w:t>
      </w:r>
      <w:r w:rsidR="006764B8" w:rsidRPr="002F7CCC">
        <w:rPr>
          <w:sz w:val="25"/>
          <w:szCs w:val="25"/>
        </w:rPr>
        <w:t>–</w:t>
      </w:r>
      <w:r w:rsidR="00F0423F">
        <w:rPr>
          <w:sz w:val="25"/>
          <w:szCs w:val="25"/>
        </w:rPr>
        <w:t xml:space="preserve"> </w:t>
      </w:r>
      <w:r w:rsidR="006764B8" w:rsidRPr="002F7CCC">
        <w:rPr>
          <w:sz w:val="25"/>
          <w:szCs w:val="25"/>
        </w:rPr>
        <w:t xml:space="preserve">доповідачем </w:t>
      </w:r>
      <w:r w:rsidR="007E1935">
        <w:rPr>
          <w:sz w:val="25"/>
          <w:szCs w:val="25"/>
        </w:rPr>
        <w:t>03 вересня 2026</w:t>
      </w:r>
      <w:r w:rsidR="006F0342">
        <w:rPr>
          <w:sz w:val="25"/>
          <w:szCs w:val="25"/>
        </w:rPr>
        <w:t> </w:t>
      </w:r>
      <w:r w:rsidR="007E1935">
        <w:rPr>
          <w:sz w:val="25"/>
          <w:szCs w:val="25"/>
        </w:rPr>
        <w:t xml:space="preserve">року надіслано запит </w:t>
      </w:r>
      <w:r w:rsidRPr="000D7C80">
        <w:rPr>
          <w:sz w:val="25"/>
          <w:szCs w:val="25"/>
        </w:rPr>
        <w:t>Шимку А.Р.</w:t>
      </w:r>
      <w:r w:rsidR="00805BA2">
        <w:rPr>
          <w:sz w:val="25"/>
          <w:szCs w:val="25"/>
        </w:rPr>
        <w:t>,</w:t>
      </w:r>
      <w:r w:rsidRPr="000D7C80">
        <w:rPr>
          <w:sz w:val="25"/>
          <w:szCs w:val="25"/>
        </w:rPr>
        <w:t xml:space="preserve"> у якому запропоновано надати інформацію про постановлені щодо нього судові рішення про застосування заходів процесуального примусу; судові рішення з метою реагування на випадки зловживання процесуальними правами; </w:t>
      </w:r>
      <w:r w:rsidR="003A5F4C" w:rsidRPr="000D7C80">
        <w:rPr>
          <w:sz w:val="25"/>
          <w:szCs w:val="25"/>
        </w:rPr>
        <w:t xml:space="preserve">подані ним </w:t>
      </w:r>
      <w:r w:rsidRPr="000D7C80">
        <w:rPr>
          <w:sz w:val="25"/>
          <w:szCs w:val="25"/>
        </w:rPr>
        <w:t>дисциплінарні скарги щодо суддів</w:t>
      </w:r>
      <w:r w:rsidR="00805BA2">
        <w:rPr>
          <w:sz w:val="25"/>
          <w:szCs w:val="25"/>
        </w:rPr>
        <w:t>,</w:t>
      </w:r>
      <w:r w:rsidRPr="000D7C80">
        <w:rPr>
          <w:sz w:val="25"/>
          <w:szCs w:val="25"/>
        </w:rPr>
        <w:t xml:space="preserve"> заяви про відвід судді.</w:t>
      </w:r>
    </w:p>
    <w:p w14:paraId="50962EC5" w14:textId="052B65B7" w:rsidR="00FD37EA" w:rsidRPr="005E0C96" w:rsidRDefault="000D7C80" w:rsidP="005E0C96">
      <w:pPr>
        <w:pStyle w:val="a9"/>
        <w:numPr>
          <w:ilvl w:val="0"/>
          <w:numId w:val="8"/>
        </w:numPr>
        <w:shd w:val="clear" w:color="auto" w:fill="FFFFFF"/>
        <w:tabs>
          <w:tab w:val="left" w:pos="426"/>
        </w:tabs>
        <w:spacing w:after="200" w:line="276" w:lineRule="auto"/>
        <w:ind w:left="0" w:firstLine="709"/>
        <w:jc w:val="both"/>
        <w:rPr>
          <w:sz w:val="25"/>
          <w:szCs w:val="25"/>
        </w:rPr>
      </w:pPr>
      <w:r w:rsidRPr="005C4A7B">
        <w:rPr>
          <w:sz w:val="25"/>
          <w:szCs w:val="25"/>
        </w:rPr>
        <w:t>10</w:t>
      </w:r>
      <w:r w:rsidR="007E1935" w:rsidRPr="005C4A7B">
        <w:rPr>
          <w:sz w:val="25"/>
          <w:szCs w:val="25"/>
        </w:rPr>
        <w:t xml:space="preserve"> вересня </w:t>
      </w:r>
      <w:r w:rsidRPr="005C4A7B">
        <w:rPr>
          <w:sz w:val="25"/>
          <w:szCs w:val="25"/>
        </w:rPr>
        <w:t>2026 року до Комісії надійшла відповідь</w:t>
      </w:r>
      <w:r w:rsidR="00896674" w:rsidRPr="005C4A7B">
        <w:rPr>
          <w:sz w:val="25"/>
          <w:szCs w:val="25"/>
        </w:rPr>
        <w:t xml:space="preserve"> на вказаний запит</w:t>
      </w:r>
      <w:r w:rsidRPr="005C4A7B">
        <w:rPr>
          <w:sz w:val="25"/>
          <w:szCs w:val="25"/>
        </w:rPr>
        <w:t>, у якій кандидат повідоми</w:t>
      </w:r>
      <w:r w:rsidR="003A5F4C">
        <w:rPr>
          <w:sz w:val="25"/>
          <w:szCs w:val="25"/>
        </w:rPr>
        <w:t>в</w:t>
      </w:r>
      <w:r w:rsidRPr="005C4A7B">
        <w:rPr>
          <w:sz w:val="25"/>
          <w:szCs w:val="25"/>
        </w:rPr>
        <w:t xml:space="preserve"> про відсутність постановлених щодо нього судових рішень про застосування заходів процесуального примусу, судових рішень з метою реагування на випадки зловживання процесуальними правами</w:t>
      </w:r>
      <w:r w:rsidR="00DF130B" w:rsidRPr="005C4A7B">
        <w:rPr>
          <w:sz w:val="25"/>
          <w:szCs w:val="25"/>
        </w:rPr>
        <w:t xml:space="preserve"> та </w:t>
      </w:r>
      <w:r w:rsidR="007E422D">
        <w:rPr>
          <w:sz w:val="25"/>
          <w:szCs w:val="25"/>
        </w:rPr>
        <w:t>про те</w:t>
      </w:r>
      <w:r w:rsidR="00002B5E">
        <w:rPr>
          <w:sz w:val="25"/>
          <w:szCs w:val="25"/>
        </w:rPr>
        <w:t xml:space="preserve">, </w:t>
      </w:r>
      <w:r w:rsidR="00DF130B" w:rsidRPr="005C4A7B">
        <w:rPr>
          <w:sz w:val="25"/>
          <w:szCs w:val="25"/>
        </w:rPr>
        <w:t xml:space="preserve">що </w:t>
      </w:r>
      <w:r w:rsidRPr="005C4A7B">
        <w:rPr>
          <w:sz w:val="25"/>
          <w:szCs w:val="25"/>
        </w:rPr>
        <w:t xml:space="preserve">ним не подавались заяви про відвід суддів. </w:t>
      </w:r>
      <w:r w:rsidR="00DF130B" w:rsidRPr="005C4A7B">
        <w:rPr>
          <w:sz w:val="25"/>
          <w:szCs w:val="25"/>
        </w:rPr>
        <w:t xml:space="preserve">Водночас </w:t>
      </w:r>
      <w:r w:rsidRPr="005C4A7B">
        <w:rPr>
          <w:sz w:val="25"/>
          <w:szCs w:val="25"/>
        </w:rPr>
        <w:t>Шимко А.Р. пода</w:t>
      </w:r>
      <w:r w:rsidR="00002B5E">
        <w:rPr>
          <w:sz w:val="25"/>
          <w:szCs w:val="25"/>
        </w:rPr>
        <w:t>в</w:t>
      </w:r>
      <w:r w:rsidRPr="005C4A7B">
        <w:rPr>
          <w:sz w:val="25"/>
          <w:szCs w:val="25"/>
        </w:rPr>
        <w:t xml:space="preserve"> 3 дисциплінарні скарги щодо суддів, за результатами яких В</w:t>
      </w:r>
      <w:r w:rsidR="00DF130B" w:rsidRPr="005C4A7B">
        <w:rPr>
          <w:sz w:val="25"/>
          <w:szCs w:val="25"/>
        </w:rPr>
        <w:t>ищою радою правосуддя</w:t>
      </w:r>
      <w:r w:rsidRPr="005C4A7B">
        <w:rPr>
          <w:sz w:val="25"/>
          <w:szCs w:val="25"/>
        </w:rPr>
        <w:t xml:space="preserve"> прийнято такі рішення: ухвалою </w:t>
      </w:r>
      <w:r w:rsidR="00B232EF" w:rsidRPr="005C4A7B">
        <w:rPr>
          <w:sz w:val="25"/>
          <w:szCs w:val="25"/>
        </w:rPr>
        <w:t>Першої Дисциплінарної палати Вищої ради правосуддя</w:t>
      </w:r>
      <w:r w:rsidR="00024452" w:rsidRPr="005C4A7B">
        <w:rPr>
          <w:sz w:val="25"/>
          <w:szCs w:val="25"/>
        </w:rPr>
        <w:t xml:space="preserve"> </w:t>
      </w:r>
      <w:r w:rsidRPr="005C4A7B">
        <w:rPr>
          <w:sz w:val="25"/>
          <w:szCs w:val="25"/>
        </w:rPr>
        <w:t>від 30</w:t>
      </w:r>
      <w:r w:rsidR="00DF2D06">
        <w:rPr>
          <w:sz w:val="25"/>
          <w:szCs w:val="25"/>
        </w:rPr>
        <w:t xml:space="preserve"> жовтня </w:t>
      </w:r>
      <w:r w:rsidRPr="005C4A7B">
        <w:rPr>
          <w:sz w:val="25"/>
          <w:szCs w:val="25"/>
        </w:rPr>
        <w:t>2020</w:t>
      </w:r>
      <w:r w:rsidR="00DF2D06">
        <w:rPr>
          <w:sz w:val="25"/>
          <w:szCs w:val="25"/>
        </w:rPr>
        <w:t xml:space="preserve"> року</w:t>
      </w:r>
      <w:r w:rsidRPr="005C4A7B">
        <w:rPr>
          <w:sz w:val="25"/>
          <w:szCs w:val="25"/>
        </w:rPr>
        <w:t xml:space="preserve"> № 3007/1дп/15-20 відмовлено у відкритті дисциплінарної справи</w:t>
      </w:r>
      <w:r w:rsidR="00024452" w:rsidRPr="00024452">
        <w:t xml:space="preserve"> </w:t>
      </w:r>
      <w:r w:rsidR="00024452" w:rsidRPr="005C4A7B">
        <w:rPr>
          <w:sz w:val="25"/>
          <w:szCs w:val="25"/>
        </w:rPr>
        <w:t xml:space="preserve">за скаргами адвоката Шимка Артема </w:t>
      </w:r>
      <w:r w:rsidR="00024452" w:rsidRPr="005C4A7B">
        <w:rPr>
          <w:sz w:val="25"/>
          <w:szCs w:val="25"/>
        </w:rPr>
        <w:lastRenderedPageBreak/>
        <w:t xml:space="preserve">Романовича стосовно судді Октябрського районного суду міста Полтави </w:t>
      </w:r>
      <w:proofErr w:type="spellStart"/>
      <w:r w:rsidR="00024452" w:rsidRPr="005C4A7B">
        <w:rPr>
          <w:sz w:val="25"/>
          <w:szCs w:val="25"/>
        </w:rPr>
        <w:t>Гальонкіної</w:t>
      </w:r>
      <w:proofErr w:type="spellEnd"/>
      <w:r w:rsidR="00024452" w:rsidRPr="005C4A7B">
        <w:rPr>
          <w:sz w:val="25"/>
          <w:szCs w:val="25"/>
        </w:rPr>
        <w:t xml:space="preserve"> Юлії Сергіївни</w:t>
      </w:r>
      <w:r w:rsidRPr="005C4A7B">
        <w:rPr>
          <w:sz w:val="25"/>
          <w:szCs w:val="25"/>
        </w:rPr>
        <w:t xml:space="preserve">; ухвалою </w:t>
      </w:r>
      <w:r w:rsidR="005E0C96" w:rsidRPr="005E0C96">
        <w:rPr>
          <w:sz w:val="25"/>
          <w:szCs w:val="25"/>
        </w:rPr>
        <w:t>Трет</w:t>
      </w:r>
      <w:r w:rsidR="005E0C96">
        <w:rPr>
          <w:sz w:val="25"/>
          <w:szCs w:val="25"/>
        </w:rPr>
        <w:t>ьої</w:t>
      </w:r>
      <w:r w:rsidR="005E0C96" w:rsidRPr="005E0C96">
        <w:rPr>
          <w:sz w:val="25"/>
          <w:szCs w:val="25"/>
        </w:rPr>
        <w:t xml:space="preserve"> Дисциплінарн</w:t>
      </w:r>
      <w:r w:rsidR="005E0C96">
        <w:rPr>
          <w:sz w:val="25"/>
          <w:szCs w:val="25"/>
        </w:rPr>
        <w:t>ої</w:t>
      </w:r>
      <w:r w:rsidR="005E0C96" w:rsidRPr="005E0C96">
        <w:rPr>
          <w:sz w:val="25"/>
          <w:szCs w:val="25"/>
        </w:rPr>
        <w:t xml:space="preserve"> палат</w:t>
      </w:r>
      <w:r w:rsidR="00077341">
        <w:rPr>
          <w:sz w:val="25"/>
          <w:szCs w:val="25"/>
        </w:rPr>
        <w:t>и</w:t>
      </w:r>
      <w:r w:rsidR="005E0C96" w:rsidRPr="005E0C96">
        <w:rPr>
          <w:sz w:val="25"/>
          <w:szCs w:val="25"/>
        </w:rPr>
        <w:t xml:space="preserve"> Вищої ради правосуддя</w:t>
      </w:r>
      <w:r w:rsidRPr="005C4A7B">
        <w:rPr>
          <w:sz w:val="25"/>
          <w:szCs w:val="25"/>
        </w:rPr>
        <w:t xml:space="preserve"> від 17</w:t>
      </w:r>
      <w:r w:rsidR="005001B3">
        <w:rPr>
          <w:sz w:val="25"/>
          <w:szCs w:val="25"/>
        </w:rPr>
        <w:t xml:space="preserve"> лютого </w:t>
      </w:r>
      <w:r w:rsidRPr="005C4A7B">
        <w:rPr>
          <w:sz w:val="25"/>
          <w:szCs w:val="25"/>
        </w:rPr>
        <w:t>2021</w:t>
      </w:r>
      <w:r w:rsidR="005001B3">
        <w:rPr>
          <w:sz w:val="25"/>
          <w:szCs w:val="25"/>
        </w:rPr>
        <w:t xml:space="preserve"> року</w:t>
      </w:r>
      <w:r w:rsidRPr="005C4A7B">
        <w:rPr>
          <w:sz w:val="25"/>
          <w:szCs w:val="25"/>
        </w:rPr>
        <w:t xml:space="preserve"> №</w:t>
      </w:r>
      <w:r w:rsidR="00F740DB" w:rsidRPr="005C4A7B">
        <w:rPr>
          <w:sz w:val="25"/>
          <w:szCs w:val="25"/>
        </w:rPr>
        <w:t> </w:t>
      </w:r>
      <w:r w:rsidRPr="005C4A7B">
        <w:rPr>
          <w:sz w:val="25"/>
          <w:szCs w:val="25"/>
        </w:rPr>
        <w:t>373/3дп/15-2</w:t>
      </w:r>
      <w:r w:rsidR="00F740DB" w:rsidRPr="005C4A7B">
        <w:rPr>
          <w:sz w:val="25"/>
          <w:szCs w:val="25"/>
        </w:rPr>
        <w:t>1</w:t>
      </w:r>
      <w:r w:rsidRPr="005C4A7B">
        <w:rPr>
          <w:sz w:val="25"/>
          <w:szCs w:val="25"/>
        </w:rPr>
        <w:t xml:space="preserve"> відмовлено у відкритті дисциплінарної справи</w:t>
      </w:r>
      <w:r w:rsidR="005C4A7B" w:rsidRPr="005C4A7B">
        <w:rPr>
          <w:sz w:val="25"/>
          <w:szCs w:val="25"/>
        </w:rPr>
        <w:t xml:space="preserve"> за скаргою адвоката Шимка Артема Романовича стосовно судді Октябрського районного суду міста Полтави </w:t>
      </w:r>
      <w:proofErr w:type="spellStart"/>
      <w:r w:rsidR="005C4A7B" w:rsidRPr="005C4A7B">
        <w:rPr>
          <w:sz w:val="25"/>
          <w:szCs w:val="25"/>
        </w:rPr>
        <w:t>Тімошенко</w:t>
      </w:r>
      <w:proofErr w:type="spellEnd"/>
      <w:r w:rsidR="005C4A7B" w:rsidRPr="005C4A7B">
        <w:rPr>
          <w:sz w:val="25"/>
          <w:szCs w:val="25"/>
        </w:rPr>
        <w:t xml:space="preserve"> Наталії Володимирівни;</w:t>
      </w:r>
      <w:r w:rsidRPr="005E0C96">
        <w:rPr>
          <w:sz w:val="25"/>
          <w:szCs w:val="25"/>
        </w:rPr>
        <w:t xml:space="preserve"> ухвалою </w:t>
      </w:r>
      <w:r w:rsidR="008E62B3" w:rsidRPr="008E62B3">
        <w:rPr>
          <w:sz w:val="25"/>
          <w:szCs w:val="25"/>
        </w:rPr>
        <w:t>Трет</w:t>
      </w:r>
      <w:r w:rsidR="008E62B3">
        <w:rPr>
          <w:sz w:val="25"/>
          <w:szCs w:val="25"/>
        </w:rPr>
        <w:t>ьої</w:t>
      </w:r>
      <w:r w:rsidR="008E62B3" w:rsidRPr="008E62B3">
        <w:rPr>
          <w:sz w:val="25"/>
          <w:szCs w:val="25"/>
        </w:rPr>
        <w:t xml:space="preserve"> Дисциплінарн</w:t>
      </w:r>
      <w:r w:rsidR="008E62B3">
        <w:rPr>
          <w:sz w:val="25"/>
          <w:szCs w:val="25"/>
        </w:rPr>
        <w:t>ої</w:t>
      </w:r>
      <w:r w:rsidR="008E62B3" w:rsidRPr="008E62B3">
        <w:rPr>
          <w:sz w:val="25"/>
          <w:szCs w:val="25"/>
        </w:rPr>
        <w:t xml:space="preserve"> палат</w:t>
      </w:r>
      <w:r w:rsidR="008E62B3">
        <w:rPr>
          <w:sz w:val="25"/>
          <w:szCs w:val="25"/>
        </w:rPr>
        <w:t>и</w:t>
      </w:r>
      <w:r w:rsidR="008E62B3" w:rsidRPr="008E62B3">
        <w:rPr>
          <w:sz w:val="25"/>
          <w:szCs w:val="25"/>
        </w:rPr>
        <w:t xml:space="preserve"> Вищої ради правосуддя</w:t>
      </w:r>
      <w:r w:rsidRPr="005E0C96">
        <w:rPr>
          <w:sz w:val="25"/>
          <w:szCs w:val="25"/>
        </w:rPr>
        <w:t xml:space="preserve"> від 21</w:t>
      </w:r>
      <w:r w:rsidR="005001B3">
        <w:rPr>
          <w:sz w:val="25"/>
          <w:szCs w:val="25"/>
        </w:rPr>
        <w:t xml:space="preserve"> січня </w:t>
      </w:r>
      <w:r w:rsidRPr="005E0C96">
        <w:rPr>
          <w:sz w:val="25"/>
          <w:szCs w:val="25"/>
        </w:rPr>
        <w:t>2026</w:t>
      </w:r>
      <w:r w:rsidR="005001B3">
        <w:rPr>
          <w:sz w:val="25"/>
          <w:szCs w:val="25"/>
        </w:rPr>
        <w:t xml:space="preserve"> року</w:t>
      </w:r>
      <w:r w:rsidRPr="005E0C96">
        <w:rPr>
          <w:sz w:val="25"/>
          <w:szCs w:val="25"/>
        </w:rPr>
        <w:t xml:space="preserve"> № </w:t>
      </w:r>
      <w:bookmarkStart w:id="3" w:name="_GoBack"/>
      <w:r w:rsidRPr="005E0C96">
        <w:rPr>
          <w:sz w:val="25"/>
          <w:szCs w:val="25"/>
        </w:rPr>
        <w:t>91/3дп/15-26</w:t>
      </w:r>
      <w:bookmarkEnd w:id="3"/>
      <w:r w:rsidRPr="005E0C96">
        <w:rPr>
          <w:sz w:val="25"/>
          <w:szCs w:val="25"/>
        </w:rPr>
        <w:t xml:space="preserve"> дисциплінарну скаргу </w:t>
      </w:r>
      <w:r w:rsidR="00BD6803" w:rsidRPr="00BD6803">
        <w:rPr>
          <w:sz w:val="25"/>
          <w:szCs w:val="25"/>
        </w:rPr>
        <w:t xml:space="preserve">адвоката Шимка А.Р. (в інтересах </w:t>
      </w:r>
      <w:proofErr w:type="spellStart"/>
      <w:r w:rsidR="00BD6803" w:rsidRPr="00BD6803">
        <w:rPr>
          <w:sz w:val="25"/>
          <w:szCs w:val="25"/>
        </w:rPr>
        <w:t>Шеріфова</w:t>
      </w:r>
      <w:proofErr w:type="spellEnd"/>
      <w:r w:rsidR="00BD6803" w:rsidRPr="00BD6803">
        <w:rPr>
          <w:sz w:val="25"/>
          <w:szCs w:val="25"/>
        </w:rPr>
        <w:t xml:space="preserve"> Д.З.) стосовно судді Шевченківського районного суду міста Полтави Троцької А.І. </w:t>
      </w:r>
      <w:r w:rsidRPr="005E0C96">
        <w:rPr>
          <w:sz w:val="25"/>
          <w:szCs w:val="25"/>
        </w:rPr>
        <w:t>залишено без розгляду та повернуто скаржнику.</w:t>
      </w:r>
    </w:p>
    <w:p w14:paraId="4112BE67" w14:textId="20A7C42A" w:rsidR="00FD37EA" w:rsidRDefault="000D7C80" w:rsidP="00FD37EA">
      <w:pPr>
        <w:pStyle w:val="a9"/>
        <w:numPr>
          <w:ilvl w:val="0"/>
          <w:numId w:val="8"/>
        </w:numPr>
        <w:shd w:val="clear" w:color="auto" w:fill="FFFFFF"/>
        <w:tabs>
          <w:tab w:val="left" w:pos="426"/>
        </w:tabs>
        <w:spacing w:after="200" w:line="276" w:lineRule="auto"/>
        <w:ind w:left="0" w:firstLine="709"/>
        <w:jc w:val="both"/>
        <w:rPr>
          <w:sz w:val="25"/>
          <w:szCs w:val="25"/>
        </w:rPr>
      </w:pPr>
      <w:r w:rsidRPr="00FD37EA">
        <w:rPr>
          <w:sz w:val="25"/>
          <w:szCs w:val="25"/>
        </w:rPr>
        <w:t xml:space="preserve">З метою </w:t>
      </w:r>
      <w:r w:rsidR="00002B5E">
        <w:rPr>
          <w:sz w:val="25"/>
          <w:szCs w:val="25"/>
        </w:rPr>
        <w:t>з’ясування</w:t>
      </w:r>
      <w:r w:rsidRPr="00FD37EA">
        <w:rPr>
          <w:sz w:val="25"/>
          <w:szCs w:val="25"/>
        </w:rPr>
        <w:t xml:space="preserve"> відповідності Шимка А.Р. критеріям кваліфікаційного оцінювання</w:t>
      </w:r>
      <w:r w:rsidR="00896674" w:rsidRPr="00FD37EA">
        <w:rPr>
          <w:sz w:val="25"/>
          <w:szCs w:val="25"/>
        </w:rPr>
        <w:t xml:space="preserve"> членом Комісії – доповідачем</w:t>
      </w:r>
      <w:r w:rsidRPr="00FD37EA">
        <w:rPr>
          <w:sz w:val="25"/>
          <w:szCs w:val="25"/>
        </w:rPr>
        <w:t xml:space="preserve"> 0</w:t>
      </w:r>
      <w:r w:rsidR="00896674" w:rsidRPr="00FD37EA">
        <w:rPr>
          <w:sz w:val="25"/>
          <w:szCs w:val="25"/>
        </w:rPr>
        <w:t xml:space="preserve">6 липня </w:t>
      </w:r>
      <w:r w:rsidRPr="00FD37EA">
        <w:rPr>
          <w:sz w:val="25"/>
          <w:szCs w:val="25"/>
        </w:rPr>
        <w:t>2026</w:t>
      </w:r>
      <w:r w:rsidR="00896674" w:rsidRPr="00FD37EA">
        <w:rPr>
          <w:sz w:val="25"/>
          <w:szCs w:val="25"/>
        </w:rPr>
        <w:t xml:space="preserve"> року</w:t>
      </w:r>
      <w:r w:rsidRPr="00FD37EA">
        <w:rPr>
          <w:sz w:val="25"/>
          <w:szCs w:val="25"/>
        </w:rPr>
        <w:t xml:space="preserve"> на</w:t>
      </w:r>
      <w:r w:rsidR="0041588B" w:rsidRPr="00FD37EA">
        <w:rPr>
          <w:sz w:val="25"/>
          <w:szCs w:val="25"/>
        </w:rPr>
        <w:t>діслано</w:t>
      </w:r>
      <w:r w:rsidRPr="00FD37EA">
        <w:rPr>
          <w:sz w:val="25"/>
          <w:szCs w:val="25"/>
        </w:rPr>
        <w:t xml:space="preserve"> лист Директору Полтавського юридичного інституту Національного юридичного університету імені Ярослава Мудрого</w:t>
      </w:r>
      <w:r w:rsidR="00002B5E">
        <w:rPr>
          <w:sz w:val="25"/>
          <w:szCs w:val="25"/>
        </w:rPr>
        <w:t>,</w:t>
      </w:r>
      <w:r w:rsidR="0041588B" w:rsidRPr="00FD37EA">
        <w:rPr>
          <w:sz w:val="25"/>
          <w:szCs w:val="25"/>
        </w:rPr>
        <w:t xml:space="preserve"> </w:t>
      </w:r>
      <w:r w:rsidR="00F54C2C" w:rsidRPr="00FD37EA">
        <w:rPr>
          <w:sz w:val="25"/>
          <w:szCs w:val="25"/>
        </w:rPr>
        <w:t xml:space="preserve">у якому запропоновано надати інформацію про </w:t>
      </w:r>
      <w:r w:rsidR="0041588B" w:rsidRPr="00FD37EA">
        <w:rPr>
          <w:sz w:val="25"/>
          <w:szCs w:val="25"/>
        </w:rPr>
        <w:t>місце Шимк</w:t>
      </w:r>
      <w:r w:rsidR="00002B5E">
        <w:rPr>
          <w:sz w:val="25"/>
          <w:szCs w:val="25"/>
        </w:rPr>
        <w:t>а</w:t>
      </w:r>
      <w:r w:rsidR="0041588B" w:rsidRPr="00FD37EA">
        <w:rPr>
          <w:sz w:val="25"/>
          <w:szCs w:val="25"/>
        </w:rPr>
        <w:t xml:space="preserve"> А.Р. у рейтингу науково-педагогічних (наукових) працівників відповідної кафедри (відділу) та структурного підрозділу (факультету, навчально-наукового інституту) з урахуванням кількості працівників;</w:t>
      </w:r>
      <w:r w:rsidR="00E106EE" w:rsidRPr="00FD37EA">
        <w:rPr>
          <w:sz w:val="25"/>
          <w:szCs w:val="25"/>
        </w:rPr>
        <w:t xml:space="preserve"> </w:t>
      </w:r>
      <w:r w:rsidR="0041588B" w:rsidRPr="00FD37EA">
        <w:rPr>
          <w:sz w:val="25"/>
          <w:szCs w:val="25"/>
        </w:rPr>
        <w:t>результати анонімних опитувань здобувачів вищої освіти щодо якості викладання Шимк</w:t>
      </w:r>
      <w:r w:rsidR="00A22EB3">
        <w:rPr>
          <w:sz w:val="25"/>
          <w:szCs w:val="25"/>
        </w:rPr>
        <w:t>а</w:t>
      </w:r>
      <w:r w:rsidR="0041588B" w:rsidRPr="00FD37EA">
        <w:rPr>
          <w:sz w:val="25"/>
          <w:szCs w:val="25"/>
        </w:rPr>
        <w:t xml:space="preserve"> А.Р.</w:t>
      </w:r>
      <w:r w:rsidR="00FD37EA" w:rsidRPr="00FD37EA">
        <w:rPr>
          <w:sz w:val="25"/>
          <w:szCs w:val="25"/>
        </w:rPr>
        <w:t xml:space="preserve">; </w:t>
      </w:r>
      <w:r w:rsidR="0041588B" w:rsidRPr="00FD37EA">
        <w:rPr>
          <w:sz w:val="25"/>
          <w:szCs w:val="25"/>
        </w:rPr>
        <w:t>заходи заохочення та дисциплінарні стягнення, які застосовувалися до Шимк</w:t>
      </w:r>
      <w:r w:rsidR="00A22EB3">
        <w:rPr>
          <w:sz w:val="25"/>
          <w:szCs w:val="25"/>
        </w:rPr>
        <w:t>а</w:t>
      </w:r>
      <w:r w:rsidR="0041588B" w:rsidRPr="00FD37EA">
        <w:rPr>
          <w:sz w:val="25"/>
          <w:szCs w:val="25"/>
        </w:rPr>
        <w:t xml:space="preserve"> А.Р. </w:t>
      </w:r>
      <w:r w:rsidR="00FD37EA" w:rsidRPr="00FD37EA">
        <w:rPr>
          <w:sz w:val="25"/>
          <w:szCs w:val="25"/>
        </w:rPr>
        <w:t>за період з 01</w:t>
      </w:r>
      <w:r w:rsidR="00FD37EA">
        <w:rPr>
          <w:sz w:val="25"/>
          <w:szCs w:val="25"/>
        </w:rPr>
        <w:t> </w:t>
      </w:r>
      <w:r w:rsidR="00FD37EA" w:rsidRPr="00FD37EA">
        <w:rPr>
          <w:sz w:val="25"/>
          <w:szCs w:val="25"/>
        </w:rPr>
        <w:t>вересня 2016</w:t>
      </w:r>
      <w:r w:rsidR="00E031EC">
        <w:rPr>
          <w:sz w:val="25"/>
          <w:szCs w:val="25"/>
        </w:rPr>
        <w:t> </w:t>
      </w:r>
      <w:r w:rsidR="00FD37EA" w:rsidRPr="00FD37EA">
        <w:rPr>
          <w:sz w:val="25"/>
          <w:szCs w:val="25"/>
        </w:rPr>
        <w:t xml:space="preserve">року до 06 липня 2026 року </w:t>
      </w:r>
    </w:p>
    <w:p w14:paraId="0082FDD4" w14:textId="792627DC" w:rsidR="003A7F10" w:rsidRDefault="000D7C80" w:rsidP="003A7F10">
      <w:pPr>
        <w:pStyle w:val="a9"/>
        <w:numPr>
          <w:ilvl w:val="0"/>
          <w:numId w:val="8"/>
        </w:numPr>
        <w:shd w:val="clear" w:color="auto" w:fill="FFFFFF"/>
        <w:tabs>
          <w:tab w:val="left" w:pos="426"/>
        </w:tabs>
        <w:spacing w:after="200" w:line="276" w:lineRule="auto"/>
        <w:ind w:left="0" w:firstLine="709"/>
        <w:jc w:val="both"/>
        <w:rPr>
          <w:sz w:val="25"/>
          <w:szCs w:val="25"/>
        </w:rPr>
      </w:pPr>
      <w:r w:rsidRPr="00FD37EA">
        <w:rPr>
          <w:sz w:val="25"/>
          <w:szCs w:val="25"/>
        </w:rPr>
        <w:t>10</w:t>
      </w:r>
      <w:r w:rsidR="00FD37EA">
        <w:rPr>
          <w:sz w:val="25"/>
          <w:szCs w:val="25"/>
        </w:rPr>
        <w:t xml:space="preserve"> липня </w:t>
      </w:r>
      <w:r w:rsidRPr="00FD37EA">
        <w:rPr>
          <w:sz w:val="25"/>
          <w:szCs w:val="25"/>
        </w:rPr>
        <w:t>2026</w:t>
      </w:r>
      <w:r w:rsidR="00FD37EA">
        <w:rPr>
          <w:sz w:val="25"/>
          <w:szCs w:val="25"/>
        </w:rPr>
        <w:t xml:space="preserve"> року</w:t>
      </w:r>
      <w:r w:rsidRPr="00FD37EA">
        <w:rPr>
          <w:sz w:val="25"/>
          <w:szCs w:val="25"/>
        </w:rPr>
        <w:t xml:space="preserve"> до Комісії надійшла відповідь, у якій Директор Полтавського юридичного інституту Національного юридичного університету імені Ярослава Мудрого повідомив, що за період</w:t>
      </w:r>
      <w:r w:rsidR="003A7F10" w:rsidRPr="0041588B">
        <w:rPr>
          <w:sz w:val="25"/>
          <w:szCs w:val="25"/>
        </w:rPr>
        <w:t xml:space="preserve"> з 01</w:t>
      </w:r>
      <w:r w:rsidR="003A7F10">
        <w:rPr>
          <w:sz w:val="25"/>
          <w:szCs w:val="25"/>
        </w:rPr>
        <w:t xml:space="preserve"> вересня </w:t>
      </w:r>
      <w:r w:rsidR="003A7F10" w:rsidRPr="0041588B">
        <w:rPr>
          <w:sz w:val="25"/>
          <w:szCs w:val="25"/>
        </w:rPr>
        <w:t>2016</w:t>
      </w:r>
      <w:r w:rsidR="003A7F10">
        <w:rPr>
          <w:sz w:val="25"/>
          <w:szCs w:val="25"/>
        </w:rPr>
        <w:t xml:space="preserve"> року</w:t>
      </w:r>
      <w:r w:rsidR="003A7F10" w:rsidRPr="0041588B">
        <w:rPr>
          <w:sz w:val="25"/>
          <w:szCs w:val="25"/>
        </w:rPr>
        <w:t xml:space="preserve"> до 06</w:t>
      </w:r>
      <w:r w:rsidR="003A7F10">
        <w:rPr>
          <w:sz w:val="25"/>
          <w:szCs w:val="25"/>
        </w:rPr>
        <w:t xml:space="preserve"> липня </w:t>
      </w:r>
      <w:r w:rsidR="003A7F10" w:rsidRPr="0041588B">
        <w:rPr>
          <w:sz w:val="25"/>
          <w:szCs w:val="25"/>
        </w:rPr>
        <w:t>2026</w:t>
      </w:r>
      <w:r w:rsidR="003A7F10">
        <w:rPr>
          <w:sz w:val="25"/>
          <w:szCs w:val="25"/>
        </w:rPr>
        <w:t xml:space="preserve"> року</w:t>
      </w:r>
      <w:r w:rsidR="003A7F10" w:rsidRPr="00FD37EA">
        <w:rPr>
          <w:sz w:val="25"/>
          <w:szCs w:val="25"/>
        </w:rPr>
        <w:t xml:space="preserve"> </w:t>
      </w:r>
      <w:r w:rsidRPr="00FD37EA">
        <w:rPr>
          <w:sz w:val="25"/>
          <w:szCs w:val="25"/>
        </w:rPr>
        <w:t>рейт</w:t>
      </w:r>
      <w:r w:rsidR="00A22EB3">
        <w:rPr>
          <w:sz w:val="25"/>
          <w:szCs w:val="25"/>
        </w:rPr>
        <w:t>и</w:t>
      </w:r>
      <w:r w:rsidRPr="00FD37EA">
        <w:rPr>
          <w:sz w:val="25"/>
          <w:szCs w:val="25"/>
        </w:rPr>
        <w:t xml:space="preserve">нгування науково-педагогічних працівників не проводилися, негативні відгуки або скарги щодо Шимка А.Р. не надходили, дисциплінарні стягнення не застосовувались. </w:t>
      </w:r>
      <w:r w:rsidR="003A7F10">
        <w:rPr>
          <w:sz w:val="25"/>
          <w:szCs w:val="25"/>
        </w:rPr>
        <w:t>Водночас у</w:t>
      </w:r>
      <w:r w:rsidRPr="00FD37EA">
        <w:rPr>
          <w:sz w:val="25"/>
          <w:szCs w:val="25"/>
        </w:rPr>
        <w:t xml:space="preserve"> 2022 році Шимко Р.М. </w:t>
      </w:r>
      <w:r w:rsidR="00A22EB3">
        <w:rPr>
          <w:sz w:val="25"/>
          <w:szCs w:val="25"/>
        </w:rPr>
        <w:t>отримав</w:t>
      </w:r>
      <w:r w:rsidRPr="00FD37EA">
        <w:rPr>
          <w:sz w:val="25"/>
          <w:szCs w:val="25"/>
        </w:rPr>
        <w:t xml:space="preserve"> почесн</w:t>
      </w:r>
      <w:r w:rsidR="00A22EB3">
        <w:rPr>
          <w:sz w:val="25"/>
          <w:szCs w:val="25"/>
        </w:rPr>
        <w:t>у</w:t>
      </w:r>
      <w:r w:rsidRPr="00FD37EA">
        <w:rPr>
          <w:sz w:val="25"/>
          <w:szCs w:val="25"/>
        </w:rPr>
        <w:t xml:space="preserve"> грамот</w:t>
      </w:r>
      <w:r w:rsidR="00A22EB3">
        <w:rPr>
          <w:sz w:val="25"/>
          <w:szCs w:val="25"/>
        </w:rPr>
        <w:t>у</w:t>
      </w:r>
      <w:r w:rsidRPr="00FD37EA">
        <w:rPr>
          <w:sz w:val="25"/>
          <w:szCs w:val="25"/>
        </w:rPr>
        <w:t xml:space="preserve"> Полтавського юридичного інституту за організацію семінару для арбітражних керуючих та грамот</w:t>
      </w:r>
      <w:r w:rsidR="00D24A3B">
        <w:rPr>
          <w:sz w:val="25"/>
          <w:szCs w:val="25"/>
        </w:rPr>
        <w:t>у</w:t>
      </w:r>
      <w:r w:rsidRPr="00FD37EA">
        <w:rPr>
          <w:sz w:val="25"/>
          <w:szCs w:val="25"/>
        </w:rPr>
        <w:t xml:space="preserve"> за особистий внесок </w:t>
      </w:r>
      <w:r w:rsidR="00D24A3B">
        <w:rPr>
          <w:sz w:val="25"/>
          <w:szCs w:val="25"/>
        </w:rPr>
        <w:t>у</w:t>
      </w:r>
      <w:r w:rsidRPr="00FD37EA">
        <w:rPr>
          <w:sz w:val="25"/>
          <w:szCs w:val="25"/>
        </w:rPr>
        <w:t xml:space="preserve"> розвиток освіти і науки, високий професіоналізм, бездоганну плідну працю та з нагоди 20-ї річниці Полтавського юридичного інституту Національного юридичного університету імені Ярослава Мудрого.</w:t>
      </w:r>
    </w:p>
    <w:p w14:paraId="7A637370" w14:textId="65157B1F" w:rsidR="00A86AFA" w:rsidRDefault="000D7C80" w:rsidP="00A86AFA">
      <w:pPr>
        <w:pStyle w:val="a9"/>
        <w:numPr>
          <w:ilvl w:val="0"/>
          <w:numId w:val="8"/>
        </w:numPr>
        <w:shd w:val="clear" w:color="auto" w:fill="FFFFFF"/>
        <w:tabs>
          <w:tab w:val="left" w:pos="426"/>
        </w:tabs>
        <w:spacing w:after="200" w:line="276" w:lineRule="auto"/>
        <w:ind w:left="0" w:firstLine="709"/>
        <w:jc w:val="both"/>
        <w:rPr>
          <w:sz w:val="25"/>
          <w:szCs w:val="25"/>
        </w:rPr>
      </w:pPr>
      <w:r w:rsidRPr="003A7F10">
        <w:rPr>
          <w:sz w:val="25"/>
          <w:szCs w:val="25"/>
        </w:rPr>
        <w:t xml:space="preserve">З метою формування досьє кандидата на посаду судді апеляційного загального суду і проведення співбесіди </w:t>
      </w:r>
      <w:r w:rsidR="008C28E6" w:rsidRPr="00FD37EA">
        <w:rPr>
          <w:sz w:val="25"/>
          <w:szCs w:val="25"/>
        </w:rPr>
        <w:t xml:space="preserve">членом Комісії – доповідачем </w:t>
      </w:r>
      <w:r w:rsidR="008C28E6">
        <w:rPr>
          <w:sz w:val="25"/>
          <w:szCs w:val="25"/>
        </w:rPr>
        <w:t>03 вересня 2026</w:t>
      </w:r>
      <w:r w:rsidR="00D87982">
        <w:rPr>
          <w:sz w:val="25"/>
          <w:szCs w:val="25"/>
        </w:rPr>
        <w:t> </w:t>
      </w:r>
      <w:r w:rsidR="008C28E6">
        <w:rPr>
          <w:sz w:val="25"/>
          <w:szCs w:val="25"/>
        </w:rPr>
        <w:t xml:space="preserve">року надіслано запит </w:t>
      </w:r>
      <w:r w:rsidRPr="003A7F10">
        <w:rPr>
          <w:sz w:val="25"/>
          <w:szCs w:val="25"/>
        </w:rPr>
        <w:t>Шимку А.Р.</w:t>
      </w:r>
      <w:r w:rsidR="008C28E6">
        <w:rPr>
          <w:sz w:val="25"/>
          <w:szCs w:val="25"/>
        </w:rPr>
        <w:t xml:space="preserve">, </w:t>
      </w:r>
      <w:r w:rsidRPr="003A7F10">
        <w:rPr>
          <w:sz w:val="25"/>
          <w:szCs w:val="25"/>
        </w:rPr>
        <w:t xml:space="preserve">у якому запропоновано надати пояснення та документи (в разі наявності) для підтвердження права власності на земельну ділянку з кадастровим номером: </w:t>
      </w:r>
      <w:r w:rsidR="004B47A4">
        <w:rPr>
          <w:sz w:val="25"/>
          <w:szCs w:val="25"/>
        </w:rPr>
        <w:t>НОМЕР_1</w:t>
      </w:r>
      <w:r w:rsidRPr="003A7F10">
        <w:rPr>
          <w:sz w:val="25"/>
          <w:szCs w:val="25"/>
        </w:rPr>
        <w:t xml:space="preserve">, що знаходиться </w:t>
      </w:r>
      <w:r w:rsidR="00B90B9C">
        <w:rPr>
          <w:sz w:val="25"/>
          <w:szCs w:val="25"/>
        </w:rPr>
        <w:t xml:space="preserve">у с. Ярмаки, </w:t>
      </w:r>
      <w:r w:rsidRPr="003A7F10">
        <w:rPr>
          <w:sz w:val="25"/>
          <w:szCs w:val="25"/>
        </w:rPr>
        <w:t>Миргородсько</w:t>
      </w:r>
      <w:r w:rsidR="001945F7">
        <w:rPr>
          <w:sz w:val="25"/>
          <w:szCs w:val="25"/>
        </w:rPr>
        <w:t>го</w:t>
      </w:r>
      <w:r w:rsidRPr="003A7F10">
        <w:rPr>
          <w:sz w:val="25"/>
          <w:szCs w:val="25"/>
        </w:rPr>
        <w:t xml:space="preserve"> район</w:t>
      </w:r>
      <w:r w:rsidR="001945F7">
        <w:rPr>
          <w:sz w:val="25"/>
          <w:szCs w:val="25"/>
        </w:rPr>
        <w:t>у</w:t>
      </w:r>
      <w:r w:rsidR="001945F7" w:rsidRPr="003A7F10">
        <w:rPr>
          <w:sz w:val="25"/>
          <w:szCs w:val="25"/>
        </w:rPr>
        <w:t xml:space="preserve"> Полтавськ</w:t>
      </w:r>
      <w:r w:rsidR="001945F7">
        <w:rPr>
          <w:sz w:val="25"/>
          <w:szCs w:val="25"/>
        </w:rPr>
        <w:t>ої</w:t>
      </w:r>
      <w:r w:rsidR="001945F7" w:rsidRPr="003A7F10">
        <w:rPr>
          <w:sz w:val="25"/>
          <w:szCs w:val="25"/>
        </w:rPr>
        <w:t xml:space="preserve"> області</w:t>
      </w:r>
      <w:r w:rsidRPr="003A7F10">
        <w:rPr>
          <w:sz w:val="25"/>
          <w:szCs w:val="25"/>
        </w:rPr>
        <w:t>; пояснення та підтверджувальні документи (в разі наявності) про вартість автомобіл</w:t>
      </w:r>
      <w:r w:rsidR="001945F7">
        <w:rPr>
          <w:sz w:val="25"/>
          <w:szCs w:val="25"/>
        </w:rPr>
        <w:t>я</w:t>
      </w:r>
      <w:r w:rsidRPr="003A7F10">
        <w:rPr>
          <w:sz w:val="25"/>
          <w:szCs w:val="25"/>
        </w:rPr>
        <w:t xml:space="preserve"> марки «TOYOTA RAV4» 2013 року випуску на дату набуття </w:t>
      </w:r>
      <w:r w:rsidR="007456A0">
        <w:rPr>
          <w:sz w:val="25"/>
          <w:szCs w:val="25"/>
        </w:rPr>
        <w:t xml:space="preserve">ним </w:t>
      </w:r>
      <w:r w:rsidRPr="003A7F10">
        <w:rPr>
          <w:sz w:val="25"/>
          <w:szCs w:val="25"/>
        </w:rPr>
        <w:t>права власності або за останньою грошовою оцінкою.</w:t>
      </w:r>
    </w:p>
    <w:p w14:paraId="6684F9D5" w14:textId="6B330BC4" w:rsidR="00174A0C" w:rsidRDefault="000D7C80" w:rsidP="00174A0C">
      <w:pPr>
        <w:pStyle w:val="a9"/>
        <w:numPr>
          <w:ilvl w:val="0"/>
          <w:numId w:val="8"/>
        </w:numPr>
        <w:shd w:val="clear" w:color="auto" w:fill="FFFFFF"/>
        <w:tabs>
          <w:tab w:val="left" w:pos="426"/>
        </w:tabs>
        <w:spacing w:after="200" w:line="276" w:lineRule="auto"/>
        <w:ind w:left="0" w:firstLine="709"/>
        <w:jc w:val="both"/>
        <w:rPr>
          <w:sz w:val="25"/>
          <w:szCs w:val="25"/>
        </w:rPr>
      </w:pPr>
      <w:r w:rsidRPr="00A86AFA">
        <w:rPr>
          <w:sz w:val="25"/>
          <w:szCs w:val="25"/>
        </w:rPr>
        <w:t>10</w:t>
      </w:r>
      <w:r w:rsidR="00A86AFA">
        <w:rPr>
          <w:sz w:val="25"/>
          <w:szCs w:val="25"/>
        </w:rPr>
        <w:t xml:space="preserve"> вересня </w:t>
      </w:r>
      <w:r w:rsidRPr="00A86AFA">
        <w:rPr>
          <w:sz w:val="25"/>
          <w:szCs w:val="25"/>
        </w:rPr>
        <w:t>2026</w:t>
      </w:r>
      <w:r w:rsidR="00A86AFA">
        <w:rPr>
          <w:sz w:val="25"/>
          <w:szCs w:val="25"/>
        </w:rPr>
        <w:t xml:space="preserve"> року</w:t>
      </w:r>
      <w:r w:rsidRPr="00A86AFA">
        <w:rPr>
          <w:sz w:val="25"/>
          <w:szCs w:val="25"/>
        </w:rPr>
        <w:t xml:space="preserve"> до Комісії надійшла відповідь, у якій кандидат повідомив</w:t>
      </w:r>
      <w:r w:rsidRPr="004B47A4">
        <w:rPr>
          <w:sz w:val="96"/>
          <w:szCs w:val="96"/>
        </w:rPr>
        <w:t xml:space="preserve"> </w:t>
      </w:r>
      <w:r w:rsidRPr="00A86AFA">
        <w:rPr>
          <w:sz w:val="25"/>
          <w:szCs w:val="25"/>
        </w:rPr>
        <w:t>про</w:t>
      </w:r>
      <w:r w:rsidRPr="004B47A4">
        <w:rPr>
          <w:sz w:val="96"/>
          <w:szCs w:val="96"/>
        </w:rPr>
        <w:t xml:space="preserve"> </w:t>
      </w:r>
      <w:r w:rsidRPr="00A86AFA">
        <w:rPr>
          <w:sz w:val="25"/>
          <w:szCs w:val="25"/>
        </w:rPr>
        <w:t>таке.</w:t>
      </w:r>
      <w:r w:rsidR="001E3684" w:rsidRPr="004B47A4">
        <w:rPr>
          <w:sz w:val="96"/>
          <w:szCs w:val="96"/>
        </w:rPr>
        <w:t xml:space="preserve"> </w:t>
      </w:r>
      <w:r w:rsidR="009C38B8">
        <w:rPr>
          <w:sz w:val="25"/>
          <w:szCs w:val="25"/>
        </w:rPr>
        <w:t>Стосовно</w:t>
      </w:r>
      <w:r w:rsidR="009C38B8" w:rsidRPr="004B47A4">
        <w:rPr>
          <w:sz w:val="96"/>
          <w:szCs w:val="96"/>
        </w:rPr>
        <w:t xml:space="preserve"> </w:t>
      </w:r>
      <w:r w:rsidR="009C38B8">
        <w:rPr>
          <w:sz w:val="25"/>
          <w:szCs w:val="25"/>
        </w:rPr>
        <w:t>земельної</w:t>
      </w:r>
      <w:r w:rsidR="009C38B8" w:rsidRPr="004B47A4">
        <w:rPr>
          <w:sz w:val="96"/>
          <w:szCs w:val="96"/>
        </w:rPr>
        <w:t xml:space="preserve"> </w:t>
      </w:r>
      <w:r w:rsidR="009C38B8">
        <w:rPr>
          <w:sz w:val="25"/>
          <w:szCs w:val="25"/>
        </w:rPr>
        <w:t>ділянки</w:t>
      </w:r>
      <w:r w:rsidR="009C38B8" w:rsidRPr="004B47A4">
        <w:rPr>
          <w:sz w:val="96"/>
          <w:szCs w:val="96"/>
        </w:rPr>
        <w:t xml:space="preserve"> </w:t>
      </w:r>
      <w:r w:rsidR="009C38B8">
        <w:rPr>
          <w:sz w:val="25"/>
          <w:szCs w:val="25"/>
        </w:rPr>
        <w:t>з</w:t>
      </w:r>
      <w:r w:rsidR="009C38B8" w:rsidRPr="004B47A4">
        <w:rPr>
          <w:sz w:val="96"/>
          <w:szCs w:val="96"/>
        </w:rPr>
        <w:t xml:space="preserve"> </w:t>
      </w:r>
      <w:r w:rsidR="009C38B8" w:rsidRPr="003A7F10">
        <w:rPr>
          <w:sz w:val="25"/>
          <w:szCs w:val="25"/>
        </w:rPr>
        <w:t>кадастровим</w:t>
      </w:r>
      <w:r w:rsidR="009C38B8" w:rsidRPr="004B47A4">
        <w:rPr>
          <w:sz w:val="96"/>
          <w:szCs w:val="96"/>
        </w:rPr>
        <w:t xml:space="preserve"> </w:t>
      </w:r>
      <w:r w:rsidR="009C38B8" w:rsidRPr="003A7F10">
        <w:rPr>
          <w:sz w:val="25"/>
          <w:szCs w:val="25"/>
        </w:rPr>
        <w:t>номером:</w:t>
      </w:r>
      <w:r w:rsidR="009C38B8" w:rsidRPr="004B47A4">
        <w:rPr>
          <w:sz w:val="96"/>
          <w:szCs w:val="96"/>
        </w:rPr>
        <w:t xml:space="preserve"> </w:t>
      </w:r>
      <w:r w:rsidR="004B47A4">
        <w:rPr>
          <w:sz w:val="25"/>
          <w:szCs w:val="25"/>
        </w:rPr>
        <w:t>НОМЕР_1</w:t>
      </w:r>
      <w:r w:rsidR="009C38B8">
        <w:rPr>
          <w:sz w:val="25"/>
          <w:szCs w:val="25"/>
        </w:rPr>
        <w:t>,</w:t>
      </w:r>
      <w:r w:rsidR="009C38B8" w:rsidRPr="004B47A4">
        <w:rPr>
          <w:sz w:val="96"/>
          <w:szCs w:val="96"/>
        </w:rPr>
        <w:t xml:space="preserve"> </w:t>
      </w:r>
      <w:r w:rsidR="009C38B8">
        <w:rPr>
          <w:sz w:val="25"/>
          <w:szCs w:val="25"/>
        </w:rPr>
        <w:t>кандидат</w:t>
      </w:r>
      <w:r w:rsidR="009C38B8" w:rsidRPr="004B47A4">
        <w:rPr>
          <w:sz w:val="96"/>
          <w:szCs w:val="96"/>
        </w:rPr>
        <w:t xml:space="preserve"> </w:t>
      </w:r>
      <w:r w:rsidR="009C38B8">
        <w:rPr>
          <w:sz w:val="25"/>
          <w:szCs w:val="25"/>
        </w:rPr>
        <w:t>зазначив,</w:t>
      </w:r>
      <w:r w:rsidR="009C38B8" w:rsidRPr="004B47A4">
        <w:rPr>
          <w:sz w:val="96"/>
          <w:szCs w:val="96"/>
        </w:rPr>
        <w:t xml:space="preserve"> </w:t>
      </w:r>
      <w:r w:rsidR="009C38B8">
        <w:rPr>
          <w:sz w:val="25"/>
          <w:szCs w:val="25"/>
        </w:rPr>
        <w:t>що</w:t>
      </w:r>
      <w:r w:rsidR="009C38B8" w:rsidRPr="004B47A4">
        <w:rPr>
          <w:sz w:val="96"/>
          <w:szCs w:val="96"/>
        </w:rPr>
        <w:t xml:space="preserve"> </w:t>
      </w:r>
      <w:r w:rsidR="009C38B8">
        <w:rPr>
          <w:sz w:val="25"/>
          <w:szCs w:val="25"/>
        </w:rPr>
        <w:t>у</w:t>
      </w:r>
      <w:r w:rsidRPr="004B47A4">
        <w:rPr>
          <w:sz w:val="96"/>
          <w:szCs w:val="96"/>
        </w:rPr>
        <w:t xml:space="preserve"> </w:t>
      </w:r>
      <w:r w:rsidRPr="00A86AFA">
        <w:rPr>
          <w:sz w:val="25"/>
          <w:szCs w:val="25"/>
        </w:rPr>
        <w:t>2020</w:t>
      </w:r>
      <w:r w:rsidRPr="004B47A4">
        <w:rPr>
          <w:sz w:val="96"/>
          <w:szCs w:val="96"/>
        </w:rPr>
        <w:t xml:space="preserve"> </w:t>
      </w:r>
      <w:r w:rsidRPr="00A86AFA">
        <w:rPr>
          <w:sz w:val="25"/>
          <w:szCs w:val="25"/>
        </w:rPr>
        <w:t>році</w:t>
      </w:r>
      <w:r w:rsidRPr="004B47A4">
        <w:rPr>
          <w:sz w:val="96"/>
          <w:szCs w:val="96"/>
        </w:rPr>
        <w:t xml:space="preserve"> </w:t>
      </w:r>
      <w:r w:rsidRPr="00A86AFA">
        <w:rPr>
          <w:sz w:val="25"/>
          <w:szCs w:val="25"/>
        </w:rPr>
        <w:t>вирішив</w:t>
      </w:r>
      <w:r w:rsidRPr="004B47A4">
        <w:rPr>
          <w:sz w:val="96"/>
          <w:szCs w:val="96"/>
        </w:rPr>
        <w:t xml:space="preserve"> </w:t>
      </w:r>
      <w:r w:rsidRPr="00A86AFA">
        <w:rPr>
          <w:sz w:val="25"/>
          <w:szCs w:val="25"/>
        </w:rPr>
        <w:t>реалізувати</w:t>
      </w:r>
      <w:r w:rsidRPr="004B47A4">
        <w:rPr>
          <w:sz w:val="96"/>
          <w:szCs w:val="96"/>
        </w:rPr>
        <w:t xml:space="preserve"> </w:t>
      </w:r>
      <w:r w:rsidRPr="00A86AFA">
        <w:rPr>
          <w:sz w:val="25"/>
          <w:szCs w:val="25"/>
        </w:rPr>
        <w:t>своє</w:t>
      </w:r>
      <w:r w:rsidRPr="004B47A4">
        <w:rPr>
          <w:sz w:val="96"/>
          <w:szCs w:val="96"/>
        </w:rPr>
        <w:t xml:space="preserve"> </w:t>
      </w:r>
      <w:r w:rsidRPr="00A86AFA">
        <w:rPr>
          <w:sz w:val="25"/>
          <w:szCs w:val="25"/>
        </w:rPr>
        <w:t>право на одержання у власність земельної ділянки у межах безоплатної приватизації відповідно до ст</w:t>
      </w:r>
      <w:r w:rsidR="00A86AFA">
        <w:rPr>
          <w:sz w:val="25"/>
          <w:szCs w:val="25"/>
        </w:rPr>
        <w:t>атті </w:t>
      </w:r>
      <w:r w:rsidRPr="00A86AFA">
        <w:rPr>
          <w:sz w:val="25"/>
          <w:szCs w:val="25"/>
        </w:rPr>
        <w:t>118 Земельного кодексу України. 03</w:t>
      </w:r>
      <w:r w:rsidR="00553E44">
        <w:rPr>
          <w:sz w:val="25"/>
          <w:szCs w:val="25"/>
        </w:rPr>
        <w:t> </w:t>
      </w:r>
      <w:r w:rsidR="00A86AFA">
        <w:rPr>
          <w:sz w:val="25"/>
          <w:szCs w:val="25"/>
        </w:rPr>
        <w:t xml:space="preserve">листопада </w:t>
      </w:r>
      <w:r w:rsidRPr="00A86AFA">
        <w:rPr>
          <w:sz w:val="25"/>
          <w:szCs w:val="25"/>
        </w:rPr>
        <w:t xml:space="preserve">2020 року </w:t>
      </w:r>
      <w:r w:rsidR="009C6B26">
        <w:rPr>
          <w:sz w:val="25"/>
          <w:szCs w:val="25"/>
        </w:rPr>
        <w:t xml:space="preserve">кандидат </w:t>
      </w:r>
      <w:r w:rsidRPr="00A86AFA">
        <w:rPr>
          <w:sz w:val="25"/>
          <w:szCs w:val="25"/>
        </w:rPr>
        <w:t xml:space="preserve">звернувся до Головного управління </w:t>
      </w:r>
      <w:proofErr w:type="spellStart"/>
      <w:r w:rsidRPr="00A86AFA">
        <w:rPr>
          <w:sz w:val="25"/>
          <w:szCs w:val="25"/>
        </w:rPr>
        <w:t>Держгеокадастру</w:t>
      </w:r>
      <w:proofErr w:type="spellEnd"/>
      <w:r w:rsidRPr="00A86AFA">
        <w:rPr>
          <w:sz w:val="25"/>
          <w:szCs w:val="25"/>
        </w:rPr>
        <w:t xml:space="preserve"> у Полтавській області із заявою про надання дозволу на розробку </w:t>
      </w:r>
      <w:proofErr w:type="spellStart"/>
      <w:r w:rsidRPr="00A86AFA">
        <w:rPr>
          <w:sz w:val="25"/>
          <w:szCs w:val="25"/>
        </w:rPr>
        <w:t>про</w:t>
      </w:r>
      <w:r w:rsidR="004B660F">
        <w:rPr>
          <w:sz w:val="25"/>
          <w:szCs w:val="25"/>
        </w:rPr>
        <w:t>є</w:t>
      </w:r>
      <w:r w:rsidRPr="00A86AFA">
        <w:rPr>
          <w:sz w:val="25"/>
          <w:szCs w:val="25"/>
        </w:rPr>
        <w:t>кту</w:t>
      </w:r>
      <w:proofErr w:type="spellEnd"/>
      <w:r w:rsidRPr="00A86AFA">
        <w:rPr>
          <w:sz w:val="25"/>
          <w:szCs w:val="25"/>
        </w:rPr>
        <w:t xml:space="preserve"> землеустрою щодо відведення у власність земельної </w:t>
      </w:r>
      <w:r w:rsidRPr="00A86AFA">
        <w:rPr>
          <w:sz w:val="25"/>
          <w:szCs w:val="25"/>
        </w:rPr>
        <w:lastRenderedPageBreak/>
        <w:t xml:space="preserve">ділянки орієнтовною площею 2.0000 га, що розташована на території </w:t>
      </w:r>
      <w:proofErr w:type="spellStart"/>
      <w:r w:rsidRPr="00A86AFA">
        <w:rPr>
          <w:sz w:val="25"/>
          <w:szCs w:val="25"/>
        </w:rPr>
        <w:t>Ярмаківської</w:t>
      </w:r>
      <w:proofErr w:type="spellEnd"/>
      <w:r w:rsidRPr="00A86AFA">
        <w:rPr>
          <w:sz w:val="25"/>
          <w:szCs w:val="25"/>
        </w:rPr>
        <w:t xml:space="preserve"> сільської ради Миргородського району Полтавської області для ведення особистого селянського господарства.</w:t>
      </w:r>
      <w:r w:rsidR="009C6B26">
        <w:rPr>
          <w:sz w:val="25"/>
          <w:szCs w:val="25"/>
        </w:rPr>
        <w:t xml:space="preserve"> </w:t>
      </w:r>
      <w:r w:rsidRPr="009C6B26">
        <w:rPr>
          <w:sz w:val="25"/>
          <w:szCs w:val="25"/>
        </w:rPr>
        <w:t>25</w:t>
      </w:r>
      <w:r w:rsidR="009C6B26">
        <w:rPr>
          <w:sz w:val="25"/>
          <w:szCs w:val="25"/>
        </w:rPr>
        <w:t xml:space="preserve"> листопада </w:t>
      </w:r>
      <w:r w:rsidRPr="009C6B26">
        <w:rPr>
          <w:sz w:val="25"/>
          <w:szCs w:val="25"/>
        </w:rPr>
        <w:t>2020</w:t>
      </w:r>
      <w:r w:rsidR="009C6B26">
        <w:rPr>
          <w:sz w:val="25"/>
          <w:szCs w:val="25"/>
        </w:rPr>
        <w:t xml:space="preserve"> </w:t>
      </w:r>
      <w:r w:rsidRPr="009C6B26">
        <w:rPr>
          <w:sz w:val="25"/>
          <w:szCs w:val="25"/>
        </w:rPr>
        <w:t xml:space="preserve">року Головним управлінням </w:t>
      </w:r>
      <w:proofErr w:type="spellStart"/>
      <w:r w:rsidRPr="009C6B26">
        <w:rPr>
          <w:sz w:val="25"/>
          <w:szCs w:val="25"/>
        </w:rPr>
        <w:t>Держгеокадастру</w:t>
      </w:r>
      <w:proofErr w:type="spellEnd"/>
      <w:r w:rsidRPr="009C6B26">
        <w:rPr>
          <w:sz w:val="25"/>
          <w:szCs w:val="25"/>
        </w:rPr>
        <w:t xml:space="preserve"> у Полтавській області </w:t>
      </w:r>
      <w:r w:rsidR="009C6B26">
        <w:rPr>
          <w:sz w:val="25"/>
          <w:szCs w:val="25"/>
        </w:rPr>
        <w:t xml:space="preserve">кандидату </w:t>
      </w:r>
      <w:r w:rsidRPr="009C6B26">
        <w:rPr>
          <w:sz w:val="25"/>
          <w:szCs w:val="25"/>
        </w:rPr>
        <w:t>було надано дозвіл на розроблення про</w:t>
      </w:r>
      <w:r w:rsidR="004B660F">
        <w:rPr>
          <w:sz w:val="25"/>
          <w:szCs w:val="25"/>
        </w:rPr>
        <w:t>є</w:t>
      </w:r>
      <w:r w:rsidRPr="009C6B26">
        <w:rPr>
          <w:sz w:val="25"/>
          <w:szCs w:val="25"/>
        </w:rPr>
        <w:t xml:space="preserve">кту землеустрою щодо відведення у власність земельної ділянки сільськогосподарського призначення. Наказом Головного управління </w:t>
      </w:r>
      <w:proofErr w:type="spellStart"/>
      <w:r w:rsidRPr="009C6B26">
        <w:rPr>
          <w:sz w:val="25"/>
          <w:szCs w:val="25"/>
        </w:rPr>
        <w:t>Держгеокадастру</w:t>
      </w:r>
      <w:proofErr w:type="spellEnd"/>
      <w:r w:rsidRPr="009C6B26">
        <w:rPr>
          <w:sz w:val="25"/>
          <w:szCs w:val="25"/>
        </w:rPr>
        <w:t xml:space="preserve"> у Полтавській області від 04</w:t>
      </w:r>
      <w:r w:rsidR="009C6B26">
        <w:rPr>
          <w:sz w:val="25"/>
          <w:szCs w:val="25"/>
        </w:rPr>
        <w:t xml:space="preserve"> лютого </w:t>
      </w:r>
      <w:r w:rsidRPr="009C6B26">
        <w:rPr>
          <w:sz w:val="25"/>
          <w:szCs w:val="25"/>
        </w:rPr>
        <w:t>2021</w:t>
      </w:r>
      <w:r w:rsidR="009C6B26">
        <w:rPr>
          <w:sz w:val="25"/>
          <w:szCs w:val="25"/>
        </w:rPr>
        <w:t> </w:t>
      </w:r>
      <w:r w:rsidRPr="009C6B26">
        <w:rPr>
          <w:sz w:val="25"/>
          <w:szCs w:val="25"/>
        </w:rPr>
        <w:t>року № 1018-СГ затверджено про</w:t>
      </w:r>
      <w:r w:rsidR="004B660F">
        <w:rPr>
          <w:sz w:val="25"/>
          <w:szCs w:val="25"/>
        </w:rPr>
        <w:t>є</w:t>
      </w:r>
      <w:r w:rsidRPr="009C6B26">
        <w:rPr>
          <w:sz w:val="25"/>
          <w:szCs w:val="25"/>
        </w:rPr>
        <w:t xml:space="preserve">кт землеустрою та надано у власність Шимку А.Р. земельну ділянку площею 2,0000 га ріллі з кадастровим номером: </w:t>
      </w:r>
      <w:r w:rsidR="004B47A4">
        <w:rPr>
          <w:sz w:val="25"/>
          <w:szCs w:val="25"/>
        </w:rPr>
        <w:t>НОМЕР_1</w:t>
      </w:r>
      <w:r w:rsidRPr="009C6B26">
        <w:rPr>
          <w:sz w:val="25"/>
          <w:szCs w:val="25"/>
        </w:rPr>
        <w:t>. 25</w:t>
      </w:r>
      <w:r w:rsidR="00001DB0">
        <w:rPr>
          <w:sz w:val="25"/>
          <w:szCs w:val="25"/>
        </w:rPr>
        <w:t xml:space="preserve"> лютого </w:t>
      </w:r>
      <w:r w:rsidRPr="009C6B26">
        <w:rPr>
          <w:sz w:val="25"/>
          <w:szCs w:val="25"/>
        </w:rPr>
        <w:t xml:space="preserve">2021 року ним зареєстровано право власності на </w:t>
      </w:r>
      <w:r w:rsidR="00EF5837">
        <w:rPr>
          <w:sz w:val="25"/>
          <w:szCs w:val="25"/>
        </w:rPr>
        <w:t>цю</w:t>
      </w:r>
      <w:r w:rsidRPr="009C6B26">
        <w:rPr>
          <w:sz w:val="25"/>
          <w:szCs w:val="25"/>
        </w:rPr>
        <w:t xml:space="preserve"> земельну ділянку.</w:t>
      </w:r>
      <w:r w:rsidR="001E3684">
        <w:rPr>
          <w:sz w:val="25"/>
          <w:szCs w:val="25"/>
        </w:rPr>
        <w:t xml:space="preserve"> Стосовно вартості</w:t>
      </w:r>
      <w:r w:rsidR="001E3684" w:rsidRPr="003A7F10">
        <w:rPr>
          <w:sz w:val="25"/>
          <w:szCs w:val="25"/>
        </w:rPr>
        <w:t xml:space="preserve"> автомобіль марки «TOYOTA RAV4» 2013 року випуску</w:t>
      </w:r>
      <w:r w:rsidR="001E3684">
        <w:rPr>
          <w:sz w:val="25"/>
          <w:szCs w:val="25"/>
        </w:rPr>
        <w:t xml:space="preserve"> кандидат </w:t>
      </w:r>
      <w:r w:rsidR="00D40FB3">
        <w:rPr>
          <w:sz w:val="25"/>
          <w:szCs w:val="25"/>
        </w:rPr>
        <w:t>також надав пояснення.</w:t>
      </w:r>
    </w:p>
    <w:p w14:paraId="386F76D0" w14:textId="6640EFA6" w:rsidR="00C9360B" w:rsidRDefault="000D7C80" w:rsidP="00C9360B">
      <w:pPr>
        <w:pStyle w:val="a9"/>
        <w:numPr>
          <w:ilvl w:val="0"/>
          <w:numId w:val="8"/>
        </w:numPr>
        <w:shd w:val="clear" w:color="auto" w:fill="FFFFFF"/>
        <w:tabs>
          <w:tab w:val="left" w:pos="426"/>
        </w:tabs>
        <w:spacing w:after="200" w:line="276" w:lineRule="auto"/>
        <w:ind w:left="0" w:firstLine="709"/>
        <w:jc w:val="both"/>
        <w:rPr>
          <w:sz w:val="25"/>
          <w:szCs w:val="25"/>
        </w:rPr>
      </w:pPr>
      <w:r w:rsidRPr="00174A0C">
        <w:rPr>
          <w:sz w:val="25"/>
          <w:szCs w:val="25"/>
        </w:rPr>
        <w:t xml:space="preserve">З метою формування досьє кандидата на посаду судді апеляційного загального суду і проведення співбесіди </w:t>
      </w:r>
      <w:r w:rsidR="00174A0C" w:rsidRPr="00FD37EA">
        <w:rPr>
          <w:sz w:val="25"/>
          <w:szCs w:val="25"/>
        </w:rPr>
        <w:t xml:space="preserve">членом Комісії – доповідачем </w:t>
      </w:r>
      <w:r w:rsidR="00174A0C">
        <w:rPr>
          <w:sz w:val="25"/>
          <w:szCs w:val="25"/>
        </w:rPr>
        <w:t>03 вересня 2026</w:t>
      </w:r>
      <w:r w:rsidR="005F2784">
        <w:rPr>
          <w:sz w:val="25"/>
          <w:szCs w:val="25"/>
        </w:rPr>
        <w:t> </w:t>
      </w:r>
      <w:r w:rsidR="00174A0C">
        <w:rPr>
          <w:sz w:val="25"/>
          <w:szCs w:val="25"/>
        </w:rPr>
        <w:t xml:space="preserve">року </w:t>
      </w:r>
      <w:r w:rsidR="00C9360B">
        <w:rPr>
          <w:sz w:val="25"/>
          <w:szCs w:val="25"/>
        </w:rPr>
        <w:t xml:space="preserve">надіслано </w:t>
      </w:r>
      <w:r w:rsidR="00C36C66" w:rsidRPr="00174A0C">
        <w:rPr>
          <w:sz w:val="25"/>
          <w:szCs w:val="25"/>
        </w:rPr>
        <w:t xml:space="preserve">Шимку А.Р. </w:t>
      </w:r>
      <w:r w:rsidR="00C9360B">
        <w:rPr>
          <w:sz w:val="25"/>
          <w:szCs w:val="25"/>
        </w:rPr>
        <w:t>запит</w:t>
      </w:r>
      <w:r w:rsidR="008370F8">
        <w:rPr>
          <w:sz w:val="25"/>
          <w:szCs w:val="25"/>
        </w:rPr>
        <w:t>,</w:t>
      </w:r>
      <w:r w:rsidR="00C9360B">
        <w:rPr>
          <w:sz w:val="25"/>
          <w:szCs w:val="25"/>
        </w:rPr>
        <w:t xml:space="preserve"> </w:t>
      </w:r>
      <w:r w:rsidRPr="00174A0C">
        <w:rPr>
          <w:sz w:val="25"/>
          <w:szCs w:val="25"/>
        </w:rPr>
        <w:t xml:space="preserve">у якому запропоновано надати пояснення та підтверджувальні документи (в разі наявності) про отримані </w:t>
      </w:r>
      <w:r w:rsidR="00C9360B">
        <w:rPr>
          <w:sz w:val="25"/>
          <w:szCs w:val="25"/>
        </w:rPr>
        <w:t>кандидатом</w:t>
      </w:r>
      <w:r w:rsidRPr="00174A0C">
        <w:rPr>
          <w:sz w:val="25"/>
          <w:szCs w:val="25"/>
        </w:rPr>
        <w:t xml:space="preserve"> упродовж 2017</w:t>
      </w:r>
      <w:r w:rsidR="00E50372" w:rsidRPr="00FD37EA">
        <w:rPr>
          <w:sz w:val="25"/>
          <w:szCs w:val="25"/>
        </w:rPr>
        <w:t>–</w:t>
      </w:r>
      <w:r w:rsidRPr="00174A0C">
        <w:rPr>
          <w:sz w:val="25"/>
          <w:szCs w:val="25"/>
        </w:rPr>
        <w:t>2022 років доходи від заняття адвокатською діяльністю, незалежною професійною діяльністю та дивідендів або їх відсутність із зазначенням причин.</w:t>
      </w:r>
    </w:p>
    <w:p w14:paraId="3EDC20C9" w14:textId="0407DDFC" w:rsidR="0063047E" w:rsidRDefault="000D7C80" w:rsidP="00E00FE1">
      <w:pPr>
        <w:pStyle w:val="a9"/>
        <w:numPr>
          <w:ilvl w:val="0"/>
          <w:numId w:val="8"/>
        </w:numPr>
        <w:shd w:val="clear" w:color="auto" w:fill="FFFFFF"/>
        <w:tabs>
          <w:tab w:val="left" w:pos="426"/>
        </w:tabs>
        <w:spacing w:after="200" w:line="276" w:lineRule="auto"/>
        <w:ind w:left="0" w:firstLine="709"/>
        <w:jc w:val="both"/>
        <w:rPr>
          <w:sz w:val="25"/>
          <w:szCs w:val="25"/>
        </w:rPr>
      </w:pPr>
      <w:r w:rsidRPr="00C9360B">
        <w:rPr>
          <w:sz w:val="25"/>
          <w:szCs w:val="25"/>
        </w:rPr>
        <w:t>10</w:t>
      </w:r>
      <w:r w:rsidR="00C9360B">
        <w:rPr>
          <w:sz w:val="25"/>
          <w:szCs w:val="25"/>
        </w:rPr>
        <w:t xml:space="preserve"> вересня </w:t>
      </w:r>
      <w:r w:rsidRPr="00C9360B">
        <w:rPr>
          <w:sz w:val="25"/>
          <w:szCs w:val="25"/>
        </w:rPr>
        <w:t>2026</w:t>
      </w:r>
      <w:r w:rsidR="00C9360B">
        <w:rPr>
          <w:sz w:val="25"/>
          <w:szCs w:val="25"/>
        </w:rPr>
        <w:t xml:space="preserve"> року</w:t>
      </w:r>
      <w:r w:rsidRPr="00C9360B">
        <w:rPr>
          <w:sz w:val="25"/>
          <w:szCs w:val="25"/>
        </w:rPr>
        <w:t xml:space="preserve"> до Комісії надійшла відповідь</w:t>
      </w:r>
      <w:r w:rsidR="00C9360B">
        <w:rPr>
          <w:sz w:val="25"/>
          <w:szCs w:val="25"/>
        </w:rPr>
        <w:t xml:space="preserve"> на вказаний запит</w:t>
      </w:r>
      <w:r w:rsidR="00E00FE1">
        <w:rPr>
          <w:sz w:val="25"/>
          <w:szCs w:val="25"/>
        </w:rPr>
        <w:t>.</w:t>
      </w:r>
    </w:p>
    <w:p w14:paraId="00C4C5A8" w14:textId="1C3ED134" w:rsidR="009A59FD" w:rsidRDefault="000D7C80" w:rsidP="009A59FD">
      <w:pPr>
        <w:pStyle w:val="a9"/>
        <w:numPr>
          <w:ilvl w:val="0"/>
          <w:numId w:val="8"/>
        </w:numPr>
        <w:shd w:val="clear" w:color="auto" w:fill="FFFFFF"/>
        <w:tabs>
          <w:tab w:val="left" w:pos="426"/>
        </w:tabs>
        <w:spacing w:after="200" w:line="276" w:lineRule="auto"/>
        <w:ind w:left="0" w:firstLine="709"/>
        <w:jc w:val="both"/>
        <w:rPr>
          <w:sz w:val="25"/>
          <w:szCs w:val="25"/>
        </w:rPr>
      </w:pPr>
      <w:r w:rsidRPr="0063047E">
        <w:rPr>
          <w:sz w:val="25"/>
          <w:szCs w:val="25"/>
        </w:rPr>
        <w:t xml:space="preserve">З метою формування досьє кандидата на посаду судді апеляційного загального суду і проведення співбесіди </w:t>
      </w:r>
      <w:r w:rsidR="0063047E" w:rsidRPr="00FD37EA">
        <w:rPr>
          <w:sz w:val="25"/>
          <w:szCs w:val="25"/>
        </w:rPr>
        <w:t xml:space="preserve">членом Комісії – доповідачем </w:t>
      </w:r>
      <w:r w:rsidRPr="0063047E">
        <w:rPr>
          <w:sz w:val="25"/>
          <w:szCs w:val="25"/>
        </w:rPr>
        <w:t>11 вересня 2026</w:t>
      </w:r>
      <w:r w:rsidR="00D85F62">
        <w:rPr>
          <w:sz w:val="25"/>
          <w:szCs w:val="25"/>
        </w:rPr>
        <w:t> </w:t>
      </w:r>
      <w:r w:rsidRPr="0063047E">
        <w:rPr>
          <w:sz w:val="25"/>
          <w:szCs w:val="25"/>
        </w:rPr>
        <w:t>року на</w:t>
      </w:r>
      <w:r w:rsidR="0063047E">
        <w:rPr>
          <w:sz w:val="25"/>
          <w:szCs w:val="25"/>
        </w:rPr>
        <w:t>діслано</w:t>
      </w:r>
      <w:r w:rsidRPr="0063047E">
        <w:rPr>
          <w:sz w:val="25"/>
          <w:szCs w:val="25"/>
        </w:rPr>
        <w:t xml:space="preserve"> запит Директору Полтавського юридичного інституту Національного юридичного університету імені Ярослава Мудрого </w:t>
      </w:r>
      <w:r w:rsidR="00D70737">
        <w:rPr>
          <w:sz w:val="25"/>
          <w:szCs w:val="25"/>
        </w:rPr>
        <w:t>для</w:t>
      </w:r>
      <w:r w:rsidRPr="0063047E">
        <w:rPr>
          <w:sz w:val="25"/>
          <w:szCs w:val="25"/>
        </w:rPr>
        <w:t xml:space="preserve"> надання світлокопії облікової карти науково-педагогічного навантаження Шимка А.Р. упродовж </w:t>
      </w:r>
      <w:r w:rsidR="00750047" w:rsidRPr="0087782B">
        <w:rPr>
          <w:sz w:val="25"/>
          <w:szCs w:val="25"/>
        </w:rPr>
        <w:t>2016</w:t>
      </w:r>
      <w:r w:rsidR="00E50372" w:rsidRPr="00FD37EA">
        <w:rPr>
          <w:sz w:val="25"/>
          <w:szCs w:val="25"/>
        </w:rPr>
        <w:t>–</w:t>
      </w:r>
      <w:r w:rsidRPr="0087782B">
        <w:rPr>
          <w:sz w:val="25"/>
          <w:szCs w:val="25"/>
        </w:rPr>
        <w:t>2023 років.</w:t>
      </w:r>
    </w:p>
    <w:p w14:paraId="3A16C9BB" w14:textId="0468014B" w:rsidR="000D7C80" w:rsidRPr="009A59FD" w:rsidRDefault="000D7C80" w:rsidP="009A59FD">
      <w:pPr>
        <w:pStyle w:val="a9"/>
        <w:numPr>
          <w:ilvl w:val="0"/>
          <w:numId w:val="8"/>
        </w:numPr>
        <w:shd w:val="clear" w:color="auto" w:fill="FFFFFF"/>
        <w:tabs>
          <w:tab w:val="left" w:pos="426"/>
        </w:tabs>
        <w:spacing w:after="200" w:line="276" w:lineRule="auto"/>
        <w:ind w:left="0" w:firstLine="709"/>
        <w:jc w:val="both"/>
        <w:rPr>
          <w:sz w:val="25"/>
          <w:szCs w:val="25"/>
        </w:rPr>
      </w:pPr>
      <w:r w:rsidRPr="009A59FD">
        <w:rPr>
          <w:sz w:val="25"/>
          <w:szCs w:val="25"/>
        </w:rPr>
        <w:t>15</w:t>
      </w:r>
      <w:r w:rsidR="009A59FD">
        <w:rPr>
          <w:sz w:val="25"/>
          <w:szCs w:val="25"/>
        </w:rPr>
        <w:t xml:space="preserve"> вересня </w:t>
      </w:r>
      <w:r w:rsidRPr="009A59FD">
        <w:rPr>
          <w:sz w:val="25"/>
          <w:szCs w:val="25"/>
        </w:rPr>
        <w:t>2026</w:t>
      </w:r>
      <w:r w:rsidR="009A59FD">
        <w:rPr>
          <w:sz w:val="25"/>
          <w:szCs w:val="25"/>
        </w:rPr>
        <w:t xml:space="preserve"> року</w:t>
      </w:r>
      <w:r w:rsidRPr="009A59FD">
        <w:rPr>
          <w:sz w:val="25"/>
          <w:szCs w:val="25"/>
        </w:rPr>
        <w:t xml:space="preserve"> надійшла відповідь</w:t>
      </w:r>
      <w:r w:rsidR="009A59FD">
        <w:rPr>
          <w:sz w:val="25"/>
          <w:szCs w:val="25"/>
        </w:rPr>
        <w:t xml:space="preserve"> на вказаний запит</w:t>
      </w:r>
      <w:r w:rsidRPr="009A59FD">
        <w:rPr>
          <w:sz w:val="25"/>
          <w:szCs w:val="25"/>
        </w:rPr>
        <w:t xml:space="preserve">, </w:t>
      </w:r>
      <w:r w:rsidR="009A59FD">
        <w:rPr>
          <w:sz w:val="25"/>
          <w:szCs w:val="25"/>
        </w:rPr>
        <w:t>у</w:t>
      </w:r>
      <w:r w:rsidRPr="009A59FD">
        <w:rPr>
          <w:sz w:val="25"/>
          <w:szCs w:val="25"/>
        </w:rPr>
        <w:t xml:space="preserve"> якій в.о.</w:t>
      </w:r>
      <w:r w:rsidR="00D70737">
        <w:rPr>
          <w:sz w:val="25"/>
          <w:szCs w:val="25"/>
        </w:rPr>
        <w:t> </w:t>
      </w:r>
      <w:r w:rsidRPr="009A59FD">
        <w:rPr>
          <w:sz w:val="25"/>
          <w:szCs w:val="25"/>
        </w:rPr>
        <w:t xml:space="preserve">директора Полтавського юридичного інституту Національного юридичного університету імені Ярослава Мудрого повідомив про </w:t>
      </w:r>
      <w:r w:rsidR="00D75D24" w:rsidRPr="009A59FD">
        <w:rPr>
          <w:sz w:val="25"/>
          <w:szCs w:val="25"/>
        </w:rPr>
        <w:t>навчальне навантаження Шимка А.Р.</w:t>
      </w:r>
      <w:r w:rsidR="00CC788D">
        <w:rPr>
          <w:sz w:val="25"/>
          <w:szCs w:val="25"/>
        </w:rPr>
        <w:t>, в</w:t>
      </w:r>
      <w:r w:rsidRPr="009A59FD">
        <w:rPr>
          <w:sz w:val="25"/>
          <w:szCs w:val="25"/>
        </w:rPr>
        <w:t>ідповідно до облікових даних навчально-методичного відділу</w:t>
      </w:r>
      <w:r w:rsidR="00CC788D">
        <w:rPr>
          <w:sz w:val="25"/>
          <w:szCs w:val="25"/>
        </w:rPr>
        <w:t>:</w:t>
      </w:r>
    </w:p>
    <w:p w14:paraId="1745CD2C" w14:textId="74AB3A6A" w:rsidR="000D7C80" w:rsidRPr="000D7C80" w:rsidRDefault="000D7C80" w:rsidP="009A59FD">
      <w:pPr>
        <w:pStyle w:val="a9"/>
        <w:shd w:val="clear" w:color="auto" w:fill="FFFFFF"/>
        <w:tabs>
          <w:tab w:val="left" w:pos="426"/>
        </w:tabs>
        <w:spacing w:after="200" w:line="276" w:lineRule="auto"/>
        <w:ind w:left="502"/>
        <w:jc w:val="both"/>
        <w:rPr>
          <w:sz w:val="25"/>
          <w:szCs w:val="25"/>
        </w:rPr>
      </w:pPr>
      <w:r w:rsidRPr="000D7C80">
        <w:rPr>
          <w:sz w:val="25"/>
          <w:szCs w:val="25"/>
        </w:rPr>
        <w:t>-</w:t>
      </w:r>
      <w:r w:rsidRPr="000D7C80">
        <w:rPr>
          <w:sz w:val="25"/>
          <w:szCs w:val="25"/>
        </w:rPr>
        <w:tab/>
        <w:t xml:space="preserve">2016/2017 навчальний рік </w:t>
      </w:r>
      <w:r w:rsidR="00FF4093" w:rsidRPr="00FD37EA">
        <w:rPr>
          <w:sz w:val="25"/>
          <w:szCs w:val="25"/>
        </w:rPr>
        <w:t>–</w:t>
      </w:r>
      <w:r w:rsidR="00FF4093">
        <w:rPr>
          <w:sz w:val="25"/>
          <w:szCs w:val="25"/>
        </w:rPr>
        <w:t xml:space="preserve"> </w:t>
      </w:r>
      <w:r w:rsidRPr="000D7C80">
        <w:rPr>
          <w:sz w:val="25"/>
          <w:szCs w:val="25"/>
        </w:rPr>
        <w:t>957 годин навчальної роботи;</w:t>
      </w:r>
    </w:p>
    <w:p w14:paraId="6BDCDA56" w14:textId="083B3E74" w:rsidR="000D7C80" w:rsidRPr="000D7C80" w:rsidRDefault="000D7C80" w:rsidP="009A59FD">
      <w:pPr>
        <w:pStyle w:val="a9"/>
        <w:shd w:val="clear" w:color="auto" w:fill="FFFFFF"/>
        <w:tabs>
          <w:tab w:val="left" w:pos="426"/>
        </w:tabs>
        <w:spacing w:after="200" w:line="276" w:lineRule="auto"/>
        <w:ind w:left="502"/>
        <w:jc w:val="both"/>
        <w:rPr>
          <w:sz w:val="25"/>
          <w:szCs w:val="25"/>
        </w:rPr>
      </w:pPr>
      <w:r w:rsidRPr="000D7C80">
        <w:rPr>
          <w:sz w:val="25"/>
          <w:szCs w:val="25"/>
        </w:rPr>
        <w:t>-</w:t>
      </w:r>
      <w:r w:rsidRPr="000D7C80">
        <w:rPr>
          <w:sz w:val="25"/>
          <w:szCs w:val="25"/>
        </w:rPr>
        <w:tab/>
        <w:t xml:space="preserve">2017/2018 навчальний рік </w:t>
      </w:r>
      <w:r w:rsidR="00FF4093" w:rsidRPr="00FD37EA">
        <w:rPr>
          <w:sz w:val="25"/>
          <w:szCs w:val="25"/>
        </w:rPr>
        <w:t>–</w:t>
      </w:r>
      <w:r w:rsidRPr="000D7C80">
        <w:rPr>
          <w:sz w:val="25"/>
          <w:szCs w:val="25"/>
        </w:rPr>
        <w:t xml:space="preserve"> 785 годин навчальної роботи;</w:t>
      </w:r>
    </w:p>
    <w:p w14:paraId="12B10EC7" w14:textId="4FB8CE1B" w:rsidR="000D7C80" w:rsidRPr="000D7C80" w:rsidRDefault="000D7C80" w:rsidP="009A59FD">
      <w:pPr>
        <w:pStyle w:val="a9"/>
        <w:shd w:val="clear" w:color="auto" w:fill="FFFFFF"/>
        <w:tabs>
          <w:tab w:val="left" w:pos="426"/>
        </w:tabs>
        <w:spacing w:after="200" w:line="276" w:lineRule="auto"/>
        <w:ind w:left="502"/>
        <w:jc w:val="both"/>
        <w:rPr>
          <w:sz w:val="25"/>
          <w:szCs w:val="25"/>
        </w:rPr>
      </w:pPr>
      <w:r w:rsidRPr="000D7C80">
        <w:rPr>
          <w:sz w:val="25"/>
          <w:szCs w:val="25"/>
        </w:rPr>
        <w:t>-</w:t>
      </w:r>
      <w:r w:rsidRPr="000D7C80">
        <w:rPr>
          <w:sz w:val="25"/>
          <w:szCs w:val="25"/>
        </w:rPr>
        <w:tab/>
        <w:t xml:space="preserve">2018/2019 навчальний рік </w:t>
      </w:r>
      <w:r w:rsidR="00FF4093" w:rsidRPr="00FD37EA">
        <w:rPr>
          <w:sz w:val="25"/>
          <w:szCs w:val="25"/>
        </w:rPr>
        <w:t>–</w:t>
      </w:r>
      <w:r w:rsidR="00FF4093">
        <w:rPr>
          <w:sz w:val="25"/>
          <w:szCs w:val="25"/>
        </w:rPr>
        <w:t xml:space="preserve"> </w:t>
      </w:r>
      <w:r w:rsidRPr="000D7C80">
        <w:rPr>
          <w:sz w:val="25"/>
          <w:szCs w:val="25"/>
        </w:rPr>
        <w:t>607 годин навчальної роботи;</w:t>
      </w:r>
    </w:p>
    <w:p w14:paraId="2D90B3BF" w14:textId="2E200DD6" w:rsidR="000D7C80" w:rsidRPr="000D7C80" w:rsidRDefault="000D7C80" w:rsidP="009A59FD">
      <w:pPr>
        <w:pStyle w:val="a9"/>
        <w:shd w:val="clear" w:color="auto" w:fill="FFFFFF"/>
        <w:tabs>
          <w:tab w:val="left" w:pos="426"/>
        </w:tabs>
        <w:spacing w:after="200" w:line="276" w:lineRule="auto"/>
        <w:ind w:left="502"/>
        <w:jc w:val="both"/>
        <w:rPr>
          <w:sz w:val="25"/>
          <w:szCs w:val="25"/>
        </w:rPr>
      </w:pPr>
      <w:r w:rsidRPr="000D7C80">
        <w:rPr>
          <w:sz w:val="25"/>
          <w:szCs w:val="25"/>
        </w:rPr>
        <w:t>-</w:t>
      </w:r>
      <w:r w:rsidRPr="000D7C80">
        <w:rPr>
          <w:sz w:val="25"/>
          <w:szCs w:val="25"/>
        </w:rPr>
        <w:tab/>
        <w:t xml:space="preserve">2019/2020 навчальний рік </w:t>
      </w:r>
      <w:r w:rsidR="00FF4093" w:rsidRPr="00FD37EA">
        <w:rPr>
          <w:sz w:val="25"/>
          <w:szCs w:val="25"/>
        </w:rPr>
        <w:t>–</w:t>
      </w:r>
      <w:r w:rsidRPr="000D7C80">
        <w:rPr>
          <w:sz w:val="25"/>
          <w:szCs w:val="25"/>
        </w:rPr>
        <w:t xml:space="preserve"> 603 години навчальної роботи;</w:t>
      </w:r>
    </w:p>
    <w:p w14:paraId="234C7CDB" w14:textId="39A3B398" w:rsidR="000D7C80" w:rsidRPr="000D7C80" w:rsidRDefault="000D7C80" w:rsidP="009A59FD">
      <w:pPr>
        <w:pStyle w:val="a9"/>
        <w:shd w:val="clear" w:color="auto" w:fill="FFFFFF"/>
        <w:tabs>
          <w:tab w:val="left" w:pos="426"/>
        </w:tabs>
        <w:spacing w:after="200" w:line="276" w:lineRule="auto"/>
        <w:ind w:left="502"/>
        <w:jc w:val="both"/>
        <w:rPr>
          <w:sz w:val="25"/>
          <w:szCs w:val="25"/>
        </w:rPr>
      </w:pPr>
      <w:r w:rsidRPr="000D7C80">
        <w:rPr>
          <w:sz w:val="25"/>
          <w:szCs w:val="25"/>
        </w:rPr>
        <w:t>-</w:t>
      </w:r>
      <w:r w:rsidRPr="000D7C80">
        <w:rPr>
          <w:sz w:val="25"/>
          <w:szCs w:val="25"/>
        </w:rPr>
        <w:tab/>
        <w:t xml:space="preserve">2021/2022 навчальний: рік </w:t>
      </w:r>
      <w:r w:rsidR="00FF4093" w:rsidRPr="00FD37EA">
        <w:rPr>
          <w:sz w:val="25"/>
          <w:szCs w:val="25"/>
        </w:rPr>
        <w:t>–</w:t>
      </w:r>
      <w:r w:rsidRPr="000D7C80">
        <w:rPr>
          <w:sz w:val="25"/>
          <w:szCs w:val="25"/>
        </w:rPr>
        <w:t xml:space="preserve"> 877 годин навчальної роботи;</w:t>
      </w:r>
    </w:p>
    <w:p w14:paraId="485EA890" w14:textId="699DE43E" w:rsidR="000D7C80" w:rsidRPr="000D7C80" w:rsidRDefault="009A59FD" w:rsidP="009A59FD">
      <w:pPr>
        <w:pStyle w:val="a9"/>
        <w:shd w:val="clear" w:color="auto" w:fill="FFFFFF"/>
        <w:tabs>
          <w:tab w:val="left" w:pos="426"/>
        </w:tabs>
        <w:spacing w:after="200" w:line="276" w:lineRule="auto"/>
        <w:ind w:left="502"/>
        <w:jc w:val="both"/>
        <w:rPr>
          <w:sz w:val="25"/>
          <w:szCs w:val="25"/>
        </w:rPr>
      </w:pPr>
      <w:r>
        <w:rPr>
          <w:sz w:val="25"/>
          <w:szCs w:val="25"/>
        </w:rPr>
        <w:t>-</w:t>
      </w:r>
      <w:r w:rsidR="000D7C80" w:rsidRPr="000D7C80">
        <w:rPr>
          <w:sz w:val="25"/>
          <w:szCs w:val="25"/>
        </w:rPr>
        <w:tab/>
        <w:t xml:space="preserve">2022/2023 навчальний рік </w:t>
      </w:r>
      <w:r w:rsidR="00FF4093" w:rsidRPr="00FD37EA">
        <w:rPr>
          <w:sz w:val="25"/>
          <w:szCs w:val="25"/>
        </w:rPr>
        <w:t>–</w:t>
      </w:r>
      <w:r w:rsidR="000D7C80" w:rsidRPr="000D7C80">
        <w:rPr>
          <w:sz w:val="25"/>
          <w:szCs w:val="25"/>
        </w:rPr>
        <w:t xml:space="preserve"> 752 години навчальної роботи.</w:t>
      </w:r>
    </w:p>
    <w:p w14:paraId="387B46BE" w14:textId="6F318A55" w:rsidR="00C33B15" w:rsidRDefault="00FF4093" w:rsidP="009A59FD">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Н</w:t>
      </w:r>
      <w:r w:rsidR="000D7C80" w:rsidRPr="000D7C80">
        <w:rPr>
          <w:sz w:val="25"/>
          <w:szCs w:val="25"/>
        </w:rPr>
        <w:t xml:space="preserve">авантаження сукупно </w:t>
      </w:r>
      <w:r>
        <w:rPr>
          <w:sz w:val="25"/>
          <w:szCs w:val="25"/>
        </w:rPr>
        <w:t>включає</w:t>
      </w:r>
      <w:r w:rsidR="000D7C80" w:rsidRPr="000D7C80">
        <w:rPr>
          <w:sz w:val="25"/>
          <w:szCs w:val="25"/>
        </w:rPr>
        <w:t xml:space="preserve"> такі види робіт: читання лекцій; проведення практичних занять, перевірка індивідуальних та курсових робіт студентів, проведення консультацій, заліків та іспитів.</w:t>
      </w:r>
    </w:p>
    <w:p w14:paraId="26F96047" w14:textId="2641D4DA" w:rsidR="008963E6" w:rsidRDefault="008963E6" w:rsidP="009A59FD">
      <w:pPr>
        <w:pStyle w:val="a9"/>
        <w:numPr>
          <w:ilvl w:val="0"/>
          <w:numId w:val="8"/>
        </w:numPr>
        <w:shd w:val="clear" w:color="auto" w:fill="FFFFFF"/>
        <w:tabs>
          <w:tab w:val="left" w:pos="426"/>
        </w:tabs>
        <w:spacing w:after="200" w:line="276" w:lineRule="auto"/>
        <w:ind w:left="0" w:firstLine="709"/>
        <w:jc w:val="both"/>
        <w:rPr>
          <w:sz w:val="25"/>
          <w:szCs w:val="25"/>
        </w:rPr>
      </w:pPr>
      <w:r w:rsidRPr="008963E6">
        <w:rPr>
          <w:sz w:val="25"/>
          <w:szCs w:val="25"/>
        </w:rPr>
        <w:t xml:space="preserve">Кандидату </w:t>
      </w:r>
      <w:r w:rsidR="00C33B15">
        <w:rPr>
          <w:sz w:val="25"/>
          <w:szCs w:val="25"/>
        </w:rPr>
        <w:t>07</w:t>
      </w:r>
      <w:r w:rsidRPr="008963E6">
        <w:rPr>
          <w:sz w:val="25"/>
          <w:szCs w:val="25"/>
        </w:rPr>
        <w:t xml:space="preserve"> </w:t>
      </w:r>
      <w:r w:rsidR="00C33B15">
        <w:rPr>
          <w:sz w:val="25"/>
          <w:szCs w:val="25"/>
        </w:rPr>
        <w:t>вересня</w:t>
      </w:r>
      <w:r w:rsidR="00DB11DC">
        <w:rPr>
          <w:sz w:val="25"/>
          <w:szCs w:val="25"/>
        </w:rPr>
        <w:t xml:space="preserve"> 2026 року</w:t>
      </w:r>
      <w:r w:rsidRPr="008963E6">
        <w:rPr>
          <w:sz w:val="25"/>
          <w:szCs w:val="25"/>
        </w:rPr>
        <w:t xml:space="preserve"> було надіслано </w:t>
      </w:r>
      <w:r w:rsidR="00C33B15">
        <w:rPr>
          <w:sz w:val="25"/>
          <w:szCs w:val="25"/>
        </w:rPr>
        <w:t>Рішення</w:t>
      </w:r>
      <w:r w:rsidRPr="008963E6">
        <w:rPr>
          <w:sz w:val="25"/>
          <w:szCs w:val="25"/>
        </w:rPr>
        <w:t xml:space="preserve"> ГРД для надання пояснень та підтвердж</w:t>
      </w:r>
      <w:r w:rsidR="00212FC7">
        <w:rPr>
          <w:sz w:val="25"/>
          <w:szCs w:val="25"/>
        </w:rPr>
        <w:t>увальних</w:t>
      </w:r>
      <w:r w:rsidRPr="008963E6">
        <w:rPr>
          <w:sz w:val="25"/>
          <w:szCs w:val="25"/>
        </w:rPr>
        <w:t xml:space="preserve"> документів (в разі наявності).</w:t>
      </w:r>
    </w:p>
    <w:p w14:paraId="40DD1015" w14:textId="63AF2AE9" w:rsidR="008963E6" w:rsidRDefault="00C33B15" w:rsidP="008963E6">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14</w:t>
      </w:r>
      <w:r w:rsidR="008963E6">
        <w:rPr>
          <w:sz w:val="25"/>
          <w:szCs w:val="25"/>
        </w:rPr>
        <w:t xml:space="preserve"> </w:t>
      </w:r>
      <w:r>
        <w:rPr>
          <w:sz w:val="25"/>
          <w:szCs w:val="25"/>
        </w:rPr>
        <w:t>вересня</w:t>
      </w:r>
      <w:r w:rsidR="008963E6">
        <w:rPr>
          <w:sz w:val="25"/>
          <w:szCs w:val="25"/>
        </w:rPr>
        <w:t xml:space="preserve"> 202</w:t>
      </w:r>
      <w:r w:rsidR="00DB11DC">
        <w:rPr>
          <w:sz w:val="25"/>
          <w:szCs w:val="25"/>
        </w:rPr>
        <w:t>6</w:t>
      </w:r>
      <w:r w:rsidR="008963E6">
        <w:rPr>
          <w:sz w:val="25"/>
          <w:szCs w:val="25"/>
        </w:rPr>
        <w:t xml:space="preserve"> року до Комісії надійшла відповід</w:t>
      </w:r>
      <w:r w:rsidR="0006061C">
        <w:rPr>
          <w:sz w:val="25"/>
          <w:szCs w:val="25"/>
        </w:rPr>
        <w:t>ь</w:t>
      </w:r>
      <w:r w:rsidR="008963E6">
        <w:rPr>
          <w:sz w:val="25"/>
          <w:szCs w:val="25"/>
        </w:rPr>
        <w:t xml:space="preserve"> </w:t>
      </w:r>
      <w:r w:rsidR="005C488D">
        <w:rPr>
          <w:sz w:val="25"/>
          <w:szCs w:val="25"/>
        </w:rPr>
        <w:t>Шимка</w:t>
      </w:r>
      <w:r w:rsidR="008963E6">
        <w:rPr>
          <w:sz w:val="25"/>
          <w:szCs w:val="25"/>
        </w:rPr>
        <w:t xml:space="preserve"> </w:t>
      </w:r>
      <w:r w:rsidR="005C488D">
        <w:rPr>
          <w:sz w:val="25"/>
          <w:szCs w:val="25"/>
        </w:rPr>
        <w:t>А</w:t>
      </w:r>
      <w:r w:rsidR="008963E6">
        <w:rPr>
          <w:sz w:val="25"/>
          <w:szCs w:val="25"/>
        </w:rPr>
        <w:t>.</w:t>
      </w:r>
      <w:r w:rsidR="005C488D">
        <w:rPr>
          <w:sz w:val="25"/>
          <w:szCs w:val="25"/>
        </w:rPr>
        <w:t>Р</w:t>
      </w:r>
      <w:r w:rsidR="008963E6">
        <w:rPr>
          <w:sz w:val="25"/>
          <w:szCs w:val="25"/>
        </w:rPr>
        <w:t>. на вказаний запит.</w:t>
      </w:r>
    </w:p>
    <w:p w14:paraId="7D68D155" w14:textId="66AE9765" w:rsidR="00634882" w:rsidRPr="009116A6" w:rsidRDefault="005C488D" w:rsidP="00C91411">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Шимку</w:t>
      </w:r>
      <w:r w:rsidR="00B02897">
        <w:rPr>
          <w:sz w:val="25"/>
          <w:szCs w:val="25"/>
        </w:rPr>
        <w:t xml:space="preserve"> </w:t>
      </w:r>
      <w:r>
        <w:rPr>
          <w:sz w:val="25"/>
          <w:szCs w:val="25"/>
        </w:rPr>
        <w:t>А</w:t>
      </w:r>
      <w:r w:rsidR="00B02897">
        <w:rPr>
          <w:sz w:val="25"/>
          <w:szCs w:val="25"/>
        </w:rPr>
        <w:t>.</w:t>
      </w:r>
      <w:r>
        <w:rPr>
          <w:sz w:val="25"/>
          <w:szCs w:val="25"/>
        </w:rPr>
        <w:t>Р</w:t>
      </w:r>
      <w:r w:rsidR="00B02897">
        <w:rPr>
          <w:sz w:val="25"/>
          <w:szCs w:val="25"/>
        </w:rPr>
        <w:t>.</w:t>
      </w:r>
      <w:r w:rsidR="004B6013" w:rsidRPr="009116A6">
        <w:rPr>
          <w:sz w:val="25"/>
          <w:szCs w:val="25"/>
        </w:rPr>
        <w:t xml:space="preserve"> </w:t>
      </w:r>
      <w:r w:rsidR="00E826E9" w:rsidRPr="009116A6">
        <w:rPr>
          <w:sz w:val="25"/>
          <w:szCs w:val="25"/>
        </w:rPr>
        <w:t>надано</w:t>
      </w:r>
      <w:r w:rsidR="004B6013" w:rsidRPr="009116A6">
        <w:rPr>
          <w:sz w:val="25"/>
          <w:szCs w:val="25"/>
        </w:rPr>
        <w:t xml:space="preserve"> можливість ознайомитись із </w:t>
      </w:r>
      <w:r w:rsidR="00B1393F" w:rsidRPr="009116A6">
        <w:rPr>
          <w:sz w:val="25"/>
          <w:szCs w:val="25"/>
        </w:rPr>
        <w:t>досьє кандидата на посаду судді.</w:t>
      </w:r>
    </w:p>
    <w:p w14:paraId="50D5DB67" w14:textId="74A24418" w:rsidR="00B1393F" w:rsidRPr="009116A6" w:rsidRDefault="00B1393F"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lastRenderedPageBreak/>
        <w:t>Співбесіду з кандидат</w:t>
      </w:r>
      <w:r w:rsidR="002156C6" w:rsidRPr="009116A6">
        <w:rPr>
          <w:sz w:val="25"/>
          <w:szCs w:val="25"/>
        </w:rPr>
        <w:t>ом</w:t>
      </w:r>
      <w:r w:rsidRPr="009116A6">
        <w:rPr>
          <w:sz w:val="25"/>
          <w:szCs w:val="25"/>
        </w:rPr>
        <w:t xml:space="preserve"> проведено </w:t>
      </w:r>
      <w:r w:rsidR="005C488D">
        <w:rPr>
          <w:sz w:val="25"/>
          <w:szCs w:val="25"/>
        </w:rPr>
        <w:t>17 вересня</w:t>
      </w:r>
      <w:r w:rsidRPr="009116A6">
        <w:rPr>
          <w:sz w:val="25"/>
          <w:szCs w:val="25"/>
        </w:rPr>
        <w:t xml:space="preserve"> 202</w:t>
      </w:r>
      <w:r w:rsidR="00DB11DC">
        <w:rPr>
          <w:sz w:val="25"/>
          <w:szCs w:val="25"/>
        </w:rPr>
        <w:t>6</w:t>
      </w:r>
      <w:r w:rsidRPr="009116A6">
        <w:rPr>
          <w:sz w:val="25"/>
          <w:szCs w:val="25"/>
        </w:rPr>
        <w:t xml:space="preserve"> року. На початку співбесіди</w:t>
      </w:r>
      <w:r w:rsidR="00090F32" w:rsidRPr="009116A6">
        <w:rPr>
          <w:sz w:val="25"/>
          <w:szCs w:val="25"/>
        </w:rPr>
        <w:t xml:space="preserve"> </w:t>
      </w:r>
      <w:r w:rsidR="005C488D">
        <w:rPr>
          <w:sz w:val="25"/>
          <w:szCs w:val="25"/>
        </w:rPr>
        <w:t>Шимка</w:t>
      </w:r>
      <w:r w:rsidR="00090F32" w:rsidRPr="009116A6">
        <w:rPr>
          <w:sz w:val="25"/>
          <w:szCs w:val="25"/>
        </w:rPr>
        <w:t xml:space="preserve"> </w:t>
      </w:r>
      <w:r w:rsidR="005C488D">
        <w:rPr>
          <w:sz w:val="25"/>
          <w:szCs w:val="25"/>
        </w:rPr>
        <w:t>А</w:t>
      </w:r>
      <w:r w:rsidR="00090F32" w:rsidRPr="009116A6">
        <w:rPr>
          <w:sz w:val="25"/>
          <w:szCs w:val="25"/>
        </w:rPr>
        <w:t>.</w:t>
      </w:r>
      <w:r w:rsidR="005C488D">
        <w:rPr>
          <w:sz w:val="25"/>
          <w:szCs w:val="25"/>
        </w:rPr>
        <w:t>Р</w:t>
      </w:r>
      <w:r w:rsidR="00090F32" w:rsidRPr="009116A6">
        <w:rPr>
          <w:sz w:val="25"/>
          <w:szCs w:val="25"/>
        </w:rPr>
        <w:t>.</w:t>
      </w:r>
      <w:r w:rsidR="00D57C0E" w:rsidRPr="009116A6">
        <w:rPr>
          <w:sz w:val="25"/>
          <w:szCs w:val="25"/>
        </w:rPr>
        <w:t xml:space="preserve"> </w:t>
      </w:r>
      <w:r w:rsidRPr="009116A6">
        <w:rPr>
          <w:sz w:val="25"/>
          <w:szCs w:val="25"/>
        </w:rPr>
        <w:t xml:space="preserve">ознайомлено з </w:t>
      </w:r>
      <w:r w:rsidR="005C488D">
        <w:rPr>
          <w:sz w:val="25"/>
          <w:szCs w:val="25"/>
        </w:rPr>
        <w:t>його</w:t>
      </w:r>
      <w:r w:rsidRPr="009116A6">
        <w:rPr>
          <w:sz w:val="25"/>
          <w:szCs w:val="25"/>
        </w:rPr>
        <w:t xml:space="preserve"> правами</w:t>
      </w:r>
      <w:r w:rsidR="00D57C0E" w:rsidRPr="009116A6">
        <w:rPr>
          <w:sz w:val="25"/>
          <w:szCs w:val="25"/>
        </w:rPr>
        <w:t>.</w:t>
      </w:r>
      <w:r w:rsidRPr="009116A6">
        <w:rPr>
          <w:sz w:val="25"/>
          <w:szCs w:val="25"/>
        </w:rPr>
        <w:t xml:space="preserve"> </w:t>
      </w:r>
      <w:r w:rsidR="00D57C0E" w:rsidRPr="009116A6">
        <w:rPr>
          <w:sz w:val="25"/>
          <w:szCs w:val="25"/>
        </w:rPr>
        <w:t>В</w:t>
      </w:r>
      <w:r w:rsidRPr="009116A6">
        <w:rPr>
          <w:sz w:val="25"/>
          <w:szCs w:val="25"/>
        </w:rPr>
        <w:t>становлено</w:t>
      </w:r>
      <w:r w:rsidR="00D57C0E" w:rsidRPr="009116A6">
        <w:rPr>
          <w:sz w:val="25"/>
          <w:szCs w:val="25"/>
        </w:rPr>
        <w:t xml:space="preserve"> </w:t>
      </w:r>
      <w:r w:rsidRPr="009116A6">
        <w:rPr>
          <w:sz w:val="25"/>
          <w:szCs w:val="25"/>
        </w:rPr>
        <w:t>відсутні</w:t>
      </w:r>
      <w:r w:rsidR="00D57C0E" w:rsidRPr="009116A6">
        <w:rPr>
          <w:sz w:val="25"/>
          <w:szCs w:val="25"/>
        </w:rPr>
        <w:t xml:space="preserve">сть </w:t>
      </w:r>
      <w:r w:rsidRPr="009116A6">
        <w:rPr>
          <w:sz w:val="25"/>
          <w:szCs w:val="25"/>
        </w:rPr>
        <w:t xml:space="preserve">обставин, </w:t>
      </w:r>
      <w:r w:rsidR="00FC1CBB" w:rsidRPr="009116A6">
        <w:rPr>
          <w:sz w:val="25"/>
          <w:szCs w:val="25"/>
        </w:rPr>
        <w:t>що</w:t>
      </w:r>
      <w:r w:rsidRPr="009116A6">
        <w:rPr>
          <w:sz w:val="25"/>
          <w:szCs w:val="25"/>
        </w:rPr>
        <w:t xml:space="preserve"> перешкоджають проведенню співбесіди</w:t>
      </w:r>
      <w:r w:rsidR="00D25DD5" w:rsidRPr="009116A6">
        <w:rPr>
          <w:sz w:val="25"/>
          <w:szCs w:val="25"/>
        </w:rPr>
        <w:t>.</w:t>
      </w:r>
      <w:r w:rsidRPr="009116A6">
        <w:rPr>
          <w:sz w:val="25"/>
          <w:szCs w:val="25"/>
        </w:rPr>
        <w:t xml:space="preserve"> Кандидат</w:t>
      </w:r>
      <w:r w:rsidR="002156C6" w:rsidRPr="009116A6">
        <w:rPr>
          <w:sz w:val="25"/>
          <w:szCs w:val="25"/>
        </w:rPr>
        <w:t>у</w:t>
      </w:r>
      <w:r w:rsidRPr="009116A6">
        <w:rPr>
          <w:sz w:val="25"/>
          <w:szCs w:val="25"/>
        </w:rPr>
        <w:t xml:space="preserve"> також запропоновано нада</w:t>
      </w:r>
      <w:r w:rsidR="00D57C0E" w:rsidRPr="009116A6">
        <w:rPr>
          <w:sz w:val="25"/>
          <w:szCs w:val="25"/>
        </w:rPr>
        <w:t>ва</w:t>
      </w:r>
      <w:r w:rsidRPr="009116A6">
        <w:rPr>
          <w:sz w:val="25"/>
          <w:szCs w:val="25"/>
        </w:rPr>
        <w:t>ти уточню</w:t>
      </w:r>
      <w:r w:rsidR="00212FC7">
        <w:rPr>
          <w:sz w:val="25"/>
          <w:szCs w:val="25"/>
        </w:rPr>
        <w:t>вальну</w:t>
      </w:r>
      <w:r w:rsidRPr="009116A6">
        <w:rPr>
          <w:sz w:val="25"/>
          <w:szCs w:val="25"/>
        </w:rPr>
        <w:t xml:space="preserve"> інформацію у разі виявлення неточностей чи неповноти відомостей за результатами дослідження досьє.</w:t>
      </w:r>
    </w:p>
    <w:p w14:paraId="70C20BE0" w14:textId="3637EC64" w:rsidR="00C91411" w:rsidRPr="009116A6" w:rsidRDefault="00D25DD5" w:rsidP="00C91411">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Під час співбесіди Комісією обговорено: а) результати дослідження досьє; б)</w:t>
      </w:r>
      <w:r w:rsidR="002A6DA7">
        <w:rPr>
          <w:sz w:val="25"/>
          <w:szCs w:val="25"/>
        </w:rPr>
        <w:t> </w:t>
      </w:r>
      <w:r w:rsidRPr="009116A6">
        <w:rPr>
          <w:sz w:val="25"/>
          <w:szCs w:val="25"/>
        </w:rPr>
        <w:t>відповідність кандидата показникам критеріїв особистої і соціальної компетентності, а також критер</w:t>
      </w:r>
      <w:r w:rsidR="00E61797" w:rsidRPr="009116A6">
        <w:rPr>
          <w:sz w:val="25"/>
          <w:szCs w:val="25"/>
        </w:rPr>
        <w:t>і</w:t>
      </w:r>
      <w:r w:rsidR="002A6DA7">
        <w:rPr>
          <w:sz w:val="25"/>
          <w:szCs w:val="25"/>
        </w:rPr>
        <w:t>ям</w:t>
      </w:r>
      <w:r w:rsidRPr="009116A6">
        <w:rPr>
          <w:sz w:val="25"/>
          <w:szCs w:val="25"/>
        </w:rPr>
        <w:t xml:space="preserve"> доброчесності та професійної етики.</w:t>
      </w:r>
    </w:p>
    <w:p w14:paraId="7704C4A3" w14:textId="0AD13DA2" w:rsidR="00D25DD5" w:rsidRPr="00CA3025" w:rsidRDefault="00D25DD5" w:rsidP="00D25DD5">
      <w:pPr>
        <w:jc w:val="both"/>
        <w:rPr>
          <w:b/>
          <w:sz w:val="25"/>
          <w:szCs w:val="25"/>
        </w:rPr>
      </w:pPr>
      <w:r w:rsidRPr="00CA3025">
        <w:rPr>
          <w:b/>
          <w:sz w:val="25"/>
          <w:szCs w:val="25"/>
        </w:rPr>
        <w:t xml:space="preserve">Встановлення відповідності кандидата критерію </w:t>
      </w:r>
      <w:r w:rsidR="001462CF" w:rsidRPr="00CA3025">
        <w:rPr>
          <w:b/>
          <w:sz w:val="25"/>
          <w:szCs w:val="25"/>
        </w:rPr>
        <w:t>особистої</w:t>
      </w:r>
      <w:r w:rsidRPr="00CA3025">
        <w:rPr>
          <w:b/>
          <w:sz w:val="25"/>
          <w:szCs w:val="25"/>
        </w:rPr>
        <w:t xml:space="preserve"> компетентності. </w:t>
      </w:r>
    </w:p>
    <w:p w14:paraId="5BE61F1E" w14:textId="77777777" w:rsidR="00D25DD5" w:rsidRPr="00CA3025" w:rsidRDefault="00D25DD5" w:rsidP="00D25DD5">
      <w:pPr>
        <w:jc w:val="both"/>
        <w:rPr>
          <w:b/>
          <w:sz w:val="25"/>
          <w:szCs w:val="25"/>
        </w:rPr>
      </w:pPr>
    </w:p>
    <w:p w14:paraId="3472ECAA" w14:textId="367E52DF" w:rsidR="00D25DD5" w:rsidRPr="009116A6" w:rsidRDefault="00D25DD5"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Із змісту п</w:t>
      </w:r>
      <w:r w:rsidR="00D57C0E" w:rsidRPr="009116A6">
        <w:rPr>
          <w:sz w:val="25"/>
          <w:szCs w:val="25"/>
        </w:rPr>
        <w:t>унктів</w:t>
      </w:r>
      <w:r w:rsidRPr="009116A6">
        <w:rPr>
          <w:sz w:val="25"/>
          <w:szCs w:val="25"/>
        </w:rPr>
        <w:t xml:space="preserve"> 2.4–2.7 Положення про кваліфікаційне оцінювання вбачається, що особиста компетентність — це сукупність морально-психологічних якостей та поведінкових характеристик, </w:t>
      </w:r>
      <w:r w:rsidR="00FC1CBB" w:rsidRPr="009116A6">
        <w:rPr>
          <w:sz w:val="25"/>
          <w:szCs w:val="25"/>
        </w:rPr>
        <w:t>що</w:t>
      </w:r>
      <w:r w:rsidRPr="009116A6">
        <w:rPr>
          <w:sz w:val="25"/>
          <w:szCs w:val="25"/>
        </w:rPr>
        <w:t xml:space="preserve"> визначають здатність кандидата діяти рішуче та відповідально, самостійно, цілеспрямовано та стійко.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14:paraId="4A2BBEFD" w14:textId="5337C30D" w:rsidR="00D75069" w:rsidRPr="009116A6" w:rsidRDefault="00D75069"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14:paraId="23B9F842" w14:textId="15C700AC" w:rsidR="00D75069" w:rsidRPr="009116A6" w:rsidRDefault="00D75069" w:rsidP="00406C3D">
      <w:pPr>
        <w:pStyle w:val="a9"/>
        <w:numPr>
          <w:ilvl w:val="1"/>
          <w:numId w:val="8"/>
        </w:numPr>
        <w:shd w:val="clear" w:color="auto" w:fill="FFFFFF"/>
        <w:tabs>
          <w:tab w:val="left" w:pos="426"/>
        </w:tabs>
        <w:spacing w:after="200" w:line="276" w:lineRule="auto"/>
        <w:ind w:left="1276"/>
        <w:jc w:val="both"/>
        <w:rPr>
          <w:sz w:val="25"/>
          <w:szCs w:val="25"/>
        </w:rPr>
      </w:pPr>
      <w:r w:rsidRPr="009116A6">
        <w:rPr>
          <w:sz w:val="25"/>
          <w:szCs w:val="25"/>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w:t>
      </w:r>
      <w:r w:rsidR="003C2B46" w:rsidRPr="009116A6">
        <w:rPr>
          <w:sz w:val="25"/>
          <w:szCs w:val="25"/>
        </w:rPr>
        <w:t>К</w:t>
      </w:r>
      <w:r w:rsidRPr="009116A6">
        <w:rPr>
          <w:sz w:val="25"/>
          <w:szCs w:val="25"/>
        </w:rPr>
        <w:t>андидат на посаду судді відповідає показнику рішучості, якщо вчасно приймає рішення, в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в тому числі додаткових/понаднормових, зусиль для їх вчасного прийняття</w:t>
      </w:r>
      <w:r w:rsidR="00E61797" w:rsidRPr="009116A6">
        <w:rPr>
          <w:sz w:val="25"/>
          <w:szCs w:val="25"/>
        </w:rPr>
        <w:t>,</w:t>
      </w:r>
      <w:r w:rsidRPr="009116A6">
        <w:rPr>
          <w:sz w:val="25"/>
          <w:szCs w:val="25"/>
        </w:rPr>
        <w:t xml:space="preserve">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w:t>
      </w:r>
      <w:r w:rsidR="003C2B46" w:rsidRPr="009116A6">
        <w:rPr>
          <w:sz w:val="25"/>
          <w:szCs w:val="25"/>
        </w:rPr>
        <w:t>К</w:t>
      </w:r>
      <w:r w:rsidRPr="009116A6">
        <w:rPr>
          <w:sz w:val="25"/>
          <w:szCs w:val="25"/>
        </w:rPr>
        <w:t xml:space="preserve">андидат на посаду судді відповідає показнику відповідальності, якщо вміє оцінювати наслідки та приймати усвідомлені рішення; </w:t>
      </w:r>
      <w:r w:rsidR="00E61797" w:rsidRPr="009116A6">
        <w:rPr>
          <w:sz w:val="25"/>
          <w:szCs w:val="25"/>
        </w:rPr>
        <w:t>бере</w:t>
      </w:r>
      <w:r w:rsidRPr="009116A6">
        <w:rPr>
          <w:sz w:val="25"/>
          <w:szCs w:val="25"/>
        </w:rPr>
        <w:t xml:space="preserve">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0DC166BA" w14:textId="3A62A634" w:rsidR="00D75069" w:rsidRPr="009116A6" w:rsidRDefault="00D75069" w:rsidP="00406C3D">
      <w:pPr>
        <w:pStyle w:val="a9"/>
        <w:numPr>
          <w:ilvl w:val="1"/>
          <w:numId w:val="8"/>
        </w:numPr>
        <w:shd w:val="clear" w:color="auto" w:fill="FFFFFF"/>
        <w:tabs>
          <w:tab w:val="left" w:pos="426"/>
        </w:tabs>
        <w:spacing w:after="200" w:line="276" w:lineRule="auto"/>
        <w:ind w:left="1276"/>
        <w:jc w:val="both"/>
        <w:rPr>
          <w:sz w:val="25"/>
          <w:szCs w:val="25"/>
        </w:rPr>
      </w:pPr>
      <w:r w:rsidRPr="009116A6">
        <w:rPr>
          <w:sz w:val="25"/>
          <w:szCs w:val="25"/>
        </w:rPr>
        <w:t xml:space="preserve">Безперервний розвиток </w:t>
      </w:r>
      <w:r w:rsidR="005268D7" w:rsidRPr="009116A6">
        <w:rPr>
          <w:sz w:val="25"/>
          <w:szCs w:val="25"/>
        </w:rPr>
        <w:t>–</w:t>
      </w:r>
      <w:r w:rsidRPr="009116A6">
        <w:rPr>
          <w:sz w:val="25"/>
          <w:szCs w:val="25"/>
        </w:rPr>
        <w:t xml:space="preserve"> це свідомі та послідовні зусилля </w:t>
      </w:r>
      <w:r w:rsidR="003C2B46" w:rsidRPr="009116A6">
        <w:rPr>
          <w:sz w:val="25"/>
          <w:szCs w:val="25"/>
        </w:rPr>
        <w:t>к</w:t>
      </w:r>
      <w:r w:rsidRPr="009116A6">
        <w:rPr>
          <w:sz w:val="25"/>
          <w:szCs w:val="25"/>
        </w:rPr>
        <w:t xml:space="preserve">андидата на посаду судді щодо професійного саморозвитку. </w:t>
      </w:r>
      <w:r w:rsidR="003C2B46" w:rsidRPr="009116A6">
        <w:rPr>
          <w:sz w:val="25"/>
          <w:szCs w:val="25"/>
        </w:rPr>
        <w:t>К</w:t>
      </w:r>
      <w:r w:rsidRPr="009116A6">
        <w:rPr>
          <w:sz w:val="25"/>
          <w:szCs w:val="25"/>
        </w:rPr>
        <w:t>андидат на посаду судді відповідає показнику безперервного розвитку, якщо він об</w:t>
      </w:r>
      <w:r w:rsidR="005F4505" w:rsidRPr="009116A6">
        <w:rPr>
          <w:sz w:val="25"/>
          <w:szCs w:val="25"/>
        </w:rPr>
        <w:t>ʼ</w:t>
      </w:r>
      <w:r w:rsidRPr="009116A6">
        <w:rPr>
          <w:sz w:val="25"/>
          <w:szCs w:val="25"/>
        </w:rPr>
        <w:t xml:space="preserve">єктивно оцінює свої сильні сторони та зони розвитку; запитує та відкрито сприймає зворотний </w:t>
      </w:r>
      <w:r w:rsidR="00EF1B9B" w:rsidRPr="009116A6">
        <w:rPr>
          <w:sz w:val="25"/>
          <w:szCs w:val="25"/>
        </w:rPr>
        <w:t>зв’язок</w:t>
      </w:r>
      <w:r w:rsidRPr="009116A6">
        <w:rPr>
          <w:sz w:val="25"/>
          <w:szCs w:val="25"/>
        </w:rPr>
        <w:t xml:space="preserve">;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r w:rsidRPr="009116A6">
        <w:rPr>
          <w:sz w:val="25"/>
          <w:szCs w:val="25"/>
        </w:rPr>
        <w:lastRenderedPageBreak/>
        <w:t>проєктах юридичного спрямування, пише статті, колонки або блоги на правову тематику тощо.</w:t>
      </w:r>
    </w:p>
    <w:p w14:paraId="75BB5662" w14:textId="352DEA1F" w:rsidR="00D75069" w:rsidRPr="009116A6" w:rsidRDefault="00D75069"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Пунктом 5.5 Положення про кваліфікаційне оцінювання</w:t>
      </w:r>
      <w:r w:rsidR="00AE0242" w:rsidRPr="009116A6">
        <w:rPr>
          <w:sz w:val="25"/>
          <w:szCs w:val="25"/>
        </w:rPr>
        <w:t xml:space="preserve"> </w:t>
      </w:r>
      <w:r w:rsidR="005F4505" w:rsidRPr="009116A6">
        <w:rPr>
          <w:sz w:val="25"/>
          <w:szCs w:val="25"/>
        </w:rPr>
        <w:t>визначено</w:t>
      </w:r>
      <w:r w:rsidR="00AE0242" w:rsidRPr="009116A6">
        <w:rPr>
          <w:sz w:val="25"/>
          <w:szCs w:val="25"/>
        </w:rPr>
        <w:t>, що кандидат на посаду судді вважається таким, що відповідає критеріям особистої компетентності, у разі набрання не менше 75 відсотків від суми максимально можливих балів за критері</w:t>
      </w:r>
      <w:r w:rsidR="003C2B46" w:rsidRPr="009116A6">
        <w:rPr>
          <w:sz w:val="25"/>
          <w:szCs w:val="25"/>
        </w:rPr>
        <w:t>й</w:t>
      </w:r>
      <w:r w:rsidR="00AE0242" w:rsidRPr="009116A6">
        <w:rPr>
          <w:sz w:val="25"/>
          <w:szCs w:val="25"/>
        </w:rPr>
        <w:t xml:space="preserve"> за результатами </w:t>
      </w:r>
      <w:r w:rsidR="003C2B46" w:rsidRPr="009116A6">
        <w:rPr>
          <w:sz w:val="25"/>
          <w:szCs w:val="25"/>
        </w:rPr>
        <w:t>його</w:t>
      </w:r>
      <w:r w:rsidR="00AE0242" w:rsidRPr="009116A6">
        <w:rPr>
          <w:sz w:val="25"/>
          <w:szCs w:val="25"/>
        </w:rPr>
        <w:t xml:space="preserve"> оцінювання на етапі «Дослідження досьє та проведення співбесіди»</w:t>
      </w:r>
    </w:p>
    <w:p w14:paraId="76A28A27" w14:textId="15FAF9B5" w:rsidR="00AE0242" w:rsidRPr="009116A6" w:rsidRDefault="00AE0242"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Вага критерію особистої компетентності та її показників визначена таким чином: особиста компетентність </w:t>
      </w:r>
      <w:r w:rsidR="005F4505" w:rsidRPr="009116A6">
        <w:rPr>
          <w:sz w:val="25"/>
          <w:szCs w:val="25"/>
        </w:rPr>
        <w:t>‒</w:t>
      </w:r>
      <w:r w:rsidRPr="009116A6">
        <w:rPr>
          <w:sz w:val="25"/>
          <w:szCs w:val="25"/>
        </w:rPr>
        <w:t xml:space="preserve"> 50 балів, з яких:</w:t>
      </w:r>
      <w:bookmarkStart w:id="4" w:name="143"/>
      <w:bookmarkEnd w:id="4"/>
      <w:r w:rsidRPr="009116A6">
        <w:rPr>
          <w:sz w:val="25"/>
          <w:szCs w:val="25"/>
        </w:rPr>
        <w:t xml:space="preserve"> </w:t>
      </w:r>
      <w:r w:rsidR="00607B40" w:rsidRPr="009116A6">
        <w:rPr>
          <w:sz w:val="25"/>
          <w:szCs w:val="25"/>
        </w:rPr>
        <w:t>р</w:t>
      </w:r>
      <w:r w:rsidRPr="009116A6">
        <w:rPr>
          <w:sz w:val="25"/>
          <w:szCs w:val="25"/>
        </w:rPr>
        <w:t xml:space="preserve">ішучість та відповідальність </w:t>
      </w:r>
      <w:r w:rsidR="005F4505" w:rsidRPr="009116A6">
        <w:rPr>
          <w:sz w:val="25"/>
          <w:szCs w:val="25"/>
        </w:rPr>
        <w:t>‒</w:t>
      </w:r>
      <w:r w:rsidRPr="009116A6">
        <w:rPr>
          <w:sz w:val="25"/>
          <w:szCs w:val="25"/>
        </w:rPr>
        <w:t xml:space="preserve"> 25</w:t>
      </w:r>
      <w:r w:rsidR="00891FF6" w:rsidRPr="009116A6">
        <w:rPr>
          <w:sz w:val="25"/>
          <w:szCs w:val="25"/>
        </w:rPr>
        <w:t> </w:t>
      </w:r>
      <w:r w:rsidRPr="009116A6">
        <w:rPr>
          <w:sz w:val="25"/>
          <w:szCs w:val="25"/>
        </w:rPr>
        <w:t>балів</w:t>
      </w:r>
      <w:bookmarkStart w:id="5" w:name="144"/>
      <w:bookmarkEnd w:id="5"/>
      <w:r w:rsidRPr="009116A6">
        <w:rPr>
          <w:sz w:val="25"/>
          <w:szCs w:val="25"/>
        </w:rPr>
        <w:t xml:space="preserve">; безперервний розвиток </w:t>
      </w:r>
      <w:r w:rsidR="005F4505" w:rsidRPr="009116A6">
        <w:rPr>
          <w:sz w:val="25"/>
          <w:szCs w:val="25"/>
        </w:rPr>
        <w:t>‒</w:t>
      </w:r>
      <w:r w:rsidRPr="009116A6">
        <w:rPr>
          <w:sz w:val="25"/>
          <w:szCs w:val="25"/>
        </w:rPr>
        <w:t xml:space="preserve"> 25 балів.</w:t>
      </w:r>
      <w:bookmarkStart w:id="6" w:name="145"/>
      <w:bookmarkEnd w:id="6"/>
    </w:p>
    <w:p w14:paraId="7A7FAE20" w14:textId="19ECBB42" w:rsidR="00570CF2" w:rsidRPr="009116A6" w:rsidRDefault="00570CF2"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Комісія відзначає, що Положення про проведення конкурсу на зайняття вакантної посади судді, а також Положення про порядок та методологію кваліфікаційного оцінювання, показники відповідності критеріям оцінювання та засоби їх встановлення </w:t>
      </w:r>
      <w:r w:rsidR="00E61797" w:rsidRPr="009116A6">
        <w:rPr>
          <w:sz w:val="25"/>
          <w:szCs w:val="25"/>
        </w:rPr>
        <w:t>об’єднані</w:t>
      </w:r>
      <w:r w:rsidRPr="009116A6">
        <w:rPr>
          <w:sz w:val="25"/>
          <w:szCs w:val="25"/>
        </w:rPr>
        <w:t xml:space="preserve"> принципом особистої відповідальності кандидата за подання повної, достовірної та переконливої інформації про </w:t>
      </w:r>
      <w:r w:rsidR="00607B40" w:rsidRPr="009116A6">
        <w:rPr>
          <w:sz w:val="25"/>
          <w:szCs w:val="25"/>
        </w:rPr>
        <w:t xml:space="preserve">його </w:t>
      </w:r>
      <w:r w:rsidRPr="009116A6">
        <w:rPr>
          <w:sz w:val="25"/>
          <w:szCs w:val="25"/>
        </w:rPr>
        <w:t>відповідність встановленим критеріям.</w:t>
      </w:r>
    </w:p>
    <w:p w14:paraId="2653914D" w14:textId="3B87C4DE" w:rsidR="00570CF2" w:rsidRPr="009116A6" w:rsidRDefault="00570CF2"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Цей обов’язок охоплює не лише </w:t>
      </w:r>
      <w:r w:rsidR="00607B40" w:rsidRPr="009116A6">
        <w:rPr>
          <w:sz w:val="25"/>
          <w:szCs w:val="25"/>
        </w:rPr>
        <w:t xml:space="preserve">надання Комісії </w:t>
      </w:r>
      <w:r w:rsidRPr="009116A6">
        <w:rPr>
          <w:sz w:val="25"/>
          <w:szCs w:val="25"/>
        </w:rPr>
        <w:t>загальн</w:t>
      </w:r>
      <w:r w:rsidR="00607B40" w:rsidRPr="009116A6">
        <w:rPr>
          <w:sz w:val="25"/>
          <w:szCs w:val="25"/>
        </w:rPr>
        <w:t>их</w:t>
      </w:r>
      <w:r w:rsidRPr="009116A6">
        <w:rPr>
          <w:sz w:val="25"/>
          <w:szCs w:val="25"/>
        </w:rPr>
        <w:t xml:space="preserve"> біографічн</w:t>
      </w:r>
      <w:r w:rsidR="00607B40" w:rsidRPr="009116A6">
        <w:rPr>
          <w:sz w:val="25"/>
          <w:szCs w:val="25"/>
        </w:rPr>
        <w:t>их</w:t>
      </w:r>
      <w:r w:rsidRPr="009116A6">
        <w:rPr>
          <w:sz w:val="25"/>
          <w:szCs w:val="25"/>
        </w:rPr>
        <w:t xml:space="preserve"> чи майнов</w:t>
      </w:r>
      <w:r w:rsidR="00607B40" w:rsidRPr="009116A6">
        <w:rPr>
          <w:sz w:val="25"/>
          <w:szCs w:val="25"/>
        </w:rPr>
        <w:t>их</w:t>
      </w:r>
      <w:r w:rsidRPr="009116A6">
        <w:rPr>
          <w:sz w:val="25"/>
          <w:szCs w:val="25"/>
        </w:rPr>
        <w:t xml:space="preserve"> </w:t>
      </w:r>
      <w:r w:rsidR="00A1769D" w:rsidRPr="009116A6">
        <w:rPr>
          <w:sz w:val="25"/>
          <w:szCs w:val="25"/>
        </w:rPr>
        <w:t>даних</w:t>
      </w:r>
      <w:r w:rsidRPr="009116A6">
        <w:rPr>
          <w:sz w:val="25"/>
          <w:szCs w:val="25"/>
        </w:rPr>
        <w:t>, а</w:t>
      </w:r>
      <w:r w:rsidR="00607B40" w:rsidRPr="009116A6">
        <w:rPr>
          <w:sz w:val="25"/>
          <w:szCs w:val="25"/>
        </w:rPr>
        <w:t>ле</w:t>
      </w:r>
      <w:r w:rsidRPr="009116A6">
        <w:rPr>
          <w:sz w:val="25"/>
          <w:szCs w:val="25"/>
        </w:rPr>
        <w:t xml:space="preserve"> й відомост</w:t>
      </w:r>
      <w:r w:rsidR="00607B40" w:rsidRPr="009116A6">
        <w:rPr>
          <w:sz w:val="25"/>
          <w:szCs w:val="25"/>
        </w:rPr>
        <w:t>ей</w:t>
      </w:r>
      <w:r w:rsidRPr="009116A6">
        <w:rPr>
          <w:sz w:val="25"/>
          <w:szCs w:val="25"/>
        </w:rPr>
        <w:t>, які мають значення для оцінки особистої компетентност</w:t>
      </w:r>
      <w:r w:rsidR="00607B40" w:rsidRPr="009116A6">
        <w:rPr>
          <w:sz w:val="25"/>
          <w:szCs w:val="25"/>
        </w:rPr>
        <w:t>і</w:t>
      </w:r>
      <w:r w:rsidRPr="009116A6">
        <w:rPr>
          <w:sz w:val="25"/>
          <w:szCs w:val="25"/>
        </w:rPr>
        <w:t>.</w:t>
      </w:r>
    </w:p>
    <w:p w14:paraId="0F480C78" w14:textId="71A6DB5C" w:rsidR="00570CF2" w:rsidRPr="009116A6" w:rsidRDefault="00570CF2"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Таким чином, </w:t>
      </w:r>
      <w:r w:rsidR="00561C38" w:rsidRPr="009116A6">
        <w:rPr>
          <w:sz w:val="25"/>
          <w:szCs w:val="25"/>
        </w:rPr>
        <w:t>при оцін</w:t>
      </w:r>
      <w:r w:rsidR="00FC1CBB" w:rsidRPr="009116A6">
        <w:rPr>
          <w:sz w:val="25"/>
          <w:szCs w:val="25"/>
        </w:rPr>
        <w:t>юванні</w:t>
      </w:r>
      <w:r w:rsidR="00561C38" w:rsidRPr="009116A6">
        <w:rPr>
          <w:sz w:val="25"/>
          <w:szCs w:val="25"/>
        </w:rPr>
        <w:t xml:space="preserve"> </w:t>
      </w:r>
      <w:r w:rsidR="00607B40" w:rsidRPr="009116A6">
        <w:rPr>
          <w:sz w:val="25"/>
          <w:szCs w:val="25"/>
        </w:rPr>
        <w:t xml:space="preserve">особистої компетентності важлива роль відводиться </w:t>
      </w:r>
      <w:r w:rsidRPr="009116A6">
        <w:rPr>
          <w:sz w:val="25"/>
          <w:szCs w:val="25"/>
        </w:rPr>
        <w:t>активн</w:t>
      </w:r>
      <w:r w:rsidR="00607B40" w:rsidRPr="009116A6">
        <w:rPr>
          <w:sz w:val="25"/>
          <w:szCs w:val="25"/>
        </w:rPr>
        <w:t>ій</w:t>
      </w:r>
      <w:r w:rsidRPr="009116A6">
        <w:rPr>
          <w:sz w:val="25"/>
          <w:szCs w:val="25"/>
        </w:rPr>
        <w:t xml:space="preserve"> участі кандидата в підтвердженні </w:t>
      </w:r>
      <w:r w:rsidR="005F4505" w:rsidRPr="009116A6">
        <w:rPr>
          <w:sz w:val="25"/>
          <w:szCs w:val="25"/>
        </w:rPr>
        <w:t>своєї</w:t>
      </w:r>
      <w:r w:rsidRPr="009116A6">
        <w:rPr>
          <w:sz w:val="25"/>
          <w:szCs w:val="25"/>
        </w:rPr>
        <w:t xml:space="preserve"> відповідності встановленим </w:t>
      </w:r>
      <w:r w:rsidR="00607B40" w:rsidRPr="009116A6">
        <w:rPr>
          <w:sz w:val="25"/>
          <w:szCs w:val="25"/>
        </w:rPr>
        <w:t>показникам критерію</w:t>
      </w:r>
      <w:r w:rsidRPr="009116A6">
        <w:rPr>
          <w:sz w:val="25"/>
          <w:szCs w:val="25"/>
        </w:rPr>
        <w:t xml:space="preserve">. Пасивна позиція або </w:t>
      </w:r>
      <w:r w:rsidR="00607B40" w:rsidRPr="009116A6">
        <w:rPr>
          <w:sz w:val="25"/>
          <w:szCs w:val="25"/>
        </w:rPr>
        <w:t>надання</w:t>
      </w:r>
      <w:r w:rsidRPr="009116A6">
        <w:rPr>
          <w:sz w:val="25"/>
          <w:szCs w:val="25"/>
        </w:rPr>
        <w:t xml:space="preserve"> лише формальних відомостей без належного обґрунтування, саморефлексії та фахового змісту можуть </w:t>
      </w:r>
      <w:r w:rsidR="00607B40" w:rsidRPr="009116A6">
        <w:rPr>
          <w:sz w:val="25"/>
          <w:szCs w:val="25"/>
        </w:rPr>
        <w:t xml:space="preserve">негативно впливати на </w:t>
      </w:r>
      <w:r w:rsidRPr="009116A6">
        <w:rPr>
          <w:sz w:val="25"/>
          <w:szCs w:val="25"/>
        </w:rPr>
        <w:t>оціню</w:t>
      </w:r>
      <w:r w:rsidR="00607B40" w:rsidRPr="009116A6">
        <w:rPr>
          <w:sz w:val="25"/>
          <w:szCs w:val="25"/>
        </w:rPr>
        <w:t>вання</w:t>
      </w:r>
      <w:r w:rsidRPr="009116A6">
        <w:rPr>
          <w:sz w:val="25"/>
          <w:szCs w:val="25"/>
        </w:rPr>
        <w:t xml:space="preserve"> Комісією відповідно</w:t>
      </w:r>
      <w:r w:rsidR="00607B40" w:rsidRPr="009116A6">
        <w:rPr>
          <w:sz w:val="25"/>
          <w:szCs w:val="25"/>
        </w:rPr>
        <w:t>го критерію</w:t>
      </w:r>
      <w:r w:rsidRPr="009116A6">
        <w:rPr>
          <w:sz w:val="25"/>
          <w:szCs w:val="25"/>
        </w:rPr>
        <w:t>.</w:t>
      </w:r>
    </w:p>
    <w:p w14:paraId="5592B8F7" w14:textId="7E09448F" w:rsidR="00F63BA2" w:rsidRPr="009116A6" w:rsidRDefault="00E61797" w:rsidP="00F63BA2">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Н</w:t>
      </w:r>
      <w:r w:rsidR="00F63BA2" w:rsidRPr="009116A6">
        <w:rPr>
          <w:sz w:val="25"/>
          <w:szCs w:val="25"/>
        </w:rPr>
        <w:t>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здат</w:t>
      </w:r>
      <w:r w:rsidR="00FC1CBB" w:rsidRPr="009116A6">
        <w:rPr>
          <w:sz w:val="25"/>
          <w:szCs w:val="25"/>
        </w:rPr>
        <w:t>ність</w:t>
      </w:r>
      <w:r w:rsidR="00F63BA2" w:rsidRPr="009116A6">
        <w:rPr>
          <w:sz w:val="25"/>
          <w:szCs w:val="25"/>
        </w:rPr>
        <w:t xml:space="preserve"> </w:t>
      </w:r>
      <w:r w:rsidR="00DF032B" w:rsidRPr="009116A6">
        <w:rPr>
          <w:sz w:val="25"/>
          <w:szCs w:val="25"/>
        </w:rPr>
        <w:t>кандидат</w:t>
      </w:r>
      <w:r w:rsidR="00FC1CBB" w:rsidRPr="009116A6">
        <w:rPr>
          <w:sz w:val="25"/>
          <w:szCs w:val="25"/>
        </w:rPr>
        <w:t>а</w:t>
      </w:r>
      <w:r w:rsidR="00DF032B" w:rsidRPr="009116A6">
        <w:rPr>
          <w:sz w:val="25"/>
          <w:szCs w:val="25"/>
        </w:rPr>
        <w:t xml:space="preserve"> </w:t>
      </w:r>
      <w:r w:rsidR="00F63BA2" w:rsidRPr="009116A6">
        <w:rPr>
          <w:sz w:val="25"/>
          <w:szCs w:val="25"/>
        </w:rPr>
        <w:t>до самостійного прийняття рішень у складних обставинах, готов</w:t>
      </w:r>
      <w:r w:rsidR="00FC1CBB" w:rsidRPr="009116A6">
        <w:rPr>
          <w:sz w:val="25"/>
          <w:szCs w:val="25"/>
        </w:rPr>
        <w:t>ність</w:t>
      </w:r>
      <w:r w:rsidR="00F63BA2" w:rsidRPr="009116A6">
        <w:rPr>
          <w:sz w:val="25"/>
          <w:szCs w:val="25"/>
        </w:rPr>
        <w:t xml:space="preserve"> нести персональну відповідальність за наслідки своєї професійної діяльності, а також рівень усвідомлення </w:t>
      </w:r>
      <w:r w:rsidR="00FC1CBB" w:rsidRPr="009116A6">
        <w:rPr>
          <w:sz w:val="25"/>
          <w:szCs w:val="25"/>
        </w:rPr>
        <w:t xml:space="preserve">ним </w:t>
      </w:r>
      <w:r w:rsidR="00F63BA2" w:rsidRPr="009116A6">
        <w:rPr>
          <w:sz w:val="25"/>
          <w:szCs w:val="25"/>
        </w:rPr>
        <w:t>потреби у постійному вдосконаленні знань, навичок і професійних якостей.</w:t>
      </w:r>
    </w:p>
    <w:p w14:paraId="30C18B68" w14:textId="6630CDE4" w:rsidR="00F63BA2" w:rsidRPr="009116A6" w:rsidRDefault="00F63BA2" w:rsidP="00F63BA2">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відомостей, </w:t>
      </w:r>
      <w:r w:rsidR="00DF032B" w:rsidRPr="009116A6">
        <w:rPr>
          <w:sz w:val="25"/>
          <w:szCs w:val="25"/>
        </w:rPr>
        <w:t>які</w:t>
      </w:r>
      <w:r w:rsidRPr="009116A6">
        <w:rPr>
          <w:sz w:val="25"/>
          <w:szCs w:val="25"/>
        </w:rPr>
        <w:t xml:space="preserve"> підтверджують відповідність показникам особистої компетентності. </w:t>
      </w:r>
    </w:p>
    <w:p w14:paraId="4193CBB6" w14:textId="77777777" w:rsidR="00D43B16" w:rsidRDefault="00F63BA2" w:rsidP="00F65B7A">
      <w:pPr>
        <w:pStyle w:val="a9"/>
        <w:numPr>
          <w:ilvl w:val="0"/>
          <w:numId w:val="8"/>
        </w:numPr>
        <w:shd w:val="clear" w:color="auto" w:fill="FFFFFF"/>
        <w:tabs>
          <w:tab w:val="left" w:pos="426"/>
        </w:tabs>
        <w:spacing w:after="200" w:line="276" w:lineRule="auto"/>
        <w:ind w:left="0" w:firstLine="709"/>
        <w:jc w:val="both"/>
        <w:rPr>
          <w:sz w:val="25"/>
          <w:szCs w:val="25"/>
        </w:rPr>
      </w:pPr>
      <w:r w:rsidRPr="00D43B16">
        <w:rPr>
          <w:sz w:val="25"/>
          <w:szCs w:val="25"/>
        </w:rPr>
        <w:t xml:space="preserve">Саме </w:t>
      </w:r>
      <w:r w:rsidR="00E61797" w:rsidRPr="00D43B16">
        <w:rPr>
          <w:sz w:val="25"/>
          <w:szCs w:val="25"/>
        </w:rPr>
        <w:t xml:space="preserve">під час </w:t>
      </w:r>
      <w:r w:rsidRPr="00D43B16">
        <w:rPr>
          <w:sz w:val="25"/>
          <w:szCs w:val="25"/>
        </w:rPr>
        <w:t>співбесід</w:t>
      </w:r>
      <w:r w:rsidR="00E61797" w:rsidRPr="00D43B16">
        <w:rPr>
          <w:sz w:val="25"/>
          <w:szCs w:val="25"/>
        </w:rPr>
        <w:t>и</w:t>
      </w:r>
      <w:r w:rsidRPr="00D43B16">
        <w:rPr>
          <w:sz w:val="25"/>
          <w:szCs w:val="25"/>
        </w:rPr>
        <w:t xml:space="preserve"> </w:t>
      </w:r>
      <w:r w:rsidR="002536F2" w:rsidRPr="00D43B16">
        <w:rPr>
          <w:sz w:val="25"/>
          <w:szCs w:val="25"/>
        </w:rPr>
        <w:t>формує</w:t>
      </w:r>
      <w:r w:rsidR="00E61797" w:rsidRPr="00D43B16">
        <w:rPr>
          <w:sz w:val="25"/>
          <w:szCs w:val="25"/>
        </w:rPr>
        <w:t>ться</w:t>
      </w:r>
      <w:r w:rsidR="002536F2" w:rsidRPr="00D43B16">
        <w:rPr>
          <w:sz w:val="25"/>
          <w:szCs w:val="25"/>
        </w:rPr>
        <w:t xml:space="preserve"> </w:t>
      </w:r>
      <w:r w:rsidRPr="00D43B16">
        <w:rPr>
          <w:sz w:val="25"/>
          <w:szCs w:val="25"/>
        </w:rPr>
        <w:t>остаточн</w:t>
      </w:r>
      <w:r w:rsidR="00E61797" w:rsidRPr="00D43B16">
        <w:rPr>
          <w:sz w:val="25"/>
          <w:szCs w:val="25"/>
        </w:rPr>
        <w:t>а</w:t>
      </w:r>
      <w:r w:rsidRPr="00D43B16">
        <w:rPr>
          <w:sz w:val="25"/>
          <w:szCs w:val="25"/>
        </w:rPr>
        <w:t xml:space="preserve"> </w:t>
      </w:r>
      <w:r w:rsidR="002536F2" w:rsidRPr="00D43B16">
        <w:rPr>
          <w:sz w:val="25"/>
          <w:szCs w:val="25"/>
        </w:rPr>
        <w:t>оцінк</w:t>
      </w:r>
      <w:r w:rsidR="00E61797" w:rsidRPr="00D43B16">
        <w:rPr>
          <w:sz w:val="25"/>
          <w:szCs w:val="25"/>
        </w:rPr>
        <w:t>а</w:t>
      </w:r>
      <w:r w:rsidR="002536F2" w:rsidRPr="00D43B16">
        <w:rPr>
          <w:sz w:val="25"/>
          <w:szCs w:val="25"/>
        </w:rPr>
        <w:t xml:space="preserve"> кандидата на посаду судді. У зв’язку з цим Комісія підкреслює, що оцінювання </w:t>
      </w:r>
      <w:r w:rsidR="00561C38" w:rsidRPr="00D43B16">
        <w:rPr>
          <w:sz w:val="25"/>
          <w:szCs w:val="25"/>
        </w:rPr>
        <w:t>особистої</w:t>
      </w:r>
      <w:r w:rsidR="002536F2" w:rsidRPr="00D43B16">
        <w:rPr>
          <w:sz w:val="25"/>
          <w:szCs w:val="25"/>
        </w:rPr>
        <w:t xml:space="preserve">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14:paraId="0BA6A175" w14:textId="5D66D6D0" w:rsidR="00D43B16" w:rsidRPr="009E1413" w:rsidRDefault="003679C3" w:rsidP="00D43B16">
      <w:pPr>
        <w:pStyle w:val="a9"/>
        <w:numPr>
          <w:ilvl w:val="0"/>
          <w:numId w:val="8"/>
        </w:numPr>
        <w:shd w:val="clear" w:color="auto" w:fill="FFFFFF"/>
        <w:tabs>
          <w:tab w:val="left" w:pos="426"/>
        </w:tabs>
        <w:spacing w:after="200" w:line="276" w:lineRule="auto"/>
        <w:ind w:left="0" w:firstLine="709"/>
        <w:jc w:val="both"/>
        <w:rPr>
          <w:sz w:val="25"/>
          <w:szCs w:val="25"/>
        </w:rPr>
      </w:pPr>
      <w:r w:rsidRPr="009E1413">
        <w:rPr>
          <w:sz w:val="25"/>
          <w:szCs w:val="25"/>
        </w:rPr>
        <w:t>Відповідно до п</w:t>
      </w:r>
      <w:r w:rsidR="00B95AF3" w:rsidRPr="009E1413">
        <w:rPr>
          <w:sz w:val="25"/>
          <w:szCs w:val="25"/>
        </w:rPr>
        <w:t>ункту</w:t>
      </w:r>
      <w:r w:rsidRPr="009E1413">
        <w:rPr>
          <w:sz w:val="25"/>
          <w:szCs w:val="25"/>
        </w:rPr>
        <w:t xml:space="preserve"> 5.7 Положення про кваліфікаційне оцінювання критерії (показник</w:t>
      </w:r>
      <w:r w:rsidR="00B95AF3" w:rsidRPr="009E1413">
        <w:rPr>
          <w:sz w:val="25"/>
          <w:szCs w:val="25"/>
        </w:rPr>
        <w:t>и</w:t>
      </w:r>
      <w:r w:rsidRPr="009E1413">
        <w:rPr>
          <w:sz w:val="25"/>
          <w:szCs w:val="25"/>
        </w:rPr>
        <w:t xml:space="preserve">) особистої та соціальної компетентності </w:t>
      </w:r>
      <w:r w:rsidR="00A753FB">
        <w:rPr>
          <w:sz w:val="25"/>
          <w:szCs w:val="25"/>
        </w:rPr>
        <w:t xml:space="preserve">оцінюються </w:t>
      </w:r>
      <w:r w:rsidR="00D43B16" w:rsidRPr="009E1413">
        <w:rPr>
          <w:sz w:val="25"/>
          <w:szCs w:val="25"/>
        </w:rPr>
        <w:t xml:space="preserve">Комісією у складі </w:t>
      </w:r>
      <w:r w:rsidR="00A753FB">
        <w:rPr>
          <w:sz w:val="25"/>
          <w:szCs w:val="25"/>
        </w:rPr>
        <w:t xml:space="preserve">палати або </w:t>
      </w:r>
      <w:r w:rsidR="00D43B16" w:rsidRPr="009E1413">
        <w:rPr>
          <w:sz w:val="25"/>
          <w:szCs w:val="25"/>
        </w:rPr>
        <w:t xml:space="preserve">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w:t>
      </w:r>
      <w:r w:rsidR="00D43B16" w:rsidRPr="009E1413">
        <w:rPr>
          <w:sz w:val="25"/>
          <w:szCs w:val="25"/>
        </w:rPr>
        <w:lastRenderedPageBreak/>
        <w:t>«Дослідження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14:paraId="3F4CA3FF" w14:textId="168DF863" w:rsidR="00960E09" w:rsidRPr="0094601B" w:rsidRDefault="00D4588A" w:rsidP="00960E09">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Надані кандида</w:t>
      </w:r>
      <w:r w:rsidR="004A0BDC" w:rsidRPr="009116A6">
        <w:rPr>
          <w:sz w:val="25"/>
          <w:szCs w:val="25"/>
        </w:rPr>
        <w:t>том</w:t>
      </w:r>
      <w:r w:rsidR="00B95AF3" w:rsidRPr="009116A6">
        <w:rPr>
          <w:sz w:val="25"/>
          <w:szCs w:val="25"/>
        </w:rPr>
        <w:t xml:space="preserve"> </w:t>
      </w:r>
      <w:r w:rsidR="00680BF7">
        <w:rPr>
          <w:sz w:val="25"/>
          <w:szCs w:val="25"/>
        </w:rPr>
        <w:t>Шимко</w:t>
      </w:r>
      <w:r w:rsidR="00F27C23">
        <w:rPr>
          <w:sz w:val="25"/>
          <w:szCs w:val="25"/>
        </w:rPr>
        <w:t>м</w:t>
      </w:r>
      <w:r w:rsidR="00B95AF3" w:rsidRPr="009116A6">
        <w:rPr>
          <w:sz w:val="25"/>
          <w:szCs w:val="25"/>
        </w:rPr>
        <w:t xml:space="preserve"> </w:t>
      </w:r>
      <w:r w:rsidR="00680BF7">
        <w:rPr>
          <w:sz w:val="25"/>
          <w:szCs w:val="25"/>
        </w:rPr>
        <w:t>А</w:t>
      </w:r>
      <w:r w:rsidR="00B95AF3" w:rsidRPr="009116A6">
        <w:rPr>
          <w:sz w:val="25"/>
          <w:szCs w:val="25"/>
        </w:rPr>
        <w:t>.</w:t>
      </w:r>
      <w:r w:rsidR="00680BF7">
        <w:rPr>
          <w:sz w:val="25"/>
          <w:szCs w:val="25"/>
        </w:rPr>
        <w:t>Р</w:t>
      </w:r>
      <w:r w:rsidR="00B95AF3" w:rsidRPr="009116A6">
        <w:rPr>
          <w:sz w:val="25"/>
          <w:szCs w:val="25"/>
        </w:rPr>
        <w:t>.</w:t>
      </w:r>
      <w:r w:rsidRPr="009116A6">
        <w:rPr>
          <w:sz w:val="25"/>
          <w:szCs w:val="25"/>
        </w:rPr>
        <w:t xml:space="preserve"> документи, а також </w:t>
      </w:r>
      <w:r w:rsidR="00EC7EC1">
        <w:rPr>
          <w:sz w:val="25"/>
          <w:szCs w:val="25"/>
        </w:rPr>
        <w:t>його</w:t>
      </w:r>
      <w:r w:rsidRPr="009116A6">
        <w:rPr>
          <w:sz w:val="25"/>
          <w:szCs w:val="25"/>
        </w:rPr>
        <w:t xml:space="preserve"> відповіді під час </w:t>
      </w:r>
      <w:r w:rsidRPr="0094601B">
        <w:rPr>
          <w:sz w:val="25"/>
          <w:szCs w:val="25"/>
        </w:rPr>
        <w:t xml:space="preserve">послідовного обговорення показників особистої компетентності </w:t>
      </w:r>
      <w:r w:rsidR="00B95AF3" w:rsidRPr="0094601B">
        <w:rPr>
          <w:sz w:val="25"/>
          <w:szCs w:val="25"/>
        </w:rPr>
        <w:t xml:space="preserve">на </w:t>
      </w:r>
      <w:r w:rsidR="00FE5796" w:rsidRPr="0094601B">
        <w:rPr>
          <w:sz w:val="25"/>
          <w:szCs w:val="25"/>
        </w:rPr>
        <w:t>співбесід</w:t>
      </w:r>
      <w:r w:rsidR="00B95AF3" w:rsidRPr="0094601B">
        <w:rPr>
          <w:sz w:val="25"/>
          <w:szCs w:val="25"/>
        </w:rPr>
        <w:t>і</w:t>
      </w:r>
      <w:r w:rsidRPr="0094601B">
        <w:rPr>
          <w:sz w:val="25"/>
          <w:szCs w:val="25"/>
        </w:rPr>
        <w:t xml:space="preserve"> індивідуально оцінені членами Комісії </w:t>
      </w:r>
      <w:r w:rsidR="006573E8" w:rsidRPr="0094601B">
        <w:rPr>
          <w:sz w:val="25"/>
          <w:szCs w:val="25"/>
        </w:rPr>
        <w:t>таким чином</w:t>
      </w:r>
      <w:r w:rsidRPr="0094601B">
        <w:rPr>
          <w:sz w:val="25"/>
          <w:szCs w:val="25"/>
        </w:rPr>
        <w:t>:</w:t>
      </w:r>
    </w:p>
    <w:p w14:paraId="53D58A2C" w14:textId="77777777" w:rsidR="00960E09" w:rsidRPr="0094601B" w:rsidRDefault="00960E09" w:rsidP="00960E09">
      <w:pPr>
        <w:pStyle w:val="a9"/>
        <w:shd w:val="clear" w:color="auto" w:fill="FFFFFF"/>
        <w:tabs>
          <w:tab w:val="left" w:pos="426"/>
        </w:tabs>
        <w:spacing w:after="200" w:line="276" w:lineRule="auto"/>
        <w:ind w:left="709"/>
        <w:jc w:val="both"/>
        <w:rPr>
          <w:sz w:val="25"/>
          <w:szCs w:val="25"/>
        </w:rPr>
      </w:pP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5"/>
        <w:gridCol w:w="2665"/>
        <w:gridCol w:w="514"/>
        <w:gridCol w:w="492"/>
        <w:gridCol w:w="431"/>
        <w:gridCol w:w="1667"/>
        <w:gridCol w:w="2177"/>
      </w:tblGrid>
      <w:tr w:rsidR="00FE0E83" w:rsidRPr="0094601B" w14:paraId="0A0E62EC" w14:textId="77777777" w:rsidTr="00254453">
        <w:trPr>
          <w:trHeight w:val="70"/>
        </w:trPr>
        <w:tc>
          <w:tcPr>
            <w:tcW w:w="814"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534A92CA" w14:textId="3F3DAF30" w:rsidR="00FE0E83" w:rsidRPr="0094601B" w:rsidRDefault="00FE0E83" w:rsidP="004A2490">
            <w:pPr>
              <w:jc w:val="center"/>
              <w:rPr>
                <w:sz w:val="22"/>
                <w:szCs w:val="22"/>
              </w:rPr>
            </w:pPr>
            <w:r w:rsidRPr="0094601B">
              <w:rPr>
                <w:sz w:val="22"/>
                <w:szCs w:val="22"/>
              </w:rPr>
              <w:t>Критерій</w:t>
            </w:r>
          </w:p>
        </w:tc>
        <w:tc>
          <w:tcPr>
            <w:tcW w:w="1404"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6EEE307D" w14:textId="5C026B47" w:rsidR="00FE0E83" w:rsidRPr="0094601B" w:rsidRDefault="00FE0E83" w:rsidP="004A2490">
            <w:pPr>
              <w:jc w:val="center"/>
              <w:rPr>
                <w:sz w:val="22"/>
                <w:szCs w:val="22"/>
              </w:rPr>
            </w:pPr>
            <w:r w:rsidRPr="0094601B">
              <w:rPr>
                <w:sz w:val="22"/>
                <w:szCs w:val="22"/>
              </w:rPr>
              <w:t>Показник</w:t>
            </w:r>
          </w:p>
        </w:tc>
        <w:tc>
          <w:tcPr>
            <w:tcW w:w="757" w:type="pct"/>
            <w:gridSpan w:val="3"/>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0876618D" w14:textId="77777777" w:rsidR="00FE0E83" w:rsidRPr="0094601B" w:rsidRDefault="00FE0E83" w:rsidP="004A2490">
            <w:pPr>
              <w:jc w:val="center"/>
              <w:rPr>
                <w:sz w:val="22"/>
                <w:szCs w:val="22"/>
              </w:rPr>
            </w:pPr>
            <w:r w:rsidRPr="0094601B">
              <w:rPr>
                <w:sz w:val="22"/>
                <w:szCs w:val="22"/>
              </w:rPr>
              <w:t>Бали, виставлені членами Комісії за показниками</w:t>
            </w:r>
          </w:p>
        </w:tc>
        <w:tc>
          <w:tcPr>
            <w:tcW w:w="878"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574F586B" w14:textId="053C7FA7" w:rsidR="00FE0E83" w:rsidRPr="0094601B" w:rsidRDefault="00FE0E83" w:rsidP="004A2490">
            <w:pPr>
              <w:jc w:val="center"/>
              <w:rPr>
                <w:sz w:val="22"/>
                <w:szCs w:val="22"/>
              </w:rPr>
            </w:pPr>
            <w:r w:rsidRPr="0094601B">
              <w:rPr>
                <w:sz w:val="22"/>
                <w:szCs w:val="22"/>
              </w:rPr>
              <w:t>Розрахований за п. 5.7 середній бал</w:t>
            </w:r>
          </w:p>
        </w:tc>
        <w:tc>
          <w:tcPr>
            <w:tcW w:w="1148"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19FFEC06" w14:textId="00600526" w:rsidR="00FE0E83" w:rsidRPr="0094601B" w:rsidRDefault="00FE0E83" w:rsidP="004A2490">
            <w:pPr>
              <w:jc w:val="center"/>
              <w:rPr>
                <w:sz w:val="22"/>
                <w:szCs w:val="22"/>
              </w:rPr>
            </w:pPr>
            <w:r w:rsidRPr="0094601B">
              <w:rPr>
                <w:sz w:val="22"/>
                <w:szCs w:val="22"/>
              </w:rPr>
              <w:t>Бал за критерій</w:t>
            </w:r>
          </w:p>
        </w:tc>
      </w:tr>
      <w:tr w:rsidR="00FE0E83" w:rsidRPr="002B31EB" w14:paraId="2819B93F" w14:textId="77777777" w:rsidTr="00D6135B">
        <w:trPr>
          <w:trHeight w:val="287"/>
        </w:trPr>
        <w:tc>
          <w:tcPr>
            <w:tcW w:w="814" w:type="pct"/>
            <w:vMerge w:val="restart"/>
            <w:tcBorders>
              <w:top w:val="single" w:sz="12" w:space="0" w:color="auto"/>
              <w:left w:val="single" w:sz="12" w:space="0" w:color="auto"/>
              <w:bottom w:val="single" w:sz="12" w:space="0" w:color="auto"/>
            </w:tcBorders>
            <w:tcMar>
              <w:top w:w="30" w:type="dxa"/>
              <w:left w:w="45" w:type="dxa"/>
              <w:bottom w:w="30" w:type="dxa"/>
              <w:right w:w="45" w:type="dxa"/>
            </w:tcMar>
            <w:vAlign w:val="center"/>
            <w:hideMark/>
          </w:tcPr>
          <w:p w14:paraId="0B0CE657" w14:textId="586012F8" w:rsidR="00FE0E83" w:rsidRPr="0094601B" w:rsidRDefault="00FE0E83" w:rsidP="004A2490">
            <w:pPr>
              <w:rPr>
                <w:sz w:val="22"/>
                <w:szCs w:val="22"/>
              </w:rPr>
            </w:pPr>
            <w:r w:rsidRPr="0094601B">
              <w:rPr>
                <w:sz w:val="22"/>
                <w:szCs w:val="22"/>
              </w:rPr>
              <w:t>особиста компетентність</w:t>
            </w:r>
          </w:p>
        </w:tc>
        <w:tc>
          <w:tcPr>
            <w:tcW w:w="1404" w:type="pct"/>
            <w:vMerge w:val="restart"/>
            <w:tcBorders>
              <w:top w:val="single" w:sz="12" w:space="0" w:color="auto"/>
            </w:tcBorders>
            <w:tcMar>
              <w:top w:w="30" w:type="dxa"/>
              <w:left w:w="45" w:type="dxa"/>
              <w:bottom w:w="30" w:type="dxa"/>
              <w:right w:w="45" w:type="dxa"/>
            </w:tcMar>
            <w:vAlign w:val="center"/>
            <w:hideMark/>
          </w:tcPr>
          <w:p w14:paraId="08ED3F2C" w14:textId="77777777" w:rsidR="00FE0E83" w:rsidRPr="0094601B" w:rsidRDefault="00FE0E83" w:rsidP="004A2490">
            <w:pPr>
              <w:jc w:val="center"/>
              <w:rPr>
                <w:sz w:val="22"/>
                <w:szCs w:val="22"/>
              </w:rPr>
            </w:pPr>
            <w:r w:rsidRPr="0094601B">
              <w:rPr>
                <w:sz w:val="22"/>
                <w:szCs w:val="22"/>
              </w:rPr>
              <w:t>рішучість</w:t>
            </w:r>
          </w:p>
        </w:tc>
        <w:tc>
          <w:tcPr>
            <w:tcW w:w="271" w:type="pct"/>
            <w:vMerge w:val="restart"/>
            <w:tcBorders>
              <w:top w:val="single" w:sz="12" w:space="0" w:color="auto"/>
            </w:tcBorders>
            <w:tcMar>
              <w:top w:w="30" w:type="dxa"/>
              <w:left w:w="45" w:type="dxa"/>
              <w:bottom w:w="30" w:type="dxa"/>
              <w:right w:w="45" w:type="dxa"/>
            </w:tcMar>
            <w:vAlign w:val="center"/>
          </w:tcPr>
          <w:p w14:paraId="109D2ADE" w14:textId="0D881F7E" w:rsidR="00FE0E83" w:rsidRPr="0094601B" w:rsidRDefault="00471815" w:rsidP="004A2490">
            <w:pPr>
              <w:jc w:val="center"/>
              <w:rPr>
                <w:sz w:val="22"/>
                <w:szCs w:val="22"/>
              </w:rPr>
            </w:pPr>
            <w:r w:rsidRPr="0094601B">
              <w:rPr>
                <w:sz w:val="22"/>
                <w:szCs w:val="22"/>
                <w:lang w:val="en-US"/>
              </w:rPr>
              <w:t>1</w:t>
            </w:r>
            <w:r w:rsidR="00B05AD8" w:rsidRPr="0094601B">
              <w:rPr>
                <w:sz w:val="22"/>
                <w:szCs w:val="22"/>
              </w:rPr>
              <w:t>8</w:t>
            </w:r>
          </w:p>
        </w:tc>
        <w:tc>
          <w:tcPr>
            <w:tcW w:w="259" w:type="pct"/>
            <w:vMerge w:val="restart"/>
            <w:tcBorders>
              <w:top w:val="single" w:sz="12" w:space="0" w:color="auto"/>
            </w:tcBorders>
            <w:tcMar>
              <w:top w:w="30" w:type="dxa"/>
              <w:left w:w="45" w:type="dxa"/>
              <w:bottom w:w="30" w:type="dxa"/>
              <w:right w:w="45" w:type="dxa"/>
            </w:tcMar>
            <w:vAlign w:val="center"/>
          </w:tcPr>
          <w:p w14:paraId="78823CBE" w14:textId="3599FAD7" w:rsidR="00FE0E83" w:rsidRPr="0094601B" w:rsidRDefault="0082658C" w:rsidP="004A2490">
            <w:pPr>
              <w:jc w:val="center"/>
              <w:rPr>
                <w:sz w:val="22"/>
                <w:szCs w:val="22"/>
              </w:rPr>
            </w:pPr>
            <w:r w:rsidRPr="0094601B">
              <w:rPr>
                <w:sz w:val="22"/>
                <w:szCs w:val="22"/>
              </w:rPr>
              <w:t>1</w:t>
            </w:r>
            <w:r w:rsidR="00D87D8D" w:rsidRPr="0094601B">
              <w:rPr>
                <w:sz w:val="22"/>
                <w:szCs w:val="22"/>
              </w:rPr>
              <w:t>8</w:t>
            </w:r>
          </w:p>
        </w:tc>
        <w:tc>
          <w:tcPr>
            <w:tcW w:w="227" w:type="pct"/>
            <w:vMerge w:val="restart"/>
            <w:tcBorders>
              <w:top w:val="single" w:sz="12" w:space="0" w:color="auto"/>
            </w:tcBorders>
            <w:tcMar>
              <w:top w:w="30" w:type="dxa"/>
              <w:left w:w="45" w:type="dxa"/>
              <w:bottom w:w="30" w:type="dxa"/>
              <w:right w:w="45" w:type="dxa"/>
            </w:tcMar>
            <w:vAlign w:val="center"/>
          </w:tcPr>
          <w:p w14:paraId="37614AC5" w14:textId="19738FC0" w:rsidR="00FE0E83" w:rsidRPr="0094601B" w:rsidRDefault="00471815" w:rsidP="004A2490">
            <w:pPr>
              <w:jc w:val="center"/>
              <w:rPr>
                <w:sz w:val="22"/>
                <w:szCs w:val="22"/>
                <w:lang w:val="en-US"/>
              </w:rPr>
            </w:pPr>
            <w:r w:rsidRPr="0094601B">
              <w:rPr>
                <w:sz w:val="22"/>
                <w:szCs w:val="22"/>
                <w:lang w:val="en-US"/>
              </w:rPr>
              <w:t>1</w:t>
            </w:r>
            <w:r w:rsidR="005701AD">
              <w:rPr>
                <w:sz w:val="22"/>
                <w:szCs w:val="22"/>
                <w:lang w:val="en-US"/>
              </w:rPr>
              <w:t>8</w:t>
            </w:r>
          </w:p>
        </w:tc>
        <w:tc>
          <w:tcPr>
            <w:tcW w:w="878" w:type="pct"/>
            <w:vMerge w:val="restart"/>
            <w:tcBorders>
              <w:top w:val="single" w:sz="12" w:space="0" w:color="auto"/>
            </w:tcBorders>
            <w:tcMar>
              <w:top w:w="30" w:type="dxa"/>
              <w:left w:w="45" w:type="dxa"/>
              <w:bottom w:w="30" w:type="dxa"/>
              <w:right w:w="45" w:type="dxa"/>
            </w:tcMar>
            <w:vAlign w:val="center"/>
          </w:tcPr>
          <w:p w14:paraId="1BA2BA8F" w14:textId="5FBA96E0" w:rsidR="00FE0E83" w:rsidRPr="0094601B" w:rsidRDefault="0082658C" w:rsidP="004A2490">
            <w:pPr>
              <w:jc w:val="center"/>
              <w:rPr>
                <w:sz w:val="22"/>
                <w:szCs w:val="22"/>
                <w:lang w:val="en-US"/>
              </w:rPr>
            </w:pPr>
            <w:r w:rsidRPr="0094601B">
              <w:rPr>
                <w:sz w:val="22"/>
                <w:szCs w:val="22"/>
              </w:rPr>
              <w:t>1</w:t>
            </w:r>
            <w:r w:rsidR="0096004D" w:rsidRPr="0094601B">
              <w:rPr>
                <w:sz w:val="22"/>
                <w:szCs w:val="22"/>
                <w:lang w:val="en-US"/>
              </w:rPr>
              <w:t>8</w:t>
            </w:r>
            <w:r w:rsidRPr="0094601B">
              <w:rPr>
                <w:sz w:val="22"/>
                <w:szCs w:val="22"/>
              </w:rPr>
              <w:t>,</w:t>
            </w:r>
            <w:r w:rsidR="00B05AD8" w:rsidRPr="0094601B">
              <w:rPr>
                <w:sz w:val="22"/>
                <w:szCs w:val="22"/>
              </w:rPr>
              <w:t>00</w:t>
            </w:r>
          </w:p>
        </w:tc>
        <w:tc>
          <w:tcPr>
            <w:tcW w:w="1148" w:type="pct"/>
            <w:vMerge w:val="restart"/>
            <w:tcBorders>
              <w:top w:val="single" w:sz="12" w:space="0" w:color="auto"/>
              <w:bottom w:val="single" w:sz="12" w:space="0" w:color="auto"/>
              <w:right w:val="single" w:sz="12" w:space="0" w:color="auto"/>
            </w:tcBorders>
            <w:tcMar>
              <w:top w:w="30" w:type="dxa"/>
              <w:left w:w="45" w:type="dxa"/>
              <w:bottom w:w="30" w:type="dxa"/>
              <w:right w:w="45" w:type="dxa"/>
            </w:tcMar>
            <w:vAlign w:val="center"/>
          </w:tcPr>
          <w:p w14:paraId="4CDBD225" w14:textId="048A824F" w:rsidR="00FE0E83" w:rsidRPr="0094601B" w:rsidRDefault="0082658C" w:rsidP="004A2490">
            <w:pPr>
              <w:jc w:val="center"/>
              <w:rPr>
                <w:sz w:val="22"/>
                <w:szCs w:val="22"/>
              </w:rPr>
            </w:pPr>
            <w:r w:rsidRPr="0094601B">
              <w:rPr>
                <w:sz w:val="22"/>
                <w:szCs w:val="22"/>
              </w:rPr>
              <w:t>3</w:t>
            </w:r>
            <w:r w:rsidR="0094601B" w:rsidRPr="0094601B">
              <w:rPr>
                <w:sz w:val="22"/>
                <w:szCs w:val="22"/>
              </w:rPr>
              <w:t>8</w:t>
            </w:r>
            <w:r w:rsidRPr="0094601B">
              <w:rPr>
                <w:sz w:val="22"/>
                <w:szCs w:val="22"/>
              </w:rPr>
              <w:t>,</w:t>
            </w:r>
            <w:r w:rsidR="0094601B" w:rsidRPr="0094601B">
              <w:rPr>
                <w:sz w:val="22"/>
                <w:szCs w:val="22"/>
              </w:rPr>
              <w:t>0</w:t>
            </w:r>
            <w:r w:rsidR="0096004D" w:rsidRPr="0094601B">
              <w:rPr>
                <w:sz w:val="22"/>
                <w:szCs w:val="22"/>
              </w:rPr>
              <w:t>0</w:t>
            </w:r>
          </w:p>
        </w:tc>
      </w:tr>
      <w:tr w:rsidR="00FE0E83" w:rsidRPr="002B31EB" w14:paraId="64E4EB74" w14:textId="77777777" w:rsidTr="00D13535">
        <w:trPr>
          <w:trHeight w:val="276"/>
        </w:trPr>
        <w:tc>
          <w:tcPr>
            <w:tcW w:w="814" w:type="pct"/>
            <w:vMerge/>
            <w:tcBorders>
              <w:left w:val="single" w:sz="12" w:space="0" w:color="auto"/>
              <w:bottom w:val="single" w:sz="12" w:space="0" w:color="auto"/>
            </w:tcBorders>
            <w:vAlign w:val="center"/>
            <w:hideMark/>
          </w:tcPr>
          <w:p w14:paraId="7DE47DA0" w14:textId="77777777" w:rsidR="00FE0E83" w:rsidRPr="0094601B" w:rsidRDefault="00FE0E83" w:rsidP="004A2490">
            <w:pPr>
              <w:rPr>
                <w:sz w:val="22"/>
                <w:szCs w:val="22"/>
              </w:rPr>
            </w:pPr>
          </w:p>
        </w:tc>
        <w:tc>
          <w:tcPr>
            <w:tcW w:w="1404" w:type="pct"/>
            <w:vMerge/>
            <w:vAlign w:val="center"/>
            <w:hideMark/>
          </w:tcPr>
          <w:p w14:paraId="41B457DD" w14:textId="77777777" w:rsidR="00FE0E83" w:rsidRPr="0094601B" w:rsidRDefault="00FE0E83" w:rsidP="004A2490">
            <w:pPr>
              <w:rPr>
                <w:sz w:val="22"/>
                <w:szCs w:val="22"/>
              </w:rPr>
            </w:pPr>
          </w:p>
        </w:tc>
        <w:tc>
          <w:tcPr>
            <w:tcW w:w="271" w:type="pct"/>
            <w:vMerge/>
            <w:vAlign w:val="center"/>
          </w:tcPr>
          <w:p w14:paraId="3E9B9320" w14:textId="77777777" w:rsidR="00FE0E83" w:rsidRPr="0094601B" w:rsidRDefault="00FE0E83" w:rsidP="004A2490">
            <w:pPr>
              <w:rPr>
                <w:sz w:val="22"/>
                <w:szCs w:val="22"/>
              </w:rPr>
            </w:pPr>
          </w:p>
        </w:tc>
        <w:tc>
          <w:tcPr>
            <w:tcW w:w="259" w:type="pct"/>
            <w:vMerge/>
            <w:vAlign w:val="center"/>
          </w:tcPr>
          <w:p w14:paraId="7168044B" w14:textId="77777777" w:rsidR="00FE0E83" w:rsidRPr="0094601B" w:rsidRDefault="00FE0E83" w:rsidP="004A2490">
            <w:pPr>
              <w:rPr>
                <w:sz w:val="22"/>
                <w:szCs w:val="22"/>
              </w:rPr>
            </w:pPr>
          </w:p>
        </w:tc>
        <w:tc>
          <w:tcPr>
            <w:tcW w:w="227" w:type="pct"/>
            <w:vMerge/>
            <w:vAlign w:val="center"/>
          </w:tcPr>
          <w:p w14:paraId="3E79B100" w14:textId="77777777" w:rsidR="00FE0E83" w:rsidRPr="0094601B" w:rsidRDefault="00FE0E83" w:rsidP="004A2490">
            <w:pPr>
              <w:rPr>
                <w:sz w:val="22"/>
                <w:szCs w:val="22"/>
              </w:rPr>
            </w:pPr>
          </w:p>
        </w:tc>
        <w:tc>
          <w:tcPr>
            <w:tcW w:w="878" w:type="pct"/>
            <w:vMerge/>
            <w:vAlign w:val="center"/>
          </w:tcPr>
          <w:p w14:paraId="237AB693" w14:textId="77777777" w:rsidR="00FE0E83" w:rsidRPr="0094601B"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35BAF667" w14:textId="77777777" w:rsidR="00FE0E83" w:rsidRPr="002B31EB" w:rsidRDefault="00FE0E83" w:rsidP="004A2490">
            <w:pPr>
              <w:rPr>
                <w:sz w:val="22"/>
                <w:szCs w:val="22"/>
                <w:highlight w:val="yellow"/>
              </w:rPr>
            </w:pPr>
          </w:p>
        </w:tc>
      </w:tr>
      <w:tr w:rsidR="00FE0E83" w:rsidRPr="002B31EB" w14:paraId="511AE99D" w14:textId="77777777" w:rsidTr="00D13535">
        <w:trPr>
          <w:trHeight w:val="276"/>
        </w:trPr>
        <w:tc>
          <w:tcPr>
            <w:tcW w:w="814" w:type="pct"/>
            <w:vMerge/>
            <w:tcBorders>
              <w:left w:val="single" w:sz="12" w:space="0" w:color="auto"/>
              <w:bottom w:val="single" w:sz="12" w:space="0" w:color="auto"/>
            </w:tcBorders>
            <w:vAlign w:val="center"/>
            <w:hideMark/>
          </w:tcPr>
          <w:p w14:paraId="3D29AFE3" w14:textId="77777777" w:rsidR="00FE0E83" w:rsidRPr="0094601B" w:rsidRDefault="00FE0E83" w:rsidP="004A2490">
            <w:pPr>
              <w:rPr>
                <w:sz w:val="22"/>
                <w:szCs w:val="22"/>
              </w:rPr>
            </w:pPr>
          </w:p>
        </w:tc>
        <w:tc>
          <w:tcPr>
            <w:tcW w:w="1404" w:type="pct"/>
            <w:vMerge/>
            <w:vAlign w:val="center"/>
            <w:hideMark/>
          </w:tcPr>
          <w:p w14:paraId="034D5CC7" w14:textId="77777777" w:rsidR="00FE0E83" w:rsidRPr="0094601B" w:rsidRDefault="00FE0E83" w:rsidP="004A2490">
            <w:pPr>
              <w:rPr>
                <w:sz w:val="22"/>
                <w:szCs w:val="22"/>
              </w:rPr>
            </w:pPr>
          </w:p>
        </w:tc>
        <w:tc>
          <w:tcPr>
            <w:tcW w:w="271" w:type="pct"/>
            <w:vMerge/>
            <w:vAlign w:val="center"/>
          </w:tcPr>
          <w:p w14:paraId="49ECF271" w14:textId="77777777" w:rsidR="00FE0E83" w:rsidRPr="0094601B" w:rsidRDefault="00FE0E83" w:rsidP="004A2490">
            <w:pPr>
              <w:rPr>
                <w:sz w:val="22"/>
                <w:szCs w:val="22"/>
              </w:rPr>
            </w:pPr>
          </w:p>
        </w:tc>
        <w:tc>
          <w:tcPr>
            <w:tcW w:w="259" w:type="pct"/>
            <w:vMerge/>
            <w:vAlign w:val="center"/>
          </w:tcPr>
          <w:p w14:paraId="221DC314" w14:textId="77777777" w:rsidR="00FE0E83" w:rsidRPr="0094601B" w:rsidRDefault="00FE0E83" w:rsidP="004A2490">
            <w:pPr>
              <w:rPr>
                <w:sz w:val="22"/>
                <w:szCs w:val="22"/>
              </w:rPr>
            </w:pPr>
          </w:p>
        </w:tc>
        <w:tc>
          <w:tcPr>
            <w:tcW w:w="227" w:type="pct"/>
            <w:vMerge/>
            <w:vAlign w:val="center"/>
          </w:tcPr>
          <w:p w14:paraId="6AD1A191" w14:textId="77777777" w:rsidR="00FE0E83" w:rsidRPr="0094601B" w:rsidRDefault="00FE0E83" w:rsidP="004A2490">
            <w:pPr>
              <w:rPr>
                <w:sz w:val="22"/>
                <w:szCs w:val="22"/>
              </w:rPr>
            </w:pPr>
          </w:p>
        </w:tc>
        <w:tc>
          <w:tcPr>
            <w:tcW w:w="878" w:type="pct"/>
            <w:vMerge/>
            <w:vAlign w:val="center"/>
          </w:tcPr>
          <w:p w14:paraId="465CBC28" w14:textId="77777777" w:rsidR="00FE0E83" w:rsidRPr="0094601B"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6EAB1E26" w14:textId="77777777" w:rsidR="00FE0E83" w:rsidRPr="002B31EB" w:rsidRDefault="00FE0E83" w:rsidP="004A2490">
            <w:pPr>
              <w:rPr>
                <w:sz w:val="22"/>
                <w:szCs w:val="22"/>
                <w:highlight w:val="yellow"/>
              </w:rPr>
            </w:pPr>
          </w:p>
        </w:tc>
      </w:tr>
      <w:tr w:rsidR="00FE0E83" w:rsidRPr="002B31EB" w14:paraId="70897B08" w14:textId="77777777" w:rsidTr="00D13535">
        <w:trPr>
          <w:trHeight w:val="276"/>
        </w:trPr>
        <w:tc>
          <w:tcPr>
            <w:tcW w:w="814" w:type="pct"/>
            <w:vMerge/>
            <w:tcBorders>
              <w:left w:val="single" w:sz="12" w:space="0" w:color="auto"/>
              <w:bottom w:val="single" w:sz="12" w:space="0" w:color="auto"/>
            </w:tcBorders>
            <w:vAlign w:val="center"/>
            <w:hideMark/>
          </w:tcPr>
          <w:p w14:paraId="10810880" w14:textId="77777777" w:rsidR="00FE0E83" w:rsidRPr="0094601B" w:rsidRDefault="00FE0E83" w:rsidP="004A2490">
            <w:pPr>
              <w:rPr>
                <w:sz w:val="22"/>
                <w:szCs w:val="22"/>
              </w:rPr>
            </w:pPr>
          </w:p>
        </w:tc>
        <w:tc>
          <w:tcPr>
            <w:tcW w:w="1404" w:type="pct"/>
            <w:vMerge w:val="restart"/>
            <w:tcMar>
              <w:top w:w="30" w:type="dxa"/>
              <w:left w:w="45" w:type="dxa"/>
              <w:bottom w:w="30" w:type="dxa"/>
              <w:right w:w="45" w:type="dxa"/>
            </w:tcMar>
            <w:vAlign w:val="center"/>
            <w:hideMark/>
          </w:tcPr>
          <w:p w14:paraId="412FCF85" w14:textId="77777777" w:rsidR="00FE0E83" w:rsidRPr="0094601B" w:rsidRDefault="00FE0E83" w:rsidP="004A2490">
            <w:pPr>
              <w:jc w:val="center"/>
              <w:rPr>
                <w:sz w:val="22"/>
                <w:szCs w:val="22"/>
              </w:rPr>
            </w:pPr>
            <w:r w:rsidRPr="0094601B">
              <w:rPr>
                <w:sz w:val="22"/>
                <w:szCs w:val="22"/>
              </w:rPr>
              <w:t>відповідальність</w:t>
            </w:r>
          </w:p>
        </w:tc>
        <w:tc>
          <w:tcPr>
            <w:tcW w:w="271" w:type="pct"/>
            <w:vMerge/>
            <w:vAlign w:val="center"/>
          </w:tcPr>
          <w:p w14:paraId="623903EC" w14:textId="77777777" w:rsidR="00FE0E83" w:rsidRPr="0094601B" w:rsidRDefault="00FE0E83" w:rsidP="004A2490">
            <w:pPr>
              <w:rPr>
                <w:sz w:val="22"/>
                <w:szCs w:val="22"/>
              </w:rPr>
            </w:pPr>
          </w:p>
        </w:tc>
        <w:tc>
          <w:tcPr>
            <w:tcW w:w="259" w:type="pct"/>
            <w:vMerge/>
            <w:vAlign w:val="center"/>
          </w:tcPr>
          <w:p w14:paraId="40585013" w14:textId="77777777" w:rsidR="00FE0E83" w:rsidRPr="0094601B" w:rsidRDefault="00FE0E83" w:rsidP="004A2490">
            <w:pPr>
              <w:rPr>
                <w:sz w:val="22"/>
                <w:szCs w:val="22"/>
              </w:rPr>
            </w:pPr>
          </w:p>
        </w:tc>
        <w:tc>
          <w:tcPr>
            <w:tcW w:w="227" w:type="pct"/>
            <w:vMerge/>
            <w:vAlign w:val="center"/>
          </w:tcPr>
          <w:p w14:paraId="1704AC7E" w14:textId="77777777" w:rsidR="00FE0E83" w:rsidRPr="0094601B" w:rsidRDefault="00FE0E83" w:rsidP="004A2490">
            <w:pPr>
              <w:rPr>
                <w:sz w:val="22"/>
                <w:szCs w:val="22"/>
              </w:rPr>
            </w:pPr>
          </w:p>
        </w:tc>
        <w:tc>
          <w:tcPr>
            <w:tcW w:w="878" w:type="pct"/>
            <w:vMerge/>
            <w:vAlign w:val="center"/>
          </w:tcPr>
          <w:p w14:paraId="2BB7E14D" w14:textId="77777777" w:rsidR="00FE0E83" w:rsidRPr="0094601B"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484B0790" w14:textId="77777777" w:rsidR="00FE0E83" w:rsidRPr="002B31EB" w:rsidRDefault="00FE0E83" w:rsidP="004A2490">
            <w:pPr>
              <w:rPr>
                <w:sz w:val="22"/>
                <w:szCs w:val="22"/>
                <w:highlight w:val="yellow"/>
              </w:rPr>
            </w:pPr>
          </w:p>
        </w:tc>
      </w:tr>
      <w:tr w:rsidR="00FE0E83" w:rsidRPr="002B31EB" w14:paraId="3C1928E7" w14:textId="77777777" w:rsidTr="00D13535">
        <w:trPr>
          <w:trHeight w:val="276"/>
        </w:trPr>
        <w:tc>
          <w:tcPr>
            <w:tcW w:w="814" w:type="pct"/>
            <w:vMerge/>
            <w:tcBorders>
              <w:left w:val="single" w:sz="12" w:space="0" w:color="auto"/>
              <w:bottom w:val="single" w:sz="12" w:space="0" w:color="auto"/>
            </w:tcBorders>
            <w:vAlign w:val="center"/>
            <w:hideMark/>
          </w:tcPr>
          <w:p w14:paraId="6541CB54" w14:textId="77777777" w:rsidR="00FE0E83" w:rsidRPr="0094601B" w:rsidRDefault="00FE0E83" w:rsidP="004A2490">
            <w:pPr>
              <w:rPr>
                <w:sz w:val="22"/>
                <w:szCs w:val="22"/>
              </w:rPr>
            </w:pPr>
          </w:p>
        </w:tc>
        <w:tc>
          <w:tcPr>
            <w:tcW w:w="1404" w:type="pct"/>
            <w:vMerge/>
            <w:vAlign w:val="center"/>
            <w:hideMark/>
          </w:tcPr>
          <w:p w14:paraId="282250C6" w14:textId="77777777" w:rsidR="00FE0E83" w:rsidRPr="0094601B" w:rsidRDefault="00FE0E83" w:rsidP="004A2490">
            <w:pPr>
              <w:rPr>
                <w:sz w:val="22"/>
                <w:szCs w:val="22"/>
              </w:rPr>
            </w:pPr>
          </w:p>
        </w:tc>
        <w:tc>
          <w:tcPr>
            <w:tcW w:w="271" w:type="pct"/>
            <w:vMerge/>
            <w:vAlign w:val="center"/>
          </w:tcPr>
          <w:p w14:paraId="47818E0D" w14:textId="77777777" w:rsidR="00FE0E83" w:rsidRPr="0094601B" w:rsidRDefault="00FE0E83" w:rsidP="004A2490">
            <w:pPr>
              <w:rPr>
                <w:sz w:val="22"/>
                <w:szCs w:val="22"/>
              </w:rPr>
            </w:pPr>
          </w:p>
        </w:tc>
        <w:tc>
          <w:tcPr>
            <w:tcW w:w="259" w:type="pct"/>
            <w:vMerge/>
            <w:vAlign w:val="center"/>
          </w:tcPr>
          <w:p w14:paraId="5033658F" w14:textId="77777777" w:rsidR="00FE0E83" w:rsidRPr="0094601B" w:rsidRDefault="00FE0E83" w:rsidP="004A2490">
            <w:pPr>
              <w:rPr>
                <w:sz w:val="22"/>
                <w:szCs w:val="22"/>
              </w:rPr>
            </w:pPr>
          </w:p>
        </w:tc>
        <w:tc>
          <w:tcPr>
            <w:tcW w:w="227" w:type="pct"/>
            <w:vMerge/>
            <w:vAlign w:val="center"/>
          </w:tcPr>
          <w:p w14:paraId="5ECBFACF" w14:textId="77777777" w:rsidR="00FE0E83" w:rsidRPr="0094601B" w:rsidRDefault="00FE0E83" w:rsidP="004A2490">
            <w:pPr>
              <w:rPr>
                <w:sz w:val="22"/>
                <w:szCs w:val="22"/>
              </w:rPr>
            </w:pPr>
          </w:p>
        </w:tc>
        <w:tc>
          <w:tcPr>
            <w:tcW w:w="878" w:type="pct"/>
            <w:vMerge/>
            <w:vAlign w:val="center"/>
          </w:tcPr>
          <w:p w14:paraId="372A6893" w14:textId="77777777" w:rsidR="00FE0E83" w:rsidRPr="0094601B"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70FAAE7C" w14:textId="77777777" w:rsidR="00FE0E83" w:rsidRPr="002B31EB" w:rsidRDefault="00FE0E83" w:rsidP="004A2490">
            <w:pPr>
              <w:rPr>
                <w:sz w:val="22"/>
                <w:szCs w:val="22"/>
                <w:highlight w:val="yellow"/>
              </w:rPr>
            </w:pPr>
          </w:p>
        </w:tc>
      </w:tr>
      <w:tr w:rsidR="00FE0E83" w:rsidRPr="002B31EB" w14:paraId="53FC6F04" w14:textId="77777777" w:rsidTr="00D13535">
        <w:trPr>
          <w:trHeight w:val="276"/>
        </w:trPr>
        <w:tc>
          <w:tcPr>
            <w:tcW w:w="814" w:type="pct"/>
            <w:vMerge/>
            <w:tcBorders>
              <w:left w:val="single" w:sz="12" w:space="0" w:color="auto"/>
              <w:bottom w:val="single" w:sz="12" w:space="0" w:color="auto"/>
            </w:tcBorders>
            <w:vAlign w:val="center"/>
            <w:hideMark/>
          </w:tcPr>
          <w:p w14:paraId="2C42E802" w14:textId="77777777" w:rsidR="00FE0E83" w:rsidRPr="0094601B" w:rsidRDefault="00FE0E83" w:rsidP="004A2490">
            <w:pPr>
              <w:rPr>
                <w:sz w:val="22"/>
                <w:szCs w:val="22"/>
              </w:rPr>
            </w:pPr>
          </w:p>
        </w:tc>
        <w:tc>
          <w:tcPr>
            <w:tcW w:w="1404" w:type="pct"/>
            <w:vMerge/>
            <w:tcBorders>
              <w:bottom w:val="single" w:sz="4" w:space="0" w:color="auto"/>
            </w:tcBorders>
            <w:vAlign w:val="center"/>
            <w:hideMark/>
          </w:tcPr>
          <w:p w14:paraId="1DCB5026" w14:textId="77777777" w:rsidR="00FE0E83" w:rsidRPr="0094601B" w:rsidRDefault="00FE0E83" w:rsidP="004A2490">
            <w:pPr>
              <w:rPr>
                <w:sz w:val="22"/>
                <w:szCs w:val="22"/>
              </w:rPr>
            </w:pPr>
          </w:p>
        </w:tc>
        <w:tc>
          <w:tcPr>
            <w:tcW w:w="271" w:type="pct"/>
            <w:vMerge/>
            <w:tcBorders>
              <w:bottom w:val="single" w:sz="4" w:space="0" w:color="auto"/>
            </w:tcBorders>
            <w:vAlign w:val="center"/>
          </w:tcPr>
          <w:p w14:paraId="1BCE76DB" w14:textId="77777777" w:rsidR="00FE0E83" w:rsidRPr="0094601B" w:rsidRDefault="00FE0E83" w:rsidP="004A2490">
            <w:pPr>
              <w:rPr>
                <w:sz w:val="22"/>
                <w:szCs w:val="22"/>
              </w:rPr>
            </w:pPr>
          </w:p>
        </w:tc>
        <w:tc>
          <w:tcPr>
            <w:tcW w:w="259" w:type="pct"/>
            <w:vMerge/>
            <w:tcBorders>
              <w:bottom w:val="single" w:sz="4" w:space="0" w:color="auto"/>
            </w:tcBorders>
            <w:vAlign w:val="center"/>
          </w:tcPr>
          <w:p w14:paraId="5AB27A1C" w14:textId="77777777" w:rsidR="00FE0E83" w:rsidRPr="0094601B" w:rsidRDefault="00FE0E83" w:rsidP="004A2490">
            <w:pPr>
              <w:rPr>
                <w:sz w:val="22"/>
                <w:szCs w:val="22"/>
              </w:rPr>
            </w:pPr>
          </w:p>
        </w:tc>
        <w:tc>
          <w:tcPr>
            <w:tcW w:w="227" w:type="pct"/>
            <w:vMerge/>
            <w:tcBorders>
              <w:bottom w:val="single" w:sz="4" w:space="0" w:color="auto"/>
            </w:tcBorders>
            <w:vAlign w:val="center"/>
          </w:tcPr>
          <w:p w14:paraId="0C037A1D" w14:textId="77777777" w:rsidR="00FE0E83" w:rsidRPr="0094601B" w:rsidRDefault="00FE0E83" w:rsidP="004A2490">
            <w:pPr>
              <w:rPr>
                <w:sz w:val="22"/>
                <w:szCs w:val="22"/>
              </w:rPr>
            </w:pPr>
          </w:p>
        </w:tc>
        <w:tc>
          <w:tcPr>
            <w:tcW w:w="878" w:type="pct"/>
            <w:vMerge/>
            <w:tcBorders>
              <w:bottom w:val="single" w:sz="4" w:space="0" w:color="auto"/>
            </w:tcBorders>
            <w:vAlign w:val="center"/>
          </w:tcPr>
          <w:p w14:paraId="0962BF99" w14:textId="77777777" w:rsidR="00FE0E83" w:rsidRPr="0094601B"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2C5D1392" w14:textId="77777777" w:rsidR="00FE0E83" w:rsidRPr="002B31EB" w:rsidRDefault="00FE0E83" w:rsidP="004A2490">
            <w:pPr>
              <w:rPr>
                <w:sz w:val="22"/>
                <w:szCs w:val="22"/>
                <w:highlight w:val="yellow"/>
              </w:rPr>
            </w:pPr>
          </w:p>
        </w:tc>
      </w:tr>
      <w:tr w:rsidR="00FE0E83" w:rsidRPr="00D87D8D" w14:paraId="2A1841F2" w14:textId="77777777" w:rsidTr="00D13535">
        <w:trPr>
          <w:trHeight w:val="276"/>
        </w:trPr>
        <w:tc>
          <w:tcPr>
            <w:tcW w:w="814" w:type="pct"/>
            <w:vMerge/>
            <w:tcBorders>
              <w:left w:val="single" w:sz="12" w:space="0" w:color="auto"/>
              <w:bottom w:val="single" w:sz="12" w:space="0" w:color="auto"/>
            </w:tcBorders>
            <w:vAlign w:val="center"/>
            <w:hideMark/>
          </w:tcPr>
          <w:p w14:paraId="163BE1DE" w14:textId="77777777" w:rsidR="00FE0E83" w:rsidRPr="0094601B" w:rsidRDefault="00FE0E83" w:rsidP="004A2490">
            <w:pPr>
              <w:rPr>
                <w:sz w:val="22"/>
                <w:szCs w:val="22"/>
              </w:rPr>
            </w:pPr>
          </w:p>
        </w:tc>
        <w:tc>
          <w:tcPr>
            <w:tcW w:w="1404" w:type="pct"/>
            <w:vMerge w:val="restart"/>
            <w:tcBorders>
              <w:bottom w:val="single" w:sz="12" w:space="0" w:color="auto"/>
            </w:tcBorders>
            <w:tcMar>
              <w:top w:w="30" w:type="dxa"/>
              <w:left w:w="45" w:type="dxa"/>
              <w:bottom w:w="30" w:type="dxa"/>
              <w:right w:w="45" w:type="dxa"/>
            </w:tcMar>
            <w:vAlign w:val="center"/>
            <w:hideMark/>
          </w:tcPr>
          <w:p w14:paraId="1254CD54" w14:textId="77777777" w:rsidR="00FE0E83" w:rsidRPr="0094601B" w:rsidRDefault="00FE0E83" w:rsidP="004A2490">
            <w:pPr>
              <w:jc w:val="center"/>
              <w:rPr>
                <w:sz w:val="22"/>
                <w:szCs w:val="22"/>
              </w:rPr>
            </w:pPr>
            <w:r w:rsidRPr="0094601B">
              <w:rPr>
                <w:sz w:val="22"/>
                <w:szCs w:val="22"/>
              </w:rPr>
              <w:t>безперервний розвиток</w:t>
            </w:r>
          </w:p>
        </w:tc>
        <w:tc>
          <w:tcPr>
            <w:tcW w:w="271" w:type="pct"/>
            <w:vMerge w:val="restart"/>
            <w:tcBorders>
              <w:bottom w:val="single" w:sz="12" w:space="0" w:color="auto"/>
            </w:tcBorders>
            <w:tcMar>
              <w:top w:w="30" w:type="dxa"/>
              <w:left w:w="45" w:type="dxa"/>
              <w:bottom w:w="30" w:type="dxa"/>
              <w:right w:w="45" w:type="dxa"/>
            </w:tcMar>
            <w:vAlign w:val="center"/>
          </w:tcPr>
          <w:p w14:paraId="5A55D486" w14:textId="2A8A27DC" w:rsidR="00FE0E83" w:rsidRPr="0094601B" w:rsidRDefault="0094601B" w:rsidP="004A2490">
            <w:pPr>
              <w:jc w:val="center"/>
              <w:rPr>
                <w:sz w:val="22"/>
                <w:szCs w:val="22"/>
              </w:rPr>
            </w:pPr>
            <w:r w:rsidRPr="0094601B">
              <w:rPr>
                <w:sz w:val="22"/>
                <w:szCs w:val="22"/>
              </w:rPr>
              <w:t>20</w:t>
            </w:r>
          </w:p>
        </w:tc>
        <w:tc>
          <w:tcPr>
            <w:tcW w:w="259" w:type="pct"/>
            <w:vMerge w:val="restart"/>
            <w:tcBorders>
              <w:bottom w:val="single" w:sz="12" w:space="0" w:color="auto"/>
            </w:tcBorders>
            <w:tcMar>
              <w:top w:w="30" w:type="dxa"/>
              <w:left w:w="45" w:type="dxa"/>
              <w:bottom w:w="30" w:type="dxa"/>
              <w:right w:w="45" w:type="dxa"/>
            </w:tcMar>
            <w:vAlign w:val="center"/>
          </w:tcPr>
          <w:p w14:paraId="29C6FDAF" w14:textId="7DF72D8C" w:rsidR="00FE0E83" w:rsidRPr="0094601B" w:rsidRDefault="0094601B" w:rsidP="004A2490">
            <w:pPr>
              <w:jc w:val="center"/>
              <w:rPr>
                <w:sz w:val="22"/>
                <w:szCs w:val="22"/>
              </w:rPr>
            </w:pPr>
            <w:r w:rsidRPr="0094601B">
              <w:rPr>
                <w:sz w:val="22"/>
                <w:szCs w:val="22"/>
              </w:rPr>
              <w:t>20</w:t>
            </w:r>
          </w:p>
        </w:tc>
        <w:tc>
          <w:tcPr>
            <w:tcW w:w="227" w:type="pct"/>
            <w:vMerge w:val="restart"/>
            <w:tcBorders>
              <w:bottom w:val="single" w:sz="12" w:space="0" w:color="auto"/>
            </w:tcBorders>
            <w:tcMar>
              <w:top w:w="30" w:type="dxa"/>
              <w:left w:w="45" w:type="dxa"/>
              <w:bottom w:w="30" w:type="dxa"/>
              <w:right w:w="45" w:type="dxa"/>
            </w:tcMar>
            <w:vAlign w:val="center"/>
          </w:tcPr>
          <w:p w14:paraId="51FEF6B8" w14:textId="201C0DF0" w:rsidR="00FE0E83" w:rsidRPr="0094601B" w:rsidRDefault="0094601B" w:rsidP="004A2490">
            <w:pPr>
              <w:jc w:val="center"/>
              <w:rPr>
                <w:sz w:val="22"/>
                <w:szCs w:val="22"/>
              </w:rPr>
            </w:pPr>
            <w:r w:rsidRPr="0094601B">
              <w:rPr>
                <w:sz w:val="22"/>
                <w:szCs w:val="22"/>
              </w:rPr>
              <w:t>20</w:t>
            </w:r>
          </w:p>
        </w:tc>
        <w:tc>
          <w:tcPr>
            <w:tcW w:w="878" w:type="pct"/>
            <w:vMerge w:val="restart"/>
            <w:tcBorders>
              <w:bottom w:val="single" w:sz="12" w:space="0" w:color="auto"/>
            </w:tcBorders>
            <w:tcMar>
              <w:top w:w="30" w:type="dxa"/>
              <w:left w:w="45" w:type="dxa"/>
              <w:bottom w:w="30" w:type="dxa"/>
              <w:right w:w="45" w:type="dxa"/>
            </w:tcMar>
            <w:vAlign w:val="center"/>
          </w:tcPr>
          <w:p w14:paraId="638F1731" w14:textId="60984E50" w:rsidR="00767A8C" w:rsidRPr="0094601B" w:rsidRDefault="0094601B" w:rsidP="00767A8C">
            <w:pPr>
              <w:jc w:val="center"/>
              <w:rPr>
                <w:sz w:val="22"/>
                <w:szCs w:val="22"/>
              </w:rPr>
            </w:pPr>
            <w:r w:rsidRPr="0094601B">
              <w:rPr>
                <w:sz w:val="22"/>
                <w:szCs w:val="22"/>
              </w:rPr>
              <w:t>20</w:t>
            </w:r>
            <w:r w:rsidR="0082658C" w:rsidRPr="0094601B">
              <w:rPr>
                <w:sz w:val="22"/>
                <w:szCs w:val="22"/>
              </w:rPr>
              <w:t>,</w:t>
            </w:r>
            <w:r w:rsidRPr="0094601B">
              <w:rPr>
                <w:sz w:val="22"/>
                <w:szCs w:val="22"/>
              </w:rPr>
              <w:t>00</w:t>
            </w:r>
          </w:p>
        </w:tc>
        <w:tc>
          <w:tcPr>
            <w:tcW w:w="1148" w:type="pct"/>
            <w:vMerge/>
            <w:tcBorders>
              <w:top w:val="single" w:sz="12" w:space="0" w:color="auto"/>
              <w:bottom w:val="single" w:sz="12" w:space="0" w:color="auto"/>
              <w:right w:val="single" w:sz="12" w:space="0" w:color="auto"/>
            </w:tcBorders>
            <w:vAlign w:val="center"/>
            <w:hideMark/>
          </w:tcPr>
          <w:p w14:paraId="03799E41" w14:textId="77777777" w:rsidR="00FE0E83" w:rsidRPr="00D87D8D" w:rsidRDefault="00FE0E83" w:rsidP="004A2490">
            <w:pPr>
              <w:rPr>
                <w:sz w:val="22"/>
                <w:szCs w:val="22"/>
              </w:rPr>
            </w:pPr>
          </w:p>
        </w:tc>
      </w:tr>
      <w:tr w:rsidR="00FE0E83" w:rsidRPr="00D87D8D" w14:paraId="048930E0" w14:textId="77777777" w:rsidTr="00D13535">
        <w:trPr>
          <w:trHeight w:val="276"/>
        </w:trPr>
        <w:tc>
          <w:tcPr>
            <w:tcW w:w="814" w:type="pct"/>
            <w:vMerge/>
            <w:tcBorders>
              <w:left w:val="single" w:sz="12" w:space="0" w:color="auto"/>
              <w:bottom w:val="single" w:sz="12" w:space="0" w:color="auto"/>
            </w:tcBorders>
            <w:vAlign w:val="center"/>
            <w:hideMark/>
          </w:tcPr>
          <w:p w14:paraId="7FA6BA73" w14:textId="77777777" w:rsidR="00FE0E83" w:rsidRPr="00D87D8D" w:rsidRDefault="00FE0E83" w:rsidP="004A2490">
            <w:pPr>
              <w:rPr>
                <w:sz w:val="22"/>
                <w:szCs w:val="22"/>
              </w:rPr>
            </w:pPr>
          </w:p>
        </w:tc>
        <w:tc>
          <w:tcPr>
            <w:tcW w:w="1404" w:type="pct"/>
            <w:vMerge/>
            <w:tcBorders>
              <w:bottom w:val="single" w:sz="12" w:space="0" w:color="auto"/>
            </w:tcBorders>
            <w:vAlign w:val="center"/>
            <w:hideMark/>
          </w:tcPr>
          <w:p w14:paraId="3A4BD04E" w14:textId="77777777" w:rsidR="00FE0E83" w:rsidRPr="00D87D8D" w:rsidRDefault="00FE0E83" w:rsidP="004A2490">
            <w:pPr>
              <w:rPr>
                <w:sz w:val="22"/>
                <w:szCs w:val="22"/>
              </w:rPr>
            </w:pPr>
          </w:p>
        </w:tc>
        <w:tc>
          <w:tcPr>
            <w:tcW w:w="271" w:type="pct"/>
            <w:vMerge/>
            <w:tcBorders>
              <w:bottom w:val="single" w:sz="12" w:space="0" w:color="auto"/>
            </w:tcBorders>
            <w:vAlign w:val="center"/>
          </w:tcPr>
          <w:p w14:paraId="09830400" w14:textId="77777777" w:rsidR="00FE0E83" w:rsidRPr="00D87D8D" w:rsidRDefault="00FE0E83" w:rsidP="004A2490">
            <w:pPr>
              <w:rPr>
                <w:sz w:val="22"/>
                <w:szCs w:val="22"/>
              </w:rPr>
            </w:pPr>
          </w:p>
        </w:tc>
        <w:tc>
          <w:tcPr>
            <w:tcW w:w="259" w:type="pct"/>
            <w:vMerge/>
            <w:tcBorders>
              <w:bottom w:val="single" w:sz="12" w:space="0" w:color="auto"/>
            </w:tcBorders>
            <w:vAlign w:val="center"/>
          </w:tcPr>
          <w:p w14:paraId="023D284E" w14:textId="77777777" w:rsidR="00FE0E83" w:rsidRPr="00D87D8D" w:rsidRDefault="00FE0E83" w:rsidP="004A2490">
            <w:pPr>
              <w:rPr>
                <w:sz w:val="22"/>
                <w:szCs w:val="22"/>
              </w:rPr>
            </w:pPr>
          </w:p>
        </w:tc>
        <w:tc>
          <w:tcPr>
            <w:tcW w:w="227" w:type="pct"/>
            <w:vMerge/>
            <w:tcBorders>
              <w:bottom w:val="single" w:sz="12" w:space="0" w:color="auto"/>
            </w:tcBorders>
            <w:vAlign w:val="center"/>
          </w:tcPr>
          <w:p w14:paraId="7F3FE391" w14:textId="77777777" w:rsidR="00FE0E83" w:rsidRPr="00D87D8D" w:rsidRDefault="00FE0E83" w:rsidP="004A2490">
            <w:pPr>
              <w:rPr>
                <w:sz w:val="22"/>
                <w:szCs w:val="22"/>
              </w:rPr>
            </w:pPr>
          </w:p>
        </w:tc>
        <w:tc>
          <w:tcPr>
            <w:tcW w:w="878" w:type="pct"/>
            <w:vMerge/>
            <w:tcBorders>
              <w:bottom w:val="single" w:sz="12" w:space="0" w:color="auto"/>
            </w:tcBorders>
            <w:vAlign w:val="center"/>
          </w:tcPr>
          <w:p w14:paraId="70FF5F3E" w14:textId="77777777" w:rsidR="00FE0E83" w:rsidRPr="00D87D8D"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0FF5C364" w14:textId="77777777" w:rsidR="00FE0E83" w:rsidRPr="00D87D8D" w:rsidRDefault="00FE0E83" w:rsidP="004A2490">
            <w:pPr>
              <w:rPr>
                <w:sz w:val="22"/>
                <w:szCs w:val="22"/>
              </w:rPr>
            </w:pPr>
          </w:p>
        </w:tc>
      </w:tr>
      <w:tr w:rsidR="00FE0E83" w:rsidRPr="00D87D8D" w14:paraId="5D10181A" w14:textId="77777777" w:rsidTr="00D13535">
        <w:trPr>
          <w:trHeight w:val="276"/>
        </w:trPr>
        <w:tc>
          <w:tcPr>
            <w:tcW w:w="814" w:type="pct"/>
            <w:vMerge/>
            <w:tcBorders>
              <w:left w:val="single" w:sz="12" w:space="0" w:color="auto"/>
              <w:bottom w:val="single" w:sz="12" w:space="0" w:color="auto"/>
            </w:tcBorders>
            <w:vAlign w:val="center"/>
            <w:hideMark/>
          </w:tcPr>
          <w:p w14:paraId="1E24BE25" w14:textId="77777777" w:rsidR="00FE0E83" w:rsidRPr="00D87D8D" w:rsidRDefault="00FE0E83" w:rsidP="004A2490">
            <w:pPr>
              <w:rPr>
                <w:sz w:val="22"/>
                <w:szCs w:val="22"/>
              </w:rPr>
            </w:pPr>
          </w:p>
        </w:tc>
        <w:tc>
          <w:tcPr>
            <w:tcW w:w="1404" w:type="pct"/>
            <w:vMerge/>
            <w:tcBorders>
              <w:bottom w:val="single" w:sz="12" w:space="0" w:color="auto"/>
            </w:tcBorders>
            <w:vAlign w:val="center"/>
            <w:hideMark/>
          </w:tcPr>
          <w:p w14:paraId="029F50D6" w14:textId="77777777" w:rsidR="00FE0E83" w:rsidRPr="00D87D8D" w:rsidRDefault="00FE0E83" w:rsidP="004A2490">
            <w:pPr>
              <w:rPr>
                <w:sz w:val="22"/>
                <w:szCs w:val="22"/>
              </w:rPr>
            </w:pPr>
          </w:p>
        </w:tc>
        <w:tc>
          <w:tcPr>
            <w:tcW w:w="271" w:type="pct"/>
            <w:vMerge/>
            <w:tcBorders>
              <w:bottom w:val="single" w:sz="12" w:space="0" w:color="auto"/>
            </w:tcBorders>
            <w:vAlign w:val="center"/>
          </w:tcPr>
          <w:p w14:paraId="34ECC87B" w14:textId="77777777" w:rsidR="00FE0E83" w:rsidRPr="00D87D8D" w:rsidRDefault="00FE0E83" w:rsidP="004A2490">
            <w:pPr>
              <w:rPr>
                <w:sz w:val="22"/>
                <w:szCs w:val="22"/>
              </w:rPr>
            </w:pPr>
          </w:p>
        </w:tc>
        <w:tc>
          <w:tcPr>
            <w:tcW w:w="259" w:type="pct"/>
            <w:vMerge/>
            <w:tcBorders>
              <w:bottom w:val="single" w:sz="12" w:space="0" w:color="auto"/>
            </w:tcBorders>
            <w:vAlign w:val="center"/>
          </w:tcPr>
          <w:p w14:paraId="7AD3ED00" w14:textId="77777777" w:rsidR="00FE0E83" w:rsidRPr="00D87D8D" w:rsidRDefault="00FE0E83" w:rsidP="004A2490">
            <w:pPr>
              <w:rPr>
                <w:sz w:val="22"/>
                <w:szCs w:val="22"/>
              </w:rPr>
            </w:pPr>
          </w:p>
        </w:tc>
        <w:tc>
          <w:tcPr>
            <w:tcW w:w="227" w:type="pct"/>
            <w:vMerge/>
            <w:tcBorders>
              <w:bottom w:val="single" w:sz="12" w:space="0" w:color="auto"/>
            </w:tcBorders>
            <w:vAlign w:val="center"/>
          </w:tcPr>
          <w:p w14:paraId="2F38136F" w14:textId="77777777" w:rsidR="00FE0E83" w:rsidRPr="00D87D8D" w:rsidRDefault="00FE0E83" w:rsidP="004A2490">
            <w:pPr>
              <w:rPr>
                <w:sz w:val="22"/>
                <w:szCs w:val="22"/>
              </w:rPr>
            </w:pPr>
          </w:p>
        </w:tc>
        <w:tc>
          <w:tcPr>
            <w:tcW w:w="878" w:type="pct"/>
            <w:vMerge/>
            <w:tcBorders>
              <w:bottom w:val="single" w:sz="12" w:space="0" w:color="auto"/>
            </w:tcBorders>
            <w:vAlign w:val="center"/>
          </w:tcPr>
          <w:p w14:paraId="67FCA737" w14:textId="77777777" w:rsidR="00FE0E83" w:rsidRPr="00D87D8D"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62A7E8F5" w14:textId="77777777" w:rsidR="00FE0E83" w:rsidRPr="00D87D8D" w:rsidRDefault="00FE0E83" w:rsidP="004A2490">
            <w:pPr>
              <w:rPr>
                <w:sz w:val="22"/>
                <w:szCs w:val="22"/>
              </w:rPr>
            </w:pPr>
          </w:p>
        </w:tc>
      </w:tr>
      <w:tr w:rsidR="00FE0E83" w:rsidRPr="00D87D8D" w14:paraId="6A00796A" w14:textId="77777777" w:rsidTr="00D13535">
        <w:trPr>
          <w:trHeight w:val="276"/>
        </w:trPr>
        <w:tc>
          <w:tcPr>
            <w:tcW w:w="814" w:type="pct"/>
            <w:vMerge/>
            <w:tcBorders>
              <w:left w:val="single" w:sz="12" w:space="0" w:color="auto"/>
              <w:bottom w:val="single" w:sz="12" w:space="0" w:color="auto"/>
            </w:tcBorders>
            <w:vAlign w:val="center"/>
            <w:hideMark/>
          </w:tcPr>
          <w:p w14:paraId="4D7990E9" w14:textId="77777777" w:rsidR="00FE0E83" w:rsidRPr="00D87D8D" w:rsidRDefault="00FE0E83" w:rsidP="004A2490">
            <w:pPr>
              <w:rPr>
                <w:sz w:val="22"/>
                <w:szCs w:val="22"/>
              </w:rPr>
            </w:pPr>
          </w:p>
        </w:tc>
        <w:tc>
          <w:tcPr>
            <w:tcW w:w="1404" w:type="pct"/>
            <w:vMerge/>
            <w:tcBorders>
              <w:bottom w:val="single" w:sz="12" w:space="0" w:color="auto"/>
            </w:tcBorders>
            <w:vAlign w:val="center"/>
            <w:hideMark/>
          </w:tcPr>
          <w:p w14:paraId="4BB910F6" w14:textId="77777777" w:rsidR="00FE0E83" w:rsidRPr="00D87D8D" w:rsidRDefault="00FE0E83" w:rsidP="004A2490">
            <w:pPr>
              <w:rPr>
                <w:sz w:val="22"/>
                <w:szCs w:val="22"/>
              </w:rPr>
            </w:pPr>
          </w:p>
        </w:tc>
        <w:tc>
          <w:tcPr>
            <w:tcW w:w="271" w:type="pct"/>
            <w:vMerge/>
            <w:tcBorders>
              <w:bottom w:val="single" w:sz="12" w:space="0" w:color="auto"/>
            </w:tcBorders>
            <w:vAlign w:val="center"/>
          </w:tcPr>
          <w:p w14:paraId="15CC90CD" w14:textId="77777777" w:rsidR="00FE0E83" w:rsidRPr="00D87D8D" w:rsidRDefault="00FE0E83" w:rsidP="004A2490">
            <w:pPr>
              <w:rPr>
                <w:sz w:val="22"/>
                <w:szCs w:val="22"/>
              </w:rPr>
            </w:pPr>
          </w:p>
        </w:tc>
        <w:tc>
          <w:tcPr>
            <w:tcW w:w="259" w:type="pct"/>
            <w:vMerge/>
            <w:tcBorders>
              <w:bottom w:val="single" w:sz="12" w:space="0" w:color="auto"/>
            </w:tcBorders>
            <w:vAlign w:val="center"/>
          </w:tcPr>
          <w:p w14:paraId="63DBBD5F" w14:textId="77777777" w:rsidR="00FE0E83" w:rsidRPr="00D87D8D" w:rsidRDefault="00FE0E83" w:rsidP="004A2490">
            <w:pPr>
              <w:rPr>
                <w:sz w:val="22"/>
                <w:szCs w:val="22"/>
              </w:rPr>
            </w:pPr>
          </w:p>
        </w:tc>
        <w:tc>
          <w:tcPr>
            <w:tcW w:w="227" w:type="pct"/>
            <w:vMerge/>
            <w:tcBorders>
              <w:bottom w:val="single" w:sz="12" w:space="0" w:color="auto"/>
            </w:tcBorders>
            <w:vAlign w:val="center"/>
          </w:tcPr>
          <w:p w14:paraId="7FFCC87D" w14:textId="77777777" w:rsidR="00FE0E83" w:rsidRPr="00D87D8D" w:rsidRDefault="00FE0E83" w:rsidP="004A2490">
            <w:pPr>
              <w:rPr>
                <w:sz w:val="22"/>
                <w:szCs w:val="22"/>
              </w:rPr>
            </w:pPr>
          </w:p>
        </w:tc>
        <w:tc>
          <w:tcPr>
            <w:tcW w:w="878" w:type="pct"/>
            <w:vMerge/>
            <w:tcBorders>
              <w:bottom w:val="single" w:sz="12" w:space="0" w:color="auto"/>
            </w:tcBorders>
            <w:vAlign w:val="center"/>
          </w:tcPr>
          <w:p w14:paraId="7F906031" w14:textId="77777777" w:rsidR="00FE0E83" w:rsidRPr="00D87D8D"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60C7244C" w14:textId="77777777" w:rsidR="00FE0E83" w:rsidRPr="00D87D8D" w:rsidRDefault="00FE0E83" w:rsidP="004A2490">
            <w:pPr>
              <w:rPr>
                <w:sz w:val="22"/>
                <w:szCs w:val="22"/>
              </w:rPr>
            </w:pPr>
          </w:p>
        </w:tc>
      </w:tr>
      <w:tr w:rsidR="00FE0E83" w:rsidRPr="00D87D8D" w14:paraId="41B4B74F" w14:textId="77777777" w:rsidTr="00D13535">
        <w:trPr>
          <w:trHeight w:val="276"/>
        </w:trPr>
        <w:tc>
          <w:tcPr>
            <w:tcW w:w="814" w:type="pct"/>
            <w:vMerge/>
            <w:tcBorders>
              <w:left w:val="single" w:sz="12" w:space="0" w:color="auto"/>
              <w:bottom w:val="single" w:sz="12" w:space="0" w:color="auto"/>
            </w:tcBorders>
            <w:vAlign w:val="center"/>
            <w:hideMark/>
          </w:tcPr>
          <w:p w14:paraId="2F3EB64B" w14:textId="77777777" w:rsidR="00FE0E83" w:rsidRPr="00D87D8D" w:rsidRDefault="00FE0E83" w:rsidP="004A2490">
            <w:pPr>
              <w:rPr>
                <w:sz w:val="22"/>
                <w:szCs w:val="22"/>
              </w:rPr>
            </w:pPr>
          </w:p>
        </w:tc>
        <w:tc>
          <w:tcPr>
            <w:tcW w:w="1404" w:type="pct"/>
            <w:vMerge/>
            <w:tcBorders>
              <w:bottom w:val="single" w:sz="12" w:space="0" w:color="auto"/>
            </w:tcBorders>
            <w:vAlign w:val="center"/>
            <w:hideMark/>
          </w:tcPr>
          <w:p w14:paraId="13E42C79" w14:textId="77777777" w:rsidR="00FE0E83" w:rsidRPr="00D87D8D" w:rsidRDefault="00FE0E83" w:rsidP="004A2490">
            <w:pPr>
              <w:rPr>
                <w:sz w:val="22"/>
                <w:szCs w:val="22"/>
              </w:rPr>
            </w:pPr>
          </w:p>
        </w:tc>
        <w:tc>
          <w:tcPr>
            <w:tcW w:w="271" w:type="pct"/>
            <w:vMerge/>
            <w:tcBorders>
              <w:bottom w:val="single" w:sz="12" w:space="0" w:color="auto"/>
            </w:tcBorders>
            <w:vAlign w:val="center"/>
          </w:tcPr>
          <w:p w14:paraId="338ACD8A" w14:textId="77777777" w:rsidR="00FE0E83" w:rsidRPr="00D87D8D" w:rsidRDefault="00FE0E83" w:rsidP="004A2490">
            <w:pPr>
              <w:rPr>
                <w:sz w:val="22"/>
                <w:szCs w:val="22"/>
              </w:rPr>
            </w:pPr>
          </w:p>
        </w:tc>
        <w:tc>
          <w:tcPr>
            <w:tcW w:w="259" w:type="pct"/>
            <w:vMerge/>
            <w:tcBorders>
              <w:bottom w:val="single" w:sz="12" w:space="0" w:color="auto"/>
            </w:tcBorders>
            <w:vAlign w:val="center"/>
          </w:tcPr>
          <w:p w14:paraId="6EFBE7B8" w14:textId="77777777" w:rsidR="00FE0E83" w:rsidRPr="00D87D8D" w:rsidRDefault="00FE0E83" w:rsidP="004A2490">
            <w:pPr>
              <w:rPr>
                <w:sz w:val="22"/>
                <w:szCs w:val="22"/>
              </w:rPr>
            </w:pPr>
          </w:p>
        </w:tc>
        <w:tc>
          <w:tcPr>
            <w:tcW w:w="227" w:type="pct"/>
            <w:vMerge/>
            <w:tcBorders>
              <w:bottom w:val="single" w:sz="12" w:space="0" w:color="auto"/>
            </w:tcBorders>
            <w:vAlign w:val="center"/>
          </w:tcPr>
          <w:p w14:paraId="50F56DB6" w14:textId="77777777" w:rsidR="00FE0E83" w:rsidRPr="00D87D8D" w:rsidRDefault="00FE0E83" w:rsidP="004A2490">
            <w:pPr>
              <w:rPr>
                <w:sz w:val="22"/>
                <w:szCs w:val="22"/>
              </w:rPr>
            </w:pPr>
          </w:p>
        </w:tc>
        <w:tc>
          <w:tcPr>
            <w:tcW w:w="878" w:type="pct"/>
            <w:vMerge/>
            <w:tcBorders>
              <w:bottom w:val="single" w:sz="12" w:space="0" w:color="auto"/>
            </w:tcBorders>
            <w:vAlign w:val="center"/>
          </w:tcPr>
          <w:p w14:paraId="444BF442" w14:textId="77777777" w:rsidR="00FE0E83" w:rsidRPr="00D87D8D" w:rsidRDefault="00FE0E83" w:rsidP="004A2490">
            <w:pPr>
              <w:rPr>
                <w:sz w:val="22"/>
                <w:szCs w:val="22"/>
              </w:rPr>
            </w:pPr>
          </w:p>
        </w:tc>
        <w:tc>
          <w:tcPr>
            <w:tcW w:w="1148" w:type="pct"/>
            <w:vMerge/>
            <w:tcBorders>
              <w:top w:val="single" w:sz="12" w:space="0" w:color="auto"/>
              <w:bottom w:val="single" w:sz="12" w:space="0" w:color="auto"/>
              <w:right w:val="single" w:sz="12" w:space="0" w:color="auto"/>
            </w:tcBorders>
            <w:vAlign w:val="center"/>
            <w:hideMark/>
          </w:tcPr>
          <w:p w14:paraId="30E653E1" w14:textId="77777777" w:rsidR="00FE0E83" w:rsidRPr="00D87D8D" w:rsidRDefault="00FE0E83" w:rsidP="004A2490">
            <w:pPr>
              <w:rPr>
                <w:sz w:val="22"/>
                <w:szCs w:val="22"/>
              </w:rPr>
            </w:pPr>
          </w:p>
        </w:tc>
      </w:tr>
    </w:tbl>
    <w:p w14:paraId="39649DB7" w14:textId="77777777" w:rsidR="00FE0E83" w:rsidRPr="00D87D8D" w:rsidRDefault="00FE0E83" w:rsidP="00D4588A">
      <w:pPr>
        <w:jc w:val="both"/>
        <w:rPr>
          <w:sz w:val="22"/>
          <w:szCs w:val="22"/>
        </w:rPr>
      </w:pPr>
    </w:p>
    <w:p w14:paraId="45798B68" w14:textId="4752EA80" w:rsidR="00284832" w:rsidRPr="00D87D8D" w:rsidRDefault="00284832"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D87D8D">
        <w:rPr>
          <w:sz w:val="25"/>
          <w:szCs w:val="25"/>
        </w:rPr>
        <w:t xml:space="preserve">Отже, надана кандидатом інформація </w:t>
      </w:r>
      <w:r w:rsidR="00570539" w:rsidRPr="00D87D8D">
        <w:rPr>
          <w:sz w:val="25"/>
          <w:szCs w:val="25"/>
        </w:rPr>
        <w:t>в письмових поясненнях</w:t>
      </w:r>
      <w:r w:rsidRPr="00D87D8D">
        <w:rPr>
          <w:sz w:val="25"/>
          <w:szCs w:val="25"/>
        </w:rPr>
        <w:t xml:space="preserve"> та під час співбесіди продемонструва</w:t>
      </w:r>
      <w:r w:rsidR="00570539" w:rsidRPr="00D87D8D">
        <w:rPr>
          <w:sz w:val="25"/>
          <w:szCs w:val="25"/>
        </w:rPr>
        <w:t>ла</w:t>
      </w:r>
      <w:r w:rsidRPr="00D87D8D">
        <w:rPr>
          <w:sz w:val="25"/>
          <w:szCs w:val="25"/>
        </w:rPr>
        <w:t xml:space="preserve"> належний рівень рішучості, відповідальності та безперервного розвитку кандидата.</w:t>
      </w:r>
    </w:p>
    <w:p w14:paraId="74C6F64F" w14:textId="3A058154" w:rsidR="000746B3" w:rsidRPr="009116A6" w:rsidRDefault="00570539"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D87D8D">
        <w:rPr>
          <w:sz w:val="25"/>
          <w:szCs w:val="25"/>
        </w:rPr>
        <w:t>З</w:t>
      </w:r>
      <w:r w:rsidR="006573E8" w:rsidRPr="00D87D8D">
        <w:rPr>
          <w:sz w:val="25"/>
          <w:szCs w:val="25"/>
        </w:rPr>
        <w:t xml:space="preserve">а результатами дослідження досьє, письмових пояснень та співбесіди з кандидатом, а також з урахуванням індивідуальних </w:t>
      </w:r>
      <w:r w:rsidR="006573E8" w:rsidRPr="004121F7">
        <w:rPr>
          <w:sz w:val="25"/>
          <w:szCs w:val="25"/>
        </w:rPr>
        <w:t>оцінок членів</w:t>
      </w:r>
      <w:r w:rsidR="005570B9" w:rsidRPr="004121F7">
        <w:rPr>
          <w:sz w:val="25"/>
          <w:szCs w:val="25"/>
        </w:rPr>
        <w:t xml:space="preserve"> </w:t>
      </w:r>
      <w:r w:rsidR="00A753FB" w:rsidRPr="004121F7">
        <w:rPr>
          <w:sz w:val="25"/>
          <w:szCs w:val="25"/>
        </w:rPr>
        <w:t>к</w:t>
      </w:r>
      <w:r w:rsidR="00D43B16" w:rsidRPr="004121F7">
        <w:rPr>
          <w:sz w:val="25"/>
          <w:szCs w:val="25"/>
        </w:rPr>
        <w:t>олегії</w:t>
      </w:r>
      <w:r w:rsidR="006573E8" w:rsidRPr="004121F7">
        <w:rPr>
          <w:sz w:val="25"/>
          <w:szCs w:val="25"/>
        </w:rPr>
        <w:t xml:space="preserve"> за відповідними показниками </w:t>
      </w:r>
      <w:r w:rsidR="00FA5DAE" w:rsidRPr="004121F7">
        <w:rPr>
          <w:sz w:val="25"/>
          <w:szCs w:val="25"/>
        </w:rPr>
        <w:t>с</w:t>
      </w:r>
      <w:r w:rsidR="006573E8" w:rsidRPr="004121F7">
        <w:rPr>
          <w:sz w:val="25"/>
          <w:szCs w:val="25"/>
        </w:rPr>
        <w:t>умарний бал, отриманий за цим критерієм</w:t>
      </w:r>
      <w:r w:rsidRPr="004121F7">
        <w:rPr>
          <w:sz w:val="25"/>
          <w:szCs w:val="25"/>
        </w:rPr>
        <w:t xml:space="preserve">, </w:t>
      </w:r>
      <w:r w:rsidR="006573E8" w:rsidRPr="004121F7">
        <w:rPr>
          <w:sz w:val="25"/>
          <w:szCs w:val="25"/>
        </w:rPr>
        <w:t xml:space="preserve">становить </w:t>
      </w:r>
      <w:r w:rsidR="00681702" w:rsidRPr="004121F7">
        <w:rPr>
          <w:sz w:val="25"/>
          <w:szCs w:val="25"/>
        </w:rPr>
        <w:t>3</w:t>
      </w:r>
      <w:r w:rsidR="0094601B" w:rsidRPr="004121F7">
        <w:rPr>
          <w:sz w:val="25"/>
          <w:szCs w:val="25"/>
        </w:rPr>
        <w:t>8</w:t>
      </w:r>
      <w:r w:rsidR="00681702" w:rsidRPr="004121F7">
        <w:rPr>
          <w:sz w:val="25"/>
          <w:szCs w:val="25"/>
        </w:rPr>
        <w:t>,</w:t>
      </w:r>
      <w:r w:rsidR="004121F7" w:rsidRPr="004121F7">
        <w:rPr>
          <w:sz w:val="25"/>
          <w:szCs w:val="25"/>
        </w:rPr>
        <w:t>0</w:t>
      </w:r>
      <w:r w:rsidR="00EC632D" w:rsidRPr="004121F7">
        <w:rPr>
          <w:sz w:val="25"/>
          <w:szCs w:val="25"/>
        </w:rPr>
        <w:t>0</w:t>
      </w:r>
      <w:r w:rsidR="00F70E6A" w:rsidRPr="004121F7">
        <w:rPr>
          <w:sz w:val="25"/>
          <w:szCs w:val="25"/>
        </w:rPr>
        <w:t> </w:t>
      </w:r>
      <w:r w:rsidR="006573E8" w:rsidRPr="004121F7">
        <w:rPr>
          <w:sz w:val="25"/>
          <w:szCs w:val="25"/>
        </w:rPr>
        <w:t>бал</w:t>
      </w:r>
      <w:r w:rsidR="00F27C23">
        <w:rPr>
          <w:sz w:val="25"/>
          <w:szCs w:val="25"/>
        </w:rPr>
        <w:t>ів</w:t>
      </w:r>
      <w:r w:rsidR="006573E8" w:rsidRPr="004121F7">
        <w:rPr>
          <w:sz w:val="25"/>
          <w:szCs w:val="25"/>
        </w:rPr>
        <w:t xml:space="preserve"> із 50 можливих, що </w:t>
      </w:r>
      <w:r w:rsidR="00E402AA" w:rsidRPr="004121F7">
        <w:rPr>
          <w:sz w:val="25"/>
          <w:szCs w:val="25"/>
        </w:rPr>
        <w:t>становить</w:t>
      </w:r>
      <w:r w:rsidR="006573E8" w:rsidRPr="004121F7">
        <w:rPr>
          <w:sz w:val="25"/>
          <w:szCs w:val="25"/>
        </w:rPr>
        <w:t xml:space="preserve"> 75% (37,5 бала)</w:t>
      </w:r>
      <w:r w:rsidR="00686F19" w:rsidRPr="004121F7">
        <w:rPr>
          <w:sz w:val="25"/>
          <w:szCs w:val="25"/>
        </w:rPr>
        <w:t xml:space="preserve"> максимально можливого бала</w:t>
      </w:r>
      <w:r w:rsidR="006573E8" w:rsidRPr="004121F7">
        <w:rPr>
          <w:sz w:val="25"/>
          <w:szCs w:val="25"/>
        </w:rPr>
        <w:t xml:space="preserve">, </w:t>
      </w:r>
      <w:r w:rsidR="00FA5DAE" w:rsidRPr="004121F7">
        <w:rPr>
          <w:sz w:val="25"/>
          <w:szCs w:val="25"/>
        </w:rPr>
        <w:t>тому Комісія</w:t>
      </w:r>
      <w:r w:rsidR="00FA5DAE" w:rsidRPr="00681702">
        <w:rPr>
          <w:sz w:val="25"/>
          <w:szCs w:val="25"/>
        </w:rPr>
        <w:t xml:space="preserve"> виснує, що кандидат</w:t>
      </w:r>
      <w:r w:rsidR="000746B3" w:rsidRPr="00681702">
        <w:rPr>
          <w:sz w:val="25"/>
          <w:szCs w:val="25"/>
        </w:rPr>
        <w:t xml:space="preserve"> підтверди</w:t>
      </w:r>
      <w:r w:rsidR="00CF41CE">
        <w:rPr>
          <w:sz w:val="25"/>
          <w:szCs w:val="25"/>
        </w:rPr>
        <w:t>в</w:t>
      </w:r>
      <w:r w:rsidR="000746B3" w:rsidRPr="00681702">
        <w:rPr>
          <w:sz w:val="25"/>
          <w:szCs w:val="25"/>
        </w:rPr>
        <w:t xml:space="preserve"> здатн</w:t>
      </w:r>
      <w:r w:rsidR="00E402AA" w:rsidRPr="00681702">
        <w:rPr>
          <w:sz w:val="25"/>
          <w:szCs w:val="25"/>
        </w:rPr>
        <w:t>і</w:t>
      </w:r>
      <w:r w:rsidR="000746B3" w:rsidRPr="00681702">
        <w:rPr>
          <w:sz w:val="25"/>
          <w:szCs w:val="25"/>
        </w:rPr>
        <w:t>ст</w:t>
      </w:r>
      <w:r w:rsidR="00C553B9" w:rsidRPr="00681702">
        <w:rPr>
          <w:sz w:val="25"/>
          <w:szCs w:val="25"/>
        </w:rPr>
        <w:t>ь</w:t>
      </w:r>
      <w:r w:rsidR="000746B3" w:rsidRPr="00681702">
        <w:rPr>
          <w:sz w:val="25"/>
          <w:szCs w:val="25"/>
        </w:rPr>
        <w:t xml:space="preserve"> здійснювати правосуддя в апеляційном</w:t>
      </w:r>
      <w:r w:rsidR="004539D2" w:rsidRPr="00681702">
        <w:rPr>
          <w:sz w:val="25"/>
          <w:szCs w:val="25"/>
        </w:rPr>
        <w:t>у</w:t>
      </w:r>
      <w:r w:rsidR="000746B3" w:rsidRPr="00681702">
        <w:rPr>
          <w:sz w:val="25"/>
          <w:szCs w:val="25"/>
        </w:rPr>
        <w:t xml:space="preserve"> </w:t>
      </w:r>
      <w:r w:rsidR="004539D2" w:rsidRPr="00681702">
        <w:rPr>
          <w:sz w:val="25"/>
          <w:szCs w:val="25"/>
        </w:rPr>
        <w:t>загальному</w:t>
      </w:r>
      <w:r w:rsidR="000746B3" w:rsidRPr="00681702">
        <w:rPr>
          <w:sz w:val="25"/>
          <w:szCs w:val="25"/>
        </w:rPr>
        <w:t xml:space="preserve"> суді за критерієм</w:t>
      </w:r>
      <w:r w:rsidR="000746B3" w:rsidRPr="009116A6">
        <w:rPr>
          <w:sz w:val="25"/>
          <w:szCs w:val="25"/>
        </w:rPr>
        <w:t xml:space="preserve"> особистої компетентності. </w:t>
      </w:r>
    </w:p>
    <w:p w14:paraId="3B674051" w14:textId="0C841911" w:rsidR="00AE0242" w:rsidRPr="00CA3025" w:rsidRDefault="00FA5DAE" w:rsidP="007E0F0D">
      <w:pPr>
        <w:jc w:val="both"/>
        <w:rPr>
          <w:b/>
          <w:sz w:val="25"/>
          <w:szCs w:val="25"/>
        </w:rPr>
      </w:pPr>
      <w:r w:rsidRPr="00CA3025">
        <w:rPr>
          <w:b/>
          <w:sz w:val="25"/>
          <w:szCs w:val="25"/>
        </w:rPr>
        <w:t xml:space="preserve">Встановлення відповідності кандидата критерію </w:t>
      </w:r>
      <w:r w:rsidR="00570539" w:rsidRPr="00CA3025">
        <w:rPr>
          <w:b/>
          <w:sz w:val="25"/>
          <w:szCs w:val="25"/>
        </w:rPr>
        <w:t xml:space="preserve">соціальної </w:t>
      </w:r>
      <w:r w:rsidRPr="00CA3025">
        <w:rPr>
          <w:b/>
          <w:sz w:val="25"/>
          <w:szCs w:val="25"/>
        </w:rPr>
        <w:t>компетентності.</w:t>
      </w:r>
    </w:p>
    <w:p w14:paraId="0E231FE4" w14:textId="77777777" w:rsidR="00FA5DAE" w:rsidRPr="00CA3025" w:rsidRDefault="00FA5DAE" w:rsidP="006573E8">
      <w:pPr>
        <w:spacing w:after="75"/>
        <w:jc w:val="both"/>
        <w:rPr>
          <w:b/>
          <w:sz w:val="25"/>
          <w:szCs w:val="25"/>
        </w:rPr>
      </w:pPr>
    </w:p>
    <w:p w14:paraId="19B7516E" w14:textId="4D409D08" w:rsidR="00FA5DAE" w:rsidRPr="009116A6" w:rsidRDefault="00FA5DAE"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Із змісту п</w:t>
      </w:r>
      <w:r w:rsidR="00570539" w:rsidRPr="009116A6">
        <w:rPr>
          <w:sz w:val="25"/>
          <w:szCs w:val="25"/>
        </w:rPr>
        <w:t>унктів</w:t>
      </w:r>
      <w:r w:rsidRPr="009116A6">
        <w:rPr>
          <w:sz w:val="25"/>
          <w:szCs w:val="25"/>
        </w:rPr>
        <w:t xml:space="preserve"> 2.8–2.12 Положення про кваліфікаційне оцінювання вбачається, що соціальна компетентність </w:t>
      </w:r>
      <w:r w:rsidR="000B36F3" w:rsidRPr="009116A6">
        <w:rPr>
          <w:sz w:val="25"/>
          <w:szCs w:val="25"/>
        </w:rPr>
        <w:t>‒</w:t>
      </w:r>
      <w:r w:rsidRPr="009116A6">
        <w:rPr>
          <w:sz w:val="25"/>
          <w:szCs w:val="25"/>
        </w:rPr>
        <w:t xml:space="preserve"> це сукупність морально-психологічних якостей, поведінкових установок і міжособистісних навичок кандидата, </w:t>
      </w:r>
      <w:r w:rsidR="00866EE7" w:rsidRPr="009116A6">
        <w:rPr>
          <w:sz w:val="25"/>
          <w:szCs w:val="25"/>
        </w:rPr>
        <w:t>що</w:t>
      </w:r>
      <w:r w:rsidRPr="009116A6">
        <w:rPr>
          <w:sz w:val="25"/>
          <w:szCs w:val="25"/>
        </w:rPr>
        <w:t xml:space="preserve">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14:paraId="5FFC8586" w14:textId="013F3272" w:rsidR="00FA5DAE" w:rsidRPr="009116A6" w:rsidRDefault="00FA5DAE"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lastRenderedPageBreak/>
        <w:t>Відповідність кандидата критерію соціальної компетентності визначається через призму його відповідності показникам критері</w:t>
      </w:r>
      <w:r w:rsidR="00570539" w:rsidRPr="009116A6">
        <w:rPr>
          <w:sz w:val="25"/>
          <w:szCs w:val="25"/>
        </w:rPr>
        <w:t>ю</w:t>
      </w:r>
      <w:r w:rsidRPr="009116A6">
        <w:rPr>
          <w:sz w:val="25"/>
          <w:szCs w:val="25"/>
        </w:rPr>
        <w:t xml:space="preserve"> соціальної компетентності:</w:t>
      </w:r>
    </w:p>
    <w:p w14:paraId="07E39360" w14:textId="15A55DF8" w:rsidR="00FA5DAE" w:rsidRPr="009116A6" w:rsidRDefault="00FA5DAE" w:rsidP="00406C3D">
      <w:pPr>
        <w:pStyle w:val="a9"/>
        <w:numPr>
          <w:ilvl w:val="1"/>
          <w:numId w:val="8"/>
        </w:numPr>
        <w:shd w:val="clear" w:color="auto" w:fill="FFFFFF"/>
        <w:tabs>
          <w:tab w:val="left" w:pos="426"/>
        </w:tabs>
        <w:spacing w:after="200" w:line="276" w:lineRule="auto"/>
        <w:ind w:left="1276"/>
        <w:jc w:val="both"/>
        <w:rPr>
          <w:sz w:val="25"/>
          <w:szCs w:val="25"/>
        </w:rPr>
      </w:pPr>
      <w:r w:rsidRPr="009116A6">
        <w:rPr>
          <w:sz w:val="25"/>
          <w:szCs w:val="25"/>
        </w:rPr>
        <w:t xml:space="preserve">Ефективна комунікація </w:t>
      </w:r>
      <w:r w:rsidR="000B36F3" w:rsidRPr="009116A6">
        <w:rPr>
          <w:sz w:val="25"/>
          <w:szCs w:val="25"/>
        </w:rPr>
        <w:t>‒</w:t>
      </w:r>
      <w:r w:rsidRPr="009116A6">
        <w:rPr>
          <w:sz w:val="25"/>
          <w:szCs w:val="25"/>
        </w:rPr>
        <w:t xml:space="preserve">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14:paraId="155A71E7" w14:textId="7B5B5220" w:rsidR="00FA5DAE" w:rsidRPr="009116A6" w:rsidRDefault="00FA5DAE" w:rsidP="00406C3D">
      <w:pPr>
        <w:pStyle w:val="a9"/>
        <w:numPr>
          <w:ilvl w:val="1"/>
          <w:numId w:val="8"/>
        </w:numPr>
        <w:shd w:val="clear" w:color="auto" w:fill="FFFFFF"/>
        <w:tabs>
          <w:tab w:val="left" w:pos="426"/>
        </w:tabs>
        <w:spacing w:after="200" w:line="276" w:lineRule="auto"/>
        <w:ind w:left="1276"/>
        <w:jc w:val="both"/>
        <w:rPr>
          <w:sz w:val="25"/>
          <w:szCs w:val="25"/>
        </w:rPr>
      </w:pPr>
      <w:r w:rsidRPr="009116A6">
        <w:rPr>
          <w:sz w:val="25"/>
          <w:szCs w:val="25"/>
        </w:rPr>
        <w:t xml:space="preserve">Ефективна взаємодія </w:t>
      </w:r>
      <w:r w:rsidR="000B36F3" w:rsidRPr="009116A6">
        <w:rPr>
          <w:sz w:val="25"/>
          <w:szCs w:val="25"/>
        </w:rPr>
        <w:t>‒</w:t>
      </w:r>
      <w:r w:rsidRPr="009116A6">
        <w:rPr>
          <w:sz w:val="25"/>
          <w:szCs w:val="25"/>
        </w:rPr>
        <w:t xml:space="preserve">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14:paraId="5C237EF2" w14:textId="41A0208F" w:rsidR="00FA5DAE" w:rsidRPr="009116A6" w:rsidRDefault="00FA5DAE" w:rsidP="00406C3D">
      <w:pPr>
        <w:pStyle w:val="a9"/>
        <w:numPr>
          <w:ilvl w:val="1"/>
          <w:numId w:val="8"/>
        </w:numPr>
        <w:shd w:val="clear" w:color="auto" w:fill="FFFFFF"/>
        <w:tabs>
          <w:tab w:val="left" w:pos="426"/>
        </w:tabs>
        <w:spacing w:after="200" w:line="276" w:lineRule="auto"/>
        <w:ind w:left="1276"/>
        <w:jc w:val="both"/>
        <w:rPr>
          <w:sz w:val="25"/>
          <w:szCs w:val="25"/>
        </w:rPr>
      </w:pPr>
      <w:r w:rsidRPr="009116A6">
        <w:rPr>
          <w:sz w:val="25"/>
          <w:szCs w:val="25"/>
        </w:rPr>
        <w:t xml:space="preserve">Стійкість мотивації </w:t>
      </w:r>
      <w:r w:rsidR="000B36F3" w:rsidRPr="009116A6">
        <w:rPr>
          <w:sz w:val="25"/>
          <w:szCs w:val="25"/>
        </w:rPr>
        <w:t>‒</w:t>
      </w:r>
      <w:r w:rsidRPr="009116A6">
        <w:rPr>
          <w:sz w:val="25"/>
          <w:szCs w:val="25"/>
        </w:rPr>
        <w:t xml:space="preserve"> це усвідомлена мотивація кандидата на посаду судді до тривалого виконання професійних </w:t>
      </w:r>
      <w:r w:rsidR="00917E17" w:rsidRPr="009116A6">
        <w:rPr>
          <w:sz w:val="25"/>
          <w:szCs w:val="25"/>
        </w:rPr>
        <w:t>обов’язків</w:t>
      </w:r>
      <w:r w:rsidRPr="009116A6">
        <w:rPr>
          <w:sz w:val="25"/>
          <w:szCs w:val="25"/>
        </w:rPr>
        <w:t xml:space="preserve">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14:paraId="51A5B11D" w14:textId="266AEAA5" w:rsidR="00FA5DAE" w:rsidRPr="009116A6" w:rsidRDefault="00FA5DAE" w:rsidP="00406C3D">
      <w:pPr>
        <w:pStyle w:val="a9"/>
        <w:numPr>
          <w:ilvl w:val="1"/>
          <w:numId w:val="8"/>
        </w:numPr>
        <w:shd w:val="clear" w:color="auto" w:fill="FFFFFF"/>
        <w:tabs>
          <w:tab w:val="left" w:pos="426"/>
        </w:tabs>
        <w:spacing w:after="200" w:line="276" w:lineRule="auto"/>
        <w:ind w:left="1276"/>
        <w:jc w:val="both"/>
        <w:rPr>
          <w:sz w:val="25"/>
          <w:szCs w:val="25"/>
        </w:rPr>
      </w:pPr>
      <w:r w:rsidRPr="009116A6">
        <w:rPr>
          <w:sz w:val="25"/>
          <w:szCs w:val="25"/>
        </w:rPr>
        <w:t xml:space="preserve">Емоційна стійкість </w:t>
      </w:r>
      <w:r w:rsidR="000B36F3" w:rsidRPr="009116A6">
        <w:rPr>
          <w:sz w:val="25"/>
          <w:szCs w:val="25"/>
        </w:rPr>
        <w:t>‒</w:t>
      </w:r>
      <w:r w:rsidRPr="009116A6">
        <w:rPr>
          <w:sz w:val="25"/>
          <w:szCs w:val="25"/>
        </w:rPr>
        <w:t xml:space="preserve"> це здатність кандидата на посаду судді ефективно управляти своїми емоційними станами. </w:t>
      </w:r>
      <w:r w:rsidR="003C2B46" w:rsidRPr="009116A6">
        <w:rPr>
          <w:sz w:val="25"/>
          <w:szCs w:val="25"/>
        </w:rPr>
        <w:t>К</w:t>
      </w:r>
      <w:r w:rsidRPr="009116A6">
        <w:rPr>
          <w:sz w:val="25"/>
          <w:szCs w:val="25"/>
        </w:rPr>
        <w:t xml:space="preserve">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в тому числі </w:t>
      </w:r>
      <w:r w:rsidR="000B36F3" w:rsidRPr="009116A6">
        <w:rPr>
          <w:sz w:val="25"/>
          <w:szCs w:val="25"/>
        </w:rPr>
        <w:t xml:space="preserve">на </w:t>
      </w:r>
      <w:r w:rsidRPr="009116A6">
        <w:rPr>
          <w:sz w:val="25"/>
          <w:szCs w:val="25"/>
        </w:rPr>
        <w:t>складні та провокаційні (зокрема, щодо статків, доходів, доброчесності).</w:t>
      </w:r>
    </w:p>
    <w:p w14:paraId="2156A9FE" w14:textId="32FE96AA" w:rsidR="003C2B46" w:rsidRPr="009116A6" w:rsidRDefault="003C2B46"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Пунктом 5.5 Положення про кваліфікаційне оцінювання </w:t>
      </w:r>
      <w:r w:rsidR="000B36F3" w:rsidRPr="009116A6">
        <w:rPr>
          <w:sz w:val="25"/>
          <w:szCs w:val="25"/>
        </w:rPr>
        <w:t>визначено</w:t>
      </w:r>
      <w:r w:rsidRPr="009116A6">
        <w:rPr>
          <w:sz w:val="25"/>
          <w:szCs w:val="25"/>
        </w:rPr>
        <w:t>, що кандидат на посаду судді вважається таким, що відповідає критері</w:t>
      </w:r>
      <w:r w:rsidR="00686F19">
        <w:rPr>
          <w:sz w:val="25"/>
          <w:szCs w:val="25"/>
        </w:rPr>
        <w:t>ю</w:t>
      </w:r>
      <w:r w:rsidRPr="009116A6">
        <w:rPr>
          <w:sz w:val="25"/>
          <w:szCs w:val="25"/>
        </w:rPr>
        <w:t xml:space="preserve">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r w:rsidR="00866EE7" w:rsidRPr="009116A6">
        <w:rPr>
          <w:sz w:val="25"/>
          <w:szCs w:val="25"/>
        </w:rPr>
        <w:t>.</w:t>
      </w:r>
    </w:p>
    <w:p w14:paraId="42B6A67C" w14:textId="1E5DA566" w:rsidR="003C2B46" w:rsidRPr="009116A6" w:rsidRDefault="003C2B46"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Вага критерію соціальної компетентності та його показників визначена таким чином: соціальна компетентність </w:t>
      </w:r>
      <w:r w:rsidR="000B36F3" w:rsidRPr="009116A6">
        <w:rPr>
          <w:sz w:val="25"/>
          <w:szCs w:val="25"/>
        </w:rPr>
        <w:t>‒</w:t>
      </w:r>
      <w:r w:rsidRPr="009116A6">
        <w:rPr>
          <w:sz w:val="25"/>
          <w:szCs w:val="25"/>
        </w:rPr>
        <w:t xml:space="preserve"> 50 балів, з яких:</w:t>
      </w:r>
      <w:bookmarkStart w:id="7" w:name="146"/>
      <w:bookmarkEnd w:id="7"/>
      <w:r w:rsidRPr="009116A6">
        <w:rPr>
          <w:sz w:val="25"/>
          <w:szCs w:val="25"/>
        </w:rPr>
        <w:t xml:space="preserve"> ефективна комунікація </w:t>
      </w:r>
      <w:r w:rsidR="000B36F3" w:rsidRPr="009116A6">
        <w:rPr>
          <w:sz w:val="25"/>
          <w:szCs w:val="25"/>
        </w:rPr>
        <w:t>‒</w:t>
      </w:r>
      <w:r w:rsidRPr="009116A6">
        <w:rPr>
          <w:sz w:val="25"/>
          <w:szCs w:val="25"/>
        </w:rPr>
        <w:t xml:space="preserve"> 12,5</w:t>
      </w:r>
      <w:r w:rsidR="00891FF6" w:rsidRPr="009116A6">
        <w:rPr>
          <w:sz w:val="25"/>
          <w:szCs w:val="25"/>
        </w:rPr>
        <w:t> </w:t>
      </w:r>
      <w:r w:rsidRPr="009116A6">
        <w:rPr>
          <w:sz w:val="25"/>
          <w:szCs w:val="25"/>
        </w:rPr>
        <w:t>бала</w:t>
      </w:r>
      <w:bookmarkStart w:id="8" w:name="147"/>
      <w:bookmarkEnd w:id="8"/>
      <w:r w:rsidRPr="009116A6">
        <w:rPr>
          <w:sz w:val="25"/>
          <w:szCs w:val="25"/>
        </w:rPr>
        <w:t xml:space="preserve">; </w:t>
      </w:r>
      <w:r w:rsidRPr="009116A6">
        <w:rPr>
          <w:sz w:val="25"/>
          <w:szCs w:val="25"/>
        </w:rPr>
        <w:lastRenderedPageBreak/>
        <w:t xml:space="preserve">ефективна взаємодія </w:t>
      </w:r>
      <w:r w:rsidR="000B36F3" w:rsidRPr="009116A6">
        <w:rPr>
          <w:sz w:val="25"/>
          <w:szCs w:val="25"/>
        </w:rPr>
        <w:t>‒</w:t>
      </w:r>
      <w:r w:rsidRPr="009116A6">
        <w:rPr>
          <w:sz w:val="25"/>
          <w:szCs w:val="25"/>
        </w:rPr>
        <w:t xml:space="preserve"> 12,5 бала</w:t>
      </w:r>
      <w:bookmarkStart w:id="9" w:name="148"/>
      <w:bookmarkEnd w:id="9"/>
      <w:r w:rsidRPr="009116A6">
        <w:rPr>
          <w:sz w:val="25"/>
          <w:szCs w:val="25"/>
        </w:rPr>
        <w:t xml:space="preserve">; стійкість мотивації </w:t>
      </w:r>
      <w:r w:rsidR="000B36F3" w:rsidRPr="009116A6">
        <w:rPr>
          <w:sz w:val="25"/>
          <w:szCs w:val="25"/>
        </w:rPr>
        <w:t>‒</w:t>
      </w:r>
      <w:r w:rsidRPr="009116A6">
        <w:rPr>
          <w:sz w:val="25"/>
          <w:szCs w:val="25"/>
        </w:rPr>
        <w:t xml:space="preserve"> 12,5 бала</w:t>
      </w:r>
      <w:bookmarkStart w:id="10" w:name="149"/>
      <w:bookmarkEnd w:id="10"/>
      <w:r w:rsidRPr="009116A6">
        <w:rPr>
          <w:sz w:val="25"/>
          <w:szCs w:val="25"/>
        </w:rPr>
        <w:t xml:space="preserve">; емоційна стійкість </w:t>
      </w:r>
      <w:r w:rsidR="000B36F3" w:rsidRPr="009116A6">
        <w:rPr>
          <w:sz w:val="25"/>
          <w:szCs w:val="25"/>
        </w:rPr>
        <w:t>‒</w:t>
      </w:r>
      <w:r w:rsidRPr="009116A6">
        <w:rPr>
          <w:sz w:val="25"/>
          <w:szCs w:val="25"/>
        </w:rPr>
        <w:t xml:space="preserve"> 12,5</w:t>
      </w:r>
      <w:r w:rsidR="00937D89">
        <w:rPr>
          <w:sz w:val="25"/>
          <w:szCs w:val="25"/>
        </w:rPr>
        <w:t> </w:t>
      </w:r>
      <w:r w:rsidRPr="009116A6">
        <w:rPr>
          <w:sz w:val="25"/>
          <w:szCs w:val="25"/>
        </w:rPr>
        <w:t>бала.</w:t>
      </w:r>
      <w:bookmarkStart w:id="11" w:name="150"/>
      <w:bookmarkEnd w:id="11"/>
    </w:p>
    <w:p w14:paraId="7A9F99F8" w14:textId="06174BA9" w:rsidR="003C2B46" w:rsidRPr="009116A6" w:rsidRDefault="00FA3F53"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Під час</w:t>
      </w:r>
      <w:r w:rsidR="003C2B46" w:rsidRPr="009116A6">
        <w:rPr>
          <w:sz w:val="25"/>
          <w:szCs w:val="25"/>
        </w:rPr>
        <w:t xml:space="preserve"> оцін</w:t>
      </w:r>
      <w:r w:rsidRPr="009116A6">
        <w:rPr>
          <w:sz w:val="25"/>
          <w:szCs w:val="25"/>
        </w:rPr>
        <w:t>ювання</w:t>
      </w:r>
      <w:r w:rsidR="003C2B46" w:rsidRPr="009116A6">
        <w:rPr>
          <w:sz w:val="25"/>
          <w:szCs w:val="25"/>
        </w:rPr>
        <w:t xml:space="preserve"> відповідності кандидата критерію соціальної компетентності саме на кандидата покладається обовʼязок надання повної, достовірної та переконливої інформації про його відповідність критерію соціальної компетентності. Цей обов’язок охоплює не лише загальні біографічні чи майнові дані, а й ті відомості, </w:t>
      </w:r>
      <w:r w:rsidR="00866EE7" w:rsidRPr="009116A6">
        <w:rPr>
          <w:sz w:val="25"/>
          <w:szCs w:val="25"/>
        </w:rPr>
        <w:t>що</w:t>
      </w:r>
      <w:r w:rsidR="003C2B46" w:rsidRPr="009116A6">
        <w:rPr>
          <w:sz w:val="25"/>
          <w:szCs w:val="25"/>
        </w:rPr>
        <w:t xml:space="preserve"> мають значення для оцінки соціальн</w:t>
      </w:r>
      <w:r w:rsidRPr="009116A6">
        <w:rPr>
          <w:sz w:val="25"/>
          <w:szCs w:val="25"/>
        </w:rPr>
        <w:t>их</w:t>
      </w:r>
      <w:r w:rsidR="003C2B46" w:rsidRPr="009116A6">
        <w:rPr>
          <w:sz w:val="25"/>
          <w:szCs w:val="25"/>
        </w:rPr>
        <w:t xml:space="preserve"> компетентностей.</w:t>
      </w:r>
    </w:p>
    <w:p w14:paraId="11EDA486" w14:textId="0CDA5AD0" w:rsidR="00F63BA2" w:rsidRPr="009116A6" w:rsidRDefault="003C2B46" w:rsidP="00F63BA2">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Таким чином, оцінювання кандидата за критерієм соціальної компетентності здійснюється за </w:t>
      </w:r>
      <w:r w:rsidR="00DA0B50" w:rsidRPr="009116A6">
        <w:rPr>
          <w:sz w:val="25"/>
          <w:szCs w:val="25"/>
        </w:rPr>
        <w:t xml:space="preserve">його </w:t>
      </w:r>
      <w:r w:rsidRPr="009116A6">
        <w:rPr>
          <w:sz w:val="25"/>
          <w:szCs w:val="25"/>
        </w:rPr>
        <w:t xml:space="preserve">активної участі </w:t>
      </w:r>
      <w:r w:rsidR="00DA0B50" w:rsidRPr="009116A6">
        <w:rPr>
          <w:sz w:val="25"/>
          <w:szCs w:val="25"/>
        </w:rPr>
        <w:t>у</w:t>
      </w:r>
      <w:r w:rsidRPr="009116A6">
        <w:rPr>
          <w:sz w:val="25"/>
          <w:szCs w:val="25"/>
        </w:rPr>
        <w:t xml:space="preserve"> підтвердженні </w:t>
      </w:r>
      <w:r w:rsidR="00DA0B50" w:rsidRPr="009116A6">
        <w:rPr>
          <w:sz w:val="25"/>
          <w:szCs w:val="25"/>
        </w:rPr>
        <w:t>своєї</w:t>
      </w:r>
      <w:r w:rsidRPr="009116A6">
        <w:rPr>
          <w:sz w:val="25"/>
          <w:szCs w:val="25"/>
        </w:rPr>
        <w:t xml:space="preserve"> відповідності встановлен</w:t>
      </w:r>
      <w:r w:rsidR="00F63BA2" w:rsidRPr="009116A6">
        <w:rPr>
          <w:sz w:val="25"/>
          <w:szCs w:val="25"/>
        </w:rPr>
        <w:t>им показникам</w:t>
      </w:r>
      <w:r w:rsidRPr="009116A6">
        <w:rPr>
          <w:sz w:val="25"/>
          <w:szCs w:val="25"/>
        </w:rPr>
        <w:t xml:space="preserve"> критері</w:t>
      </w:r>
      <w:r w:rsidR="00FA3F53" w:rsidRPr="009116A6">
        <w:rPr>
          <w:sz w:val="25"/>
          <w:szCs w:val="25"/>
        </w:rPr>
        <w:t>ю</w:t>
      </w:r>
      <w:r w:rsidRPr="009116A6">
        <w:rPr>
          <w:sz w:val="25"/>
          <w:szCs w:val="25"/>
        </w:rPr>
        <w:t xml:space="preserve">. Пасивна позиція або </w:t>
      </w:r>
      <w:r w:rsidR="00F63BA2" w:rsidRPr="009116A6">
        <w:rPr>
          <w:sz w:val="25"/>
          <w:szCs w:val="25"/>
        </w:rPr>
        <w:t>надання</w:t>
      </w:r>
      <w:r w:rsidRPr="009116A6">
        <w:rPr>
          <w:sz w:val="25"/>
          <w:szCs w:val="25"/>
        </w:rPr>
        <w:t xml:space="preserve"> лише формальних відомостей без належного обґрунтування, саморефлексії та фахового змісту </w:t>
      </w:r>
      <w:r w:rsidR="00F63BA2" w:rsidRPr="009116A6">
        <w:rPr>
          <w:sz w:val="25"/>
          <w:szCs w:val="25"/>
        </w:rPr>
        <w:t>можуть негативно впливати на оцінювання Комісією відповідного критерію.</w:t>
      </w:r>
    </w:p>
    <w:p w14:paraId="5B97A241" w14:textId="0260D4E2" w:rsidR="00F63BA2" w:rsidRPr="009116A6" w:rsidRDefault="00DA0B50" w:rsidP="00F63BA2">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Як і в оцінюванні особистої компетенції, </w:t>
      </w:r>
      <w:r w:rsidR="00F63BA2" w:rsidRPr="009116A6">
        <w:rPr>
          <w:sz w:val="25"/>
          <w:szCs w:val="25"/>
        </w:rPr>
        <w:t>не менш важлива роль</w:t>
      </w:r>
      <w:r w:rsidRPr="009116A6">
        <w:rPr>
          <w:sz w:val="25"/>
          <w:szCs w:val="25"/>
        </w:rPr>
        <w:t xml:space="preserve"> </w:t>
      </w:r>
      <w:r w:rsidR="00F63BA2" w:rsidRPr="009116A6">
        <w:rPr>
          <w:sz w:val="25"/>
          <w:szCs w:val="25"/>
        </w:rPr>
        <w:t>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w:t>
      </w:r>
      <w:r w:rsidR="000B7721" w:rsidRPr="009116A6">
        <w:rPr>
          <w:sz w:val="25"/>
          <w:szCs w:val="25"/>
        </w:rPr>
        <w:t xml:space="preserve"> </w:t>
      </w:r>
      <w:r w:rsidR="00F63BA2" w:rsidRPr="009116A6">
        <w:rPr>
          <w:sz w:val="25"/>
          <w:szCs w:val="25"/>
        </w:rPr>
        <w:t>відкритого діалогу,</w:t>
      </w:r>
      <w:r w:rsidR="000B7721" w:rsidRPr="009116A6">
        <w:rPr>
          <w:sz w:val="25"/>
          <w:szCs w:val="25"/>
        </w:rPr>
        <w:t xml:space="preserve"> </w:t>
      </w:r>
      <w:r w:rsidR="00F63BA2" w:rsidRPr="009116A6">
        <w:rPr>
          <w:sz w:val="25"/>
          <w:szCs w:val="25"/>
        </w:rPr>
        <w:t>сприйняття критичних запитань без агресії чи захисних реакцій, готовність визнавати помилки, а також загальну</w:t>
      </w:r>
      <w:r w:rsidR="000B7721" w:rsidRPr="009116A6">
        <w:rPr>
          <w:sz w:val="25"/>
          <w:szCs w:val="25"/>
        </w:rPr>
        <w:t xml:space="preserve"> </w:t>
      </w:r>
      <w:r w:rsidR="00F63BA2" w:rsidRPr="009116A6">
        <w:rPr>
          <w:sz w:val="25"/>
          <w:szCs w:val="25"/>
        </w:rPr>
        <w:t xml:space="preserve">здатність до ефективної взаємодії з іншими особами в умовах підвищеного психологічного навантаження. </w:t>
      </w:r>
    </w:p>
    <w:p w14:paraId="34FF0015" w14:textId="028E6FE1" w:rsidR="00F63BA2" w:rsidRPr="009116A6" w:rsidRDefault="0028470C" w:rsidP="00F63BA2">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логічно узгоджені відповіді </w:t>
      </w:r>
      <w:r w:rsidR="006F75EB" w:rsidRPr="009116A6">
        <w:rPr>
          <w:sz w:val="25"/>
          <w:szCs w:val="25"/>
        </w:rPr>
        <w:t xml:space="preserve">на запитання </w:t>
      </w:r>
      <w:r w:rsidRPr="009116A6">
        <w:rPr>
          <w:sz w:val="25"/>
          <w:szCs w:val="25"/>
        </w:rPr>
        <w:t xml:space="preserve">щодо відомостей, </w:t>
      </w:r>
      <w:r w:rsidR="006F75EB" w:rsidRPr="009116A6">
        <w:rPr>
          <w:sz w:val="25"/>
          <w:szCs w:val="25"/>
        </w:rPr>
        <w:t>наданих</w:t>
      </w:r>
      <w:r w:rsidRPr="009116A6">
        <w:rPr>
          <w:sz w:val="25"/>
          <w:szCs w:val="25"/>
        </w:rPr>
        <w:t xml:space="preserve"> на підтвердження відповідності цьому критерію. </w:t>
      </w:r>
      <w:r w:rsidR="006F75EB" w:rsidRPr="009116A6">
        <w:rPr>
          <w:sz w:val="25"/>
          <w:szCs w:val="25"/>
        </w:rPr>
        <w:t>Це</w:t>
      </w:r>
      <w:r w:rsidRPr="009116A6">
        <w:rPr>
          <w:sz w:val="25"/>
          <w:szCs w:val="25"/>
        </w:rPr>
        <w:t xml:space="preserve">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r w:rsidR="00F63BA2" w:rsidRPr="009116A6">
        <w:rPr>
          <w:sz w:val="25"/>
          <w:szCs w:val="25"/>
        </w:rPr>
        <w:t xml:space="preserve"> </w:t>
      </w:r>
    </w:p>
    <w:p w14:paraId="35B30790" w14:textId="6BE6D6EA" w:rsidR="00F63BA2" w:rsidRPr="009116A6" w:rsidRDefault="00F63BA2" w:rsidP="00F63BA2">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Саме </w:t>
      </w:r>
      <w:r w:rsidR="00E61797" w:rsidRPr="009116A6">
        <w:rPr>
          <w:sz w:val="25"/>
          <w:szCs w:val="25"/>
        </w:rPr>
        <w:t xml:space="preserve">під час </w:t>
      </w:r>
      <w:r w:rsidRPr="009116A6">
        <w:rPr>
          <w:sz w:val="25"/>
          <w:szCs w:val="25"/>
        </w:rPr>
        <w:t>співбесід</w:t>
      </w:r>
      <w:r w:rsidR="00E61797" w:rsidRPr="009116A6">
        <w:rPr>
          <w:sz w:val="25"/>
          <w:szCs w:val="25"/>
        </w:rPr>
        <w:t>и</w:t>
      </w:r>
      <w:r w:rsidRPr="009116A6">
        <w:rPr>
          <w:sz w:val="25"/>
          <w:szCs w:val="25"/>
        </w:rPr>
        <w:t xml:space="preserve"> формує</w:t>
      </w:r>
      <w:r w:rsidR="00E61797" w:rsidRPr="009116A6">
        <w:rPr>
          <w:sz w:val="25"/>
          <w:szCs w:val="25"/>
        </w:rPr>
        <w:t>ться</w:t>
      </w:r>
      <w:r w:rsidRPr="009116A6">
        <w:rPr>
          <w:sz w:val="25"/>
          <w:szCs w:val="25"/>
        </w:rPr>
        <w:t xml:space="preserve"> остаточн</w:t>
      </w:r>
      <w:r w:rsidR="00E61797" w:rsidRPr="009116A6">
        <w:rPr>
          <w:sz w:val="25"/>
          <w:szCs w:val="25"/>
        </w:rPr>
        <w:t>а</w:t>
      </w:r>
      <w:r w:rsidRPr="009116A6">
        <w:rPr>
          <w:sz w:val="25"/>
          <w:szCs w:val="25"/>
        </w:rPr>
        <w:t xml:space="preserve"> оцінк</w:t>
      </w:r>
      <w:r w:rsidR="00E61797" w:rsidRPr="009116A6">
        <w:rPr>
          <w:sz w:val="25"/>
          <w:szCs w:val="25"/>
        </w:rPr>
        <w:t>а</w:t>
      </w:r>
      <w:r w:rsidRPr="009116A6">
        <w:rPr>
          <w:sz w:val="25"/>
          <w:szCs w:val="25"/>
        </w:rPr>
        <w:t xml:space="preserve"> кандидата на посаду судді. У зв’язку з цим Комісія підкреслює, що оцінювання </w:t>
      </w:r>
      <w:r w:rsidR="0028470C" w:rsidRPr="009116A6">
        <w:rPr>
          <w:sz w:val="25"/>
          <w:szCs w:val="25"/>
        </w:rPr>
        <w:t>соціальної</w:t>
      </w:r>
      <w:r w:rsidRPr="009116A6">
        <w:rPr>
          <w:sz w:val="25"/>
          <w:szCs w:val="25"/>
        </w:rPr>
        <w:t xml:space="preserve">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14:paraId="4A98FB51" w14:textId="5D17558D" w:rsidR="0017559B" w:rsidRPr="009116A6" w:rsidRDefault="0017559B" w:rsidP="0017559B">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t xml:space="preserve">Комісія звертає увагу також на те, що відповіді на деякі запитання мали </w:t>
      </w:r>
      <w:r w:rsidR="00866EE7" w:rsidRPr="009116A6">
        <w:rPr>
          <w:sz w:val="25"/>
          <w:szCs w:val="25"/>
        </w:rPr>
        <w:t>переважно</w:t>
      </w:r>
      <w:r w:rsidRPr="009116A6">
        <w:rPr>
          <w:sz w:val="25"/>
          <w:szCs w:val="25"/>
        </w:rPr>
        <w:t xml:space="preserve"> загальний, описовий характер і не завжди демонстрували конкретні приклади відповідності показникам.</w:t>
      </w:r>
    </w:p>
    <w:p w14:paraId="4C4E3768" w14:textId="6D885F00" w:rsidR="00D43B16" w:rsidRPr="009E1413" w:rsidRDefault="00D43B16" w:rsidP="00D43B16">
      <w:pPr>
        <w:pStyle w:val="a9"/>
        <w:numPr>
          <w:ilvl w:val="0"/>
          <w:numId w:val="8"/>
        </w:numPr>
        <w:shd w:val="clear" w:color="auto" w:fill="FFFFFF"/>
        <w:tabs>
          <w:tab w:val="left" w:pos="426"/>
        </w:tabs>
        <w:spacing w:after="200" w:line="276" w:lineRule="auto"/>
        <w:ind w:left="0" w:firstLine="709"/>
        <w:jc w:val="both"/>
        <w:rPr>
          <w:sz w:val="25"/>
          <w:szCs w:val="25"/>
        </w:rPr>
      </w:pPr>
      <w:r w:rsidRPr="009E1413">
        <w:rPr>
          <w:sz w:val="25"/>
          <w:szCs w:val="25"/>
        </w:rPr>
        <w:t>Відповідно до пункту 5.7 Положення про кваліфікаційне оцінювання критерії (показники) особистої та соціальної компетентності</w:t>
      </w:r>
      <w:r w:rsidR="00686F19">
        <w:rPr>
          <w:sz w:val="25"/>
          <w:szCs w:val="25"/>
        </w:rPr>
        <w:t xml:space="preserve"> оцінюються</w:t>
      </w:r>
      <w:r w:rsidRPr="009E1413">
        <w:rPr>
          <w:sz w:val="25"/>
          <w:szCs w:val="25"/>
        </w:rPr>
        <w:t xml:space="preserve"> на етапі «Дослідження досьє та проведення співбесіди» Комісією у складі</w:t>
      </w:r>
      <w:r w:rsidR="00686F19">
        <w:rPr>
          <w:sz w:val="25"/>
          <w:szCs w:val="25"/>
        </w:rPr>
        <w:t xml:space="preserve"> палати або</w:t>
      </w:r>
      <w:r w:rsidRPr="009E1413">
        <w:rPr>
          <w:sz w:val="25"/>
          <w:szCs w:val="25"/>
        </w:rPr>
        <w:t xml:space="preserve">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14:paraId="0A40C7DB" w14:textId="1E1DCDB5" w:rsidR="00960E09" w:rsidRPr="00960E09" w:rsidRDefault="003C2B46" w:rsidP="00960E09">
      <w:pPr>
        <w:pStyle w:val="a9"/>
        <w:numPr>
          <w:ilvl w:val="0"/>
          <w:numId w:val="8"/>
        </w:numPr>
        <w:shd w:val="clear" w:color="auto" w:fill="FFFFFF"/>
        <w:tabs>
          <w:tab w:val="left" w:pos="426"/>
        </w:tabs>
        <w:spacing w:after="200" w:line="276" w:lineRule="auto"/>
        <w:ind w:left="0" w:firstLine="709"/>
        <w:jc w:val="both"/>
        <w:rPr>
          <w:sz w:val="25"/>
          <w:szCs w:val="25"/>
        </w:rPr>
      </w:pPr>
      <w:r w:rsidRPr="009116A6">
        <w:rPr>
          <w:sz w:val="25"/>
          <w:szCs w:val="25"/>
        </w:rPr>
        <w:lastRenderedPageBreak/>
        <w:t>Надані кандидат</w:t>
      </w:r>
      <w:r w:rsidR="00A75423" w:rsidRPr="009116A6">
        <w:rPr>
          <w:sz w:val="25"/>
          <w:szCs w:val="25"/>
        </w:rPr>
        <w:t>ом</w:t>
      </w:r>
      <w:r w:rsidR="000C63C8" w:rsidRPr="009116A6">
        <w:rPr>
          <w:sz w:val="25"/>
          <w:szCs w:val="25"/>
        </w:rPr>
        <w:t xml:space="preserve"> </w:t>
      </w:r>
      <w:r w:rsidR="002B31EB">
        <w:rPr>
          <w:sz w:val="25"/>
          <w:szCs w:val="25"/>
        </w:rPr>
        <w:t>Шимко</w:t>
      </w:r>
      <w:r w:rsidR="006B43AA">
        <w:rPr>
          <w:sz w:val="25"/>
          <w:szCs w:val="25"/>
        </w:rPr>
        <w:t>м</w:t>
      </w:r>
      <w:r w:rsidR="000C63C8" w:rsidRPr="009116A6">
        <w:rPr>
          <w:sz w:val="25"/>
          <w:szCs w:val="25"/>
        </w:rPr>
        <w:t xml:space="preserve"> </w:t>
      </w:r>
      <w:r w:rsidR="002B31EB">
        <w:rPr>
          <w:sz w:val="25"/>
          <w:szCs w:val="25"/>
        </w:rPr>
        <w:t>А</w:t>
      </w:r>
      <w:r w:rsidR="000C63C8" w:rsidRPr="009116A6">
        <w:rPr>
          <w:sz w:val="25"/>
          <w:szCs w:val="25"/>
        </w:rPr>
        <w:t>.</w:t>
      </w:r>
      <w:r w:rsidR="002B31EB">
        <w:rPr>
          <w:sz w:val="25"/>
          <w:szCs w:val="25"/>
        </w:rPr>
        <w:t>Р</w:t>
      </w:r>
      <w:r w:rsidR="000C63C8" w:rsidRPr="009116A6">
        <w:rPr>
          <w:sz w:val="25"/>
          <w:szCs w:val="25"/>
        </w:rPr>
        <w:t>.</w:t>
      </w:r>
      <w:r w:rsidRPr="009116A6">
        <w:rPr>
          <w:sz w:val="25"/>
          <w:szCs w:val="25"/>
        </w:rPr>
        <w:t xml:space="preserve"> документи, а також </w:t>
      </w:r>
      <w:r w:rsidR="0041718F">
        <w:rPr>
          <w:sz w:val="25"/>
          <w:szCs w:val="25"/>
        </w:rPr>
        <w:t>його</w:t>
      </w:r>
      <w:r w:rsidRPr="009116A6">
        <w:rPr>
          <w:sz w:val="25"/>
          <w:szCs w:val="25"/>
        </w:rPr>
        <w:t xml:space="preserve"> відповіді під час послідовного обговорення показників </w:t>
      </w:r>
      <w:r w:rsidR="0028470C" w:rsidRPr="009116A6">
        <w:rPr>
          <w:sz w:val="25"/>
          <w:szCs w:val="25"/>
        </w:rPr>
        <w:t>соціальної</w:t>
      </w:r>
      <w:r w:rsidRPr="009116A6">
        <w:rPr>
          <w:sz w:val="25"/>
          <w:szCs w:val="25"/>
        </w:rPr>
        <w:t xml:space="preserve"> компетентності </w:t>
      </w:r>
      <w:r w:rsidR="000C63C8" w:rsidRPr="009116A6">
        <w:rPr>
          <w:sz w:val="25"/>
          <w:szCs w:val="25"/>
        </w:rPr>
        <w:t>на</w:t>
      </w:r>
      <w:r w:rsidRPr="009116A6">
        <w:rPr>
          <w:sz w:val="25"/>
          <w:szCs w:val="25"/>
        </w:rPr>
        <w:t xml:space="preserve"> </w:t>
      </w:r>
      <w:r w:rsidR="0028470C" w:rsidRPr="009116A6">
        <w:rPr>
          <w:sz w:val="25"/>
          <w:szCs w:val="25"/>
        </w:rPr>
        <w:t>співбесід</w:t>
      </w:r>
      <w:r w:rsidR="000C63C8" w:rsidRPr="009116A6">
        <w:rPr>
          <w:sz w:val="25"/>
          <w:szCs w:val="25"/>
        </w:rPr>
        <w:t>і</w:t>
      </w:r>
      <w:r w:rsidRPr="009116A6">
        <w:rPr>
          <w:sz w:val="25"/>
          <w:szCs w:val="25"/>
        </w:rPr>
        <w:t xml:space="preserve"> були індивідуально оцінені членами Комісії таким чином:</w:t>
      </w:r>
    </w:p>
    <w:tbl>
      <w:tblPr>
        <w:tblW w:w="5000" w:type="pct"/>
        <w:tblCellMar>
          <w:left w:w="0" w:type="dxa"/>
          <w:right w:w="0" w:type="dxa"/>
        </w:tblCellMar>
        <w:tblLook w:val="04A0" w:firstRow="1" w:lastRow="0" w:firstColumn="1" w:lastColumn="0" w:noHBand="0" w:noVBand="1"/>
      </w:tblPr>
      <w:tblGrid>
        <w:gridCol w:w="1543"/>
        <w:gridCol w:w="2612"/>
        <w:gridCol w:w="482"/>
        <w:gridCol w:w="484"/>
        <w:gridCol w:w="484"/>
        <w:gridCol w:w="1392"/>
        <w:gridCol w:w="2595"/>
      </w:tblGrid>
      <w:tr w:rsidR="005A7A59" w:rsidRPr="009116A6" w14:paraId="654814B3" w14:textId="77777777" w:rsidTr="005A7A59">
        <w:trPr>
          <w:trHeight w:val="315"/>
        </w:trPr>
        <w:tc>
          <w:tcPr>
            <w:tcW w:w="803" w:type="pct"/>
            <w:tcBorders>
              <w:top w:val="single" w:sz="18" w:space="0" w:color="000000"/>
              <w:left w:val="single" w:sz="18" w:space="0" w:color="000000"/>
              <w:bottom w:val="single" w:sz="18"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3A12FC40" w14:textId="48022170" w:rsidR="005A7A59" w:rsidRPr="009116A6" w:rsidRDefault="005A7A59" w:rsidP="00A710EA">
            <w:pPr>
              <w:jc w:val="center"/>
              <w:rPr>
                <w:sz w:val="22"/>
                <w:szCs w:val="22"/>
              </w:rPr>
            </w:pPr>
            <w:r w:rsidRPr="009116A6">
              <w:rPr>
                <w:sz w:val="22"/>
                <w:szCs w:val="22"/>
              </w:rPr>
              <w:t>Критерій</w:t>
            </w:r>
          </w:p>
        </w:tc>
        <w:tc>
          <w:tcPr>
            <w:tcW w:w="1362" w:type="pct"/>
            <w:tcBorders>
              <w:top w:val="single" w:sz="18" w:space="0" w:color="000000"/>
              <w:left w:val="single" w:sz="18" w:space="0" w:color="auto"/>
              <w:bottom w:val="single" w:sz="6"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0563F8BF" w14:textId="16F0595A" w:rsidR="005A7A59" w:rsidRPr="009116A6" w:rsidRDefault="005A7A59" w:rsidP="00A710EA">
            <w:pPr>
              <w:jc w:val="center"/>
              <w:rPr>
                <w:sz w:val="22"/>
                <w:szCs w:val="22"/>
              </w:rPr>
            </w:pPr>
            <w:r w:rsidRPr="009116A6">
              <w:rPr>
                <w:sz w:val="22"/>
                <w:szCs w:val="22"/>
              </w:rPr>
              <w:t>Показник</w:t>
            </w:r>
          </w:p>
        </w:tc>
        <w:tc>
          <w:tcPr>
            <w:tcW w:w="758" w:type="pct"/>
            <w:gridSpan w:val="3"/>
            <w:tcBorders>
              <w:top w:val="single" w:sz="18" w:space="0" w:color="000000"/>
              <w:left w:val="single" w:sz="18" w:space="0" w:color="auto"/>
              <w:bottom w:val="single" w:sz="6"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5C93F916" w14:textId="77777777" w:rsidR="005A7A59" w:rsidRPr="009116A6" w:rsidRDefault="005A7A59" w:rsidP="00A710EA">
            <w:pPr>
              <w:jc w:val="center"/>
              <w:rPr>
                <w:sz w:val="22"/>
                <w:szCs w:val="22"/>
              </w:rPr>
            </w:pPr>
            <w:r w:rsidRPr="009116A6">
              <w:rPr>
                <w:sz w:val="22"/>
                <w:szCs w:val="22"/>
              </w:rPr>
              <w:t>Бали, виставлені членами Комісії за показниками</w:t>
            </w:r>
          </w:p>
        </w:tc>
        <w:tc>
          <w:tcPr>
            <w:tcW w:w="724" w:type="pct"/>
            <w:tcBorders>
              <w:top w:val="single" w:sz="18" w:space="0" w:color="000000"/>
              <w:left w:val="single" w:sz="18" w:space="0" w:color="auto"/>
              <w:bottom w:val="single" w:sz="6"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4D7745A5" w14:textId="50D9E39F" w:rsidR="005A7A59" w:rsidRPr="009116A6" w:rsidRDefault="005A7A59" w:rsidP="00A710EA">
            <w:pPr>
              <w:jc w:val="center"/>
              <w:rPr>
                <w:sz w:val="22"/>
                <w:szCs w:val="22"/>
              </w:rPr>
            </w:pPr>
            <w:r w:rsidRPr="009116A6">
              <w:rPr>
                <w:sz w:val="22"/>
                <w:szCs w:val="22"/>
              </w:rPr>
              <w:t>Розрахований за п. 5.7 середній бал</w:t>
            </w:r>
          </w:p>
        </w:tc>
        <w:tc>
          <w:tcPr>
            <w:tcW w:w="1354" w:type="pct"/>
            <w:tcBorders>
              <w:top w:val="single" w:sz="18" w:space="0" w:color="000000"/>
              <w:left w:val="single" w:sz="18" w:space="0" w:color="auto"/>
              <w:bottom w:val="single" w:sz="18" w:space="0" w:color="000000"/>
              <w:right w:val="single" w:sz="18" w:space="0" w:color="000000"/>
            </w:tcBorders>
            <w:shd w:val="clear" w:color="auto" w:fill="F2F2F2" w:themeFill="background1" w:themeFillShade="F2"/>
            <w:tcMar>
              <w:top w:w="30" w:type="dxa"/>
              <w:left w:w="45" w:type="dxa"/>
              <w:bottom w:w="30" w:type="dxa"/>
              <w:right w:w="45" w:type="dxa"/>
            </w:tcMar>
            <w:vAlign w:val="center"/>
          </w:tcPr>
          <w:p w14:paraId="73B797D1" w14:textId="3582529C" w:rsidR="005A7A59" w:rsidRPr="009116A6" w:rsidRDefault="005A7A59" w:rsidP="00A710EA">
            <w:pPr>
              <w:jc w:val="center"/>
              <w:rPr>
                <w:sz w:val="22"/>
                <w:szCs w:val="22"/>
              </w:rPr>
            </w:pPr>
            <w:r w:rsidRPr="009116A6">
              <w:rPr>
                <w:sz w:val="22"/>
                <w:szCs w:val="22"/>
              </w:rPr>
              <w:t>Бал за критерій</w:t>
            </w:r>
          </w:p>
        </w:tc>
      </w:tr>
      <w:tr w:rsidR="005A7A59" w:rsidRPr="002B31EB" w14:paraId="5065EB5D" w14:textId="77777777" w:rsidTr="00F87A77">
        <w:trPr>
          <w:trHeight w:val="315"/>
        </w:trPr>
        <w:tc>
          <w:tcPr>
            <w:tcW w:w="803"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14:paraId="4A12DC53" w14:textId="77777777" w:rsidR="005A7A59" w:rsidRPr="00AC2BE2" w:rsidRDefault="005A7A59" w:rsidP="003B68CC">
            <w:pPr>
              <w:rPr>
                <w:sz w:val="22"/>
                <w:szCs w:val="22"/>
              </w:rPr>
            </w:pPr>
            <w:r w:rsidRPr="00AC2BE2">
              <w:rPr>
                <w:sz w:val="22"/>
                <w:szCs w:val="22"/>
              </w:rPr>
              <w:t>соціальна компетентність</w:t>
            </w:r>
          </w:p>
        </w:tc>
        <w:tc>
          <w:tcPr>
            <w:tcW w:w="1362"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9B2AE7" w14:textId="77777777" w:rsidR="005A7A59" w:rsidRPr="00AC2BE2" w:rsidRDefault="005A7A59" w:rsidP="003B68CC">
            <w:pPr>
              <w:jc w:val="center"/>
              <w:rPr>
                <w:sz w:val="22"/>
                <w:szCs w:val="22"/>
              </w:rPr>
            </w:pPr>
            <w:r w:rsidRPr="00AC2BE2">
              <w:rPr>
                <w:sz w:val="22"/>
                <w:szCs w:val="22"/>
              </w:rPr>
              <w:t>ефективна комунікація</w:t>
            </w:r>
          </w:p>
        </w:tc>
        <w:tc>
          <w:tcPr>
            <w:tcW w:w="252"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BC9B615" w14:textId="34163131" w:rsidR="005A7A59" w:rsidRPr="00AC2BE2" w:rsidRDefault="007D7F01" w:rsidP="003B68CC">
            <w:pPr>
              <w:jc w:val="center"/>
              <w:rPr>
                <w:sz w:val="22"/>
                <w:szCs w:val="22"/>
              </w:rPr>
            </w:pPr>
            <w:r w:rsidRPr="00AC2BE2">
              <w:rPr>
                <w:sz w:val="22"/>
                <w:szCs w:val="22"/>
              </w:rPr>
              <w:t>11</w:t>
            </w:r>
          </w:p>
        </w:tc>
        <w:tc>
          <w:tcPr>
            <w:tcW w:w="253"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45B3F7D" w14:textId="4B66ECC2" w:rsidR="005A7A59" w:rsidRPr="00AC2BE2" w:rsidRDefault="007D7F01" w:rsidP="003B68CC">
            <w:pPr>
              <w:jc w:val="center"/>
              <w:rPr>
                <w:sz w:val="22"/>
                <w:szCs w:val="22"/>
              </w:rPr>
            </w:pPr>
            <w:r w:rsidRPr="00AC2BE2">
              <w:rPr>
                <w:sz w:val="22"/>
                <w:szCs w:val="22"/>
              </w:rPr>
              <w:t>11</w:t>
            </w:r>
          </w:p>
        </w:tc>
        <w:tc>
          <w:tcPr>
            <w:tcW w:w="253"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B9F5BA1" w14:textId="4805C60F" w:rsidR="005A7A59" w:rsidRPr="00AC2BE2" w:rsidRDefault="007D7F01" w:rsidP="003B68CC">
            <w:pPr>
              <w:jc w:val="center"/>
              <w:rPr>
                <w:sz w:val="22"/>
                <w:szCs w:val="22"/>
              </w:rPr>
            </w:pPr>
            <w:r w:rsidRPr="00AC2BE2">
              <w:rPr>
                <w:sz w:val="22"/>
                <w:szCs w:val="22"/>
              </w:rPr>
              <w:t>11</w:t>
            </w:r>
          </w:p>
        </w:tc>
        <w:tc>
          <w:tcPr>
            <w:tcW w:w="724"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AE5DBFE" w14:textId="0593659C" w:rsidR="005A7A59" w:rsidRPr="00AC2BE2" w:rsidRDefault="007D7F01" w:rsidP="003B68CC">
            <w:pPr>
              <w:jc w:val="center"/>
              <w:rPr>
                <w:sz w:val="22"/>
                <w:szCs w:val="22"/>
              </w:rPr>
            </w:pPr>
            <w:r w:rsidRPr="00AC2BE2">
              <w:rPr>
                <w:sz w:val="22"/>
                <w:szCs w:val="22"/>
              </w:rPr>
              <w:t>11</w:t>
            </w:r>
            <w:r w:rsidR="00581C6B" w:rsidRPr="00AC2BE2">
              <w:rPr>
                <w:sz w:val="22"/>
                <w:szCs w:val="22"/>
              </w:rPr>
              <w:t>,</w:t>
            </w:r>
            <w:r w:rsidR="009B097A" w:rsidRPr="00AC2BE2">
              <w:rPr>
                <w:sz w:val="22"/>
                <w:szCs w:val="22"/>
              </w:rPr>
              <w:t>00</w:t>
            </w:r>
          </w:p>
        </w:tc>
        <w:tc>
          <w:tcPr>
            <w:tcW w:w="1354" w:type="pct"/>
            <w:vMerge w:val="restart"/>
            <w:tcBorders>
              <w:top w:val="single" w:sz="18" w:space="0" w:color="000000"/>
              <w:left w:val="single" w:sz="6" w:space="0" w:color="CCCCCC"/>
              <w:bottom w:val="single" w:sz="18" w:space="0" w:color="000000"/>
              <w:right w:val="single" w:sz="18" w:space="0" w:color="auto"/>
            </w:tcBorders>
            <w:tcMar>
              <w:top w:w="30" w:type="dxa"/>
              <w:left w:w="45" w:type="dxa"/>
              <w:bottom w:w="30" w:type="dxa"/>
              <w:right w:w="45" w:type="dxa"/>
            </w:tcMar>
            <w:vAlign w:val="center"/>
          </w:tcPr>
          <w:p w14:paraId="54638D88" w14:textId="77777777" w:rsidR="00233125" w:rsidRPr="002B31EB" w:rsidRDefault="00233125" w:rsidP="003B68CC">
            <w:pPr>
              <w:jc w:val="center"/>
              <w:rPr>
                <w:sz w:val="22"/>
                <w:szCs w:val="22"/>
                <w:highlight w:val="yellow"/>
              </w:rPr>
            </w:pPr>
          </w:p>
          <w:p w14:paraId="57F414A7" w14:textId="77777777" w:rsidR="00233125" w:rsidRPr="002B31EB" w:rsidRDefault="00233125" w:rsidP="003B68CC">
            <w:pPr>
              <w:jc w:val="center"/>
              <w:rPr>
                <w:sz w:val="22"/>
                <w:szCs w:val="22"/>
                <w:highlight w:val="yellow"/>
              </w:rPr>
            </w:pPr>
          </w:p>
          <w:p w14:paraId="488C92BB" w14:textId="77777777" w:rsidR="00233125" w:rsidRPr="002B31EB" w:rsidRDefault="00233125" w:rsidP="003B68CC">
            <w:pPr>
              <w:jc w:val="center"/>
              <w:rPr>
                <w:sz w:val="22"/>
                <w:szCs w:val="22"/>
                <w:highlight w:val="yellow"/>
              </w:rPr>
            </w:pPr>
          </w:p>
          <w:p w14:paraId="4F357212" w14:textId="628B232B" w:rsidR="005A7A59" w:rsidRPr="002B31EB" w:rsidRDefault="0096004D" w:rsidP="003B68CC">
            <w:pPr>
              <w:jc w:val="center"/>
              <w:rPr>
                <w:sz w:val="22"/>
                <w:szCs w:val="22"/>
                <w:highlight w:val="yellow"/>
              </w:rPr>
            </w:pPr>
            <w:r w:rsidRPr="00AC2BE2">
              <w:rPr>
                <w:sz w:val="22"/>
                <w:szCs w:val="22"/>
              </w:rPr>
              <w:t>3</w:t>
            </w:r>
            <w:r w:rsidR="00AC2BE2" w:rsidRPr="00AC2BE2">
              <w:rPr>
                <w:sz w:val="22"/>
                <w:szCs w:val="22"/>
              </w:rPr>
              <w:t>9</w:t>
            </w:r>
            <w:r w:rsidR="00581C6B" w:rsidRPr="00AC2BE2">
              <w:rPr>
                <w:sz w:val="22"/>
                <w:szCs w:val="22"/>
              </w:rPr>
              <w:t>,</w:t>
            </w:r>
            <w:r w:rsidR="00AC2BE2" w:rsidRPr="00AC2BE2">
              <w:rPr>
                <w:sz w:val="22"/>
                <w:szCs w:val="22"/>
              </w:rPr>
              <w:t>33</w:t>
            </w:r>
          </w:p>
        </w:tc>
      </w:tr>
      <w:tr w:rsidR="005A7A59" w:rsidRPr="002B31EB" w14:paraId="1D9E0C8F"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71032BEB" w14:textId="77777777" w:rsidR="005A7A59" w:rsidRPr="00AC2BE2" w:rsidRDefault="005A7A59">
            <w:pPr>
              <w:rPr>
                <w:sz w:val="22"/>
                <w:szCs w:val="22"/>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21B8CE1C" w14:textId="77777777" w:rsidR="005A7A59" w:rsidRPr="00AC2BE2" w:rsidRDefault="005A7A59">
            <w:pPr>
              <w:rPr>
                <w:sz w:val="22"/>
                <w:szCs w:val="22"/>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49C7C5D6"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FFD8F64"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D72B158" w14:textId="77777777" w:rsidR="005A7A59" w:rsidRPr="00AC2BE2" w:rsidRDefault="005A7A59">
            <w:pPr>
              <w:rPr>
                <w:sz w:val="22"/>
                <w:szCs w:val="22"/>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510F5076"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538EA991" w14:textId="77777777" w:rsidR="005A7A59" w:rsidRPr="002B31EB" w:rsidRDefault="005A7A59">
            <w:pPr>
              <w:rPr>
                <w:sz w:val="22"/>
                <w:szCs w:val="22"/>
                <w:highlight w:val="yellow"/>
              </w:rPr>
            </w:pPr>
          </w:p>
        </w:tc>
      </w:tr>
      <w:tr w:rsidR="005A7A59" w:rsidRPr="002B31EB" w14:paraId="304D4A78"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535487C4" w14:textId="77777777" w:rsidR="005A7A59" w:rsidRPr="00AC2BE2" w:rsidRDefault="005A7A59">
            <w:pPr>
              <w:rPr>
                <w:sz w:val="22"/>
                <w:szCs w:val="22"/>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6CE93E6C" w14:textId="77777777" w:rsidR="005A7A59" w:rsidRPr="00AC2BE2" w:rsidRDefault="005A7A59">
            <w:pPr>
              <w:rPr>
                <w:sz w:val="22"/>
                <w:szCs w:val="22"/>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4B0C955E"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3CCB12C9"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559C887A" w14:textId="77777777" w:rsidR="005A7A59" w:rsidRPr="00AC2BE2" w:rsidRDefault="005A7A59">
            <w:pPr>
              <w:rPr>
                <w:sz w:val="22"/>
                <w:szCs w:val="22"/>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5860C0FB"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12D844D0" w14:textId="77777777" w:rsidR="005A7A59" w:rsidRPr="002B31EB" w:rsidRDefault="005A7A59">
            <w:pPr>
              <w:rPr>
                <w:sz w:val="22"/>
                <w:szCs w:val="22"/>
                <w:highlight w:val="yellow"/>
              </w:rPr>
            </w:pPr>
          </w:p>
        </w:tc>
      </w:tr>
      <w:tr w:rsidR="005A7A59" w:rsidRPr="002B31EB" w14:paraId="4601BA1A"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202EA407" w14:textId="77777777" w:rsidR="005A7A59" w:rsidRPr="00AC2BE2" w:rsidRDefault="005A7A59">
            <w:pPr>
              <w:rPr>
                <w:sz w:val="22"/>
                <w:szCs w:val="22"/>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3857707E" w14:textId="77777777" w:rsidR="005A7A59" w:rsidRPr="00AC2BE2" w:rsidRDefault="005A7A59">
            <w:pPr>
              <w:rPr>
                <w:sz w:val="22"/>
                <w:szCs w:val="22"/>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0D836459"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4AD6441"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AEBD4C1" w14:textId="77777777" w:rsidR="005A7A59" w:rsidRPr="00AC2BE2" w:rsidRDefault="005A7A59">
            <w:pPr>
              <w:rPr>
                <w:sz w:val="22"/>
                <w:szCs w:val="22"/>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26CC4B99"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067CFC89" w14:textId="77777777" w:rsidR="005A7A59" w:rsidRPr="002B31EB" w:rsidRDefault="005A7A59">
            <w:pPr>
              <w:rPr>
                <w:sz w:val="22"/>
                <w:szCs w:val="22"/>
                <w:highlight w:val="yellow"/>
              </w:rPr>
            </w:pPr>
          </w:p>
        </w:tc>
      </w:tr>
      <w:tr w:rsidR="005A7A59" w:rsidRPr="002B31EB" w14:paraId="65FADCCE"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4B4D60F2" w14:textId="77777777" w:rsidR="005A7A59" w:rsidRPr="00AC2BE2" w:rsidRDefault="005A7A59">
            <w:pPr>
              <w:rPr>
                <w:sz w:val="22"/>
                <w:szCs w:val="22"/>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728CF429" w14:textId="77777777" w:rsidR="005A7A59" w:rsidRPr="00AC2BE2" w:rsidRDefault="005A7A59">
            <w:pPr>
              <w:rPr>
                <w:sz w:val="22"/>
                <w:szCs w:val="22"/>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247FB757"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52A9548E" w14:textId="77777777" w:rsidR="005A7A59" w:rsidRPr="00AC2BE2" w:rsidRDefault="005A7A59">
            <w:pPr>
              <w:rPr>
                <w:sz w:val="22"/>
                <w:szCs w:val="22"/>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451D9E28" w14:textId="77777777" w:rsidR="005A7A59" w:rsidRPr="00AC2BE2" w:rsidRDefault="005A7A59">
            <w:pPr>
              <w:rPr>
                <w:sz w:val="22"/>
                <w:szCs w:val="22"/>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14459CE6"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4DA0CCFD" w14:textId="77777777" w:rsidR="005A7A59" w:rsidRPr="002B31EB" w:rsidRDefault="005A7A59">
            <w:pPr>
              <w:rPr>
                <w:sz w:val="22"/>
                <w:szCs w:val="22"/>
                <w:highlight w:val="yellow"/>
              </w:rPr>
            </w:pPr>
          </w:p>
        </w:tc>
      </w:tr>
      <w:tr w:rsidR="005A7A59" w:rsidRPr="002B31EB" w14:paraId="716F9D7D"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3F5B395" w14:textId="77777777" w:rsidR="005A7A59" w:rsidRPr="00AC2BE2" w:rsidRDefault="005A7A59">
            <w:pPr>
              <w:rPr>
                <w:sz w:val="22"/>
                <w:szCs w:val="22"/>
              </w:rPr>
            </w:pPr>
          </w:p>
        </w:tc>
        <w:tc>
          <w:tcPr>
            <w:tcW w:w="136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758C8" w14:textId="77777777" w:rsidR="005A7A59" w:rsidRPr="00AC2BE2" w:rsidRDefault="005A7A59" w:rsidP="003B68CC">
            <w:pPr>
              <w:jc w:val="center"/>
              <w:rPr>
                <w:sz w:val="22"/>
                <w:szCs w:val="22"/>
              </w:rPr>
            </w:pPr>
            <w:r w:rsidRPr="00AC2BE2">
              <w:rPr>
                <w:sz w:val="22"/>
                <w:szCs w:val="22"/>
              </w:rPr>
              <w:t>ефективна взаємодія</w:t>
            </w:r>
          </w:p>
        </w:tc>
        <w:tc>
          <w:tcPr>
            <w:tcW w:w="25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315E1F3" w14:textId="0C7A9B77" w:rsidR="005A7A59" w:rsidRPr="00AC2BE2" w:rsidRDefault="0096004D" w:rsidP="003B68CC">
            <w:pPr>
              <w:jc w:val="center"/>
              <w:rPr>
                <w:sz w:val="22"/>
                <w:szCs w:val="22"/>
              </w:rPr>
            </w:pPr>
            <w:r w:rsidRPr="00AC2BE2">
              <w:rPr>
                <w:sz w:val="22"/>
                <w:szCs w:val="22"/>
              </w:rPr>
              <w:t>9</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989F355" w14:textId="61625E1A" w:rsidR="005A7A59" w:rsidRPr="00AC2BE2" w:rsidRDefault="007D7F01" w:rsidP="003B68CC">
            <w:pPr>
              <w:jc w:val="center"/>
              <w:rPr>
                <w:sz w:val="22"/>
                <w:szCs w:val="22"/>
              </w:rPr>
            </w:pPr>
            <w:r w:rsidRPr="00AC2BE2">
              <w:rPr>
                <w:sz w:val="22"/>
                <w:szCs w:val="22"/>
              </w:rPr>
              <w:t>8</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48C55D" w14:textId="3B97126D" w:rsidR="005A7A59" w:rsidRPr="00AC2BE2" w:rsidRDefault="0096004D" w:rsidP="003B68CC">
            <w:pPr>
              <w:jc w:val="center"/>
              <w:rPr>
                <w:sz w:val="22"/>
                <w:szCs w:val="22"/>
              </w:rPr>
            </w:pPr>
            <w:r w:rsidRPr="00AC2BE2">
              <w:rPr>
                <w:sz w:val="22"/>
                <w:szCs w:val="22"/>
              </w:rPr>
              <w:t>9</w:t>
            </w:r>
          </w:p>
        </w:tc>
        <w:tc>
          <w:tcPr>
            <w:tcW w:w="72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1D4EEFF" w14:textId="52420B7A" w:rsidR="005A7A59" w:rsidRPr="00AC2BE2" w:rsidRDefault="007D7F01" w:rsidP="003B68CC">
            <w:pPr>
              <w:jc w:val="center"/>
              <w:rPr>
                <w:sz w:val="22"/>
                <w:szCs w:val="22"/>
              </w:rPr>
            </w:pPr>
            <w:r w:rsidRPr="00AC2BE2">
              <w:rPr>
                <w:sz w:val="22"/>
                <w:szCs w:val="22"/>
              </w:rPr>
              <w:t>8</w:t>
            </w:r>
            <w:r w:rsidR="00581C6B" w:rsidRPr="00AC2BE2">
              <w:rPr>
                <w:sz w:val="22"/>
                <w:szCs w:val="22"/>
              </w:rPr>
              <w:t>,</w:t>
            </w:r>
            <w:r w:rsidRPr="00AC2BE2">
              <w:rPr>
                <w:sz w:val="22"/>
                <w:szCs w:val="22"/>
              </w:rPr>
              <w:t>67</w:t>
            </w: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50E167C1" w14:textId="77777777" w:rsidR="005A7A59" w:rsidRPr="002B31EB" w:rsidRDefault="005A7A59">
            <w:pPr>
              <w:rPr>
                <w:sz w:val="22"/>
                <w:szCs w:val="22"/>
                <w:highlight w:val="yellow"/>
              </w:rPr>
            </w:pPr>
          </w:p>
        </w:tc>
      </w:tr>
      <w:tr w:rsidR="005A7A59" w:rsidRPr="002B31EB" w14:paraId="693AE0B4"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1F9B8EC" w14:textId="77777777" w:rsidR="005A7A59" w:rsidRPr="00AC2BE2" w:rsidRDefault="005A7A59">
            <w:pPr>
              <w:rPr>
                <w:sz w:val="22"/>
                <w:szCs w:val="22"/>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443820F5" w14:textId="77777777" w:rsidR="005A7A59" w:rsidRPr="00AC2BE2" w:rsidRDefault="005A7A59">
            <w:pPr>
              <w:rPr>
                <w:sz w:val="22"/>
                <w:szCs w:val="22"/>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38552E12"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36D544ED"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2EC21084" w14:textId="77777777" w:rsidR="005A7A59" w:rsidRPr="00AC2BE2" w:rsidRDefault="005A7A59">
            <w:pPr>
              <w:rPr>
                <w:sz w:val="22"/>
                <w:szCs w:val="22"/>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1A0C87A1"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6DBBD8F8" w14:textId="77777777" w:rsidR="005A7A59" w:rsidRPr="002B31EB" w:rsidRDefault="005A7A59">
            <w:pPr>
              <w:rPr>
                <w:sz w:val="22"/>
                <w:szCs w:val="22"/>
                <w:highlight w:val="yellow"/>
              </w:rPr>
            </w:pPr>
          </w:p>
        </w:tc>
      </w:tr>
      <w:tr w:rsidR="005A7A59" w:rsidRPr="002B31EB" w14:paraId="61A35B27"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12CB3DF3" w14:textId="77777777" w:rsidR="005A7A59" w:rsidRPr="00AC2BE2" w:rsidRDefault="005A7A59">
            <w:pPr>
              <w:rPr>
                <w:sz w:val="22"/>
                <w:szCs w:val="22"/>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1A143D9D" w14:textId="77777777" w:rsidR="005A7A59" w:rsidRPr="00AC2BE2" w:rsidRDefault="005A7A59">
            <w:pPr>
              <w:rPr>
                <w:sz w:val="22"/>
                <w:szCs w:val="22"/>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158C7B91"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496D20BF"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7A8E2CA1" w14:textId="77777777" w:rsidR="005A7A59" w:rsidRPr="00AC2BE2" w:rsidRDefault="005A7A59">
            <w:pPr>
              <w:rPr>
                <w:sz w:val="22"/>
                <w:szCs w:val="22"/>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31BD8B83"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4F9DE8AC" w14:textId="77777777" w:rsidR="005A7A59" w:rsidRPr="002B31EB" w:rsidRDefault="005A7A59">
            <w:pPr>
              <w:rPr>
                <w:sz w:val="22"/>
                <w:szCs w:val="22"/>
                <w:highlight w:val="yellow"/>
              </w:rPr>
            </w:pPr>
          </w:p>
        </w:tc>
      </w:tr>
      <w:tr w:rsidR="005A7A59" w:rsidRPr="002B31EB" w14:paraId="6F3BFEEE"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52ECCFB1" w14:textId="77777777" w:rsidR="005A7A59" w:rsidRPr="00AC2BE2" w:rsidRDefault="005A7A59">
            <w:pPr>
              <w:rPr>
                <w:sz w:val="22"/>
                <w:szCs w:val="22"/>
              </w:rPr>
            </w:pPr>
          </w:p>
        </w:tc>
        <w:tc>
          <w:tcPr>
            <w:tcW w:w="136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E8A20C" w14:textId="77777777" w:rsidR="005A7A59" w:rsidRPr="00AC2BE2" w:rsidRDefault="005A7A59" w:rsidP="003B68CC">
            <w:pPr>
              <w:jc w:val="center"/>
              <w:rPr>
                <w:sz w:val="22"/>
                <w:szCs w:val="22"/>
              </w:rPr>
            </w:pPr>
            <w:r w:rsidRPr="00AC2BE2">
              <w:rPr>
                <w:sz w:val="22"/>
                <w:szCs w:val="22"/>
              </w:rPr>
              <w:t>стійкість мотивації</w:t>
            </w:r>
          </w:p>
        </w:tc>
        <w:tc>
          <w:tcPr>
            <w:tcW w:w="25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49DA404" w14:textId="00688FDC" w:rsidR="005A7A59" w:rsidRPr="00AC2BE2" w:rsidRDefault="007D7F01" w:rsidP="003B68CC">
            <w:pPr>
              <w:jc w:val="center"/>
              <w:rPr>
                <w:sz w:val="22"/>
                <w:szCs w:val="22"/>
              </w:rPr>
            </w:pPr>
            <w:r w:rsidRPr="00AC2BE2">
              <w:rPr>
                <w:sz w:val="22"/>
                <w:szCs w:val="22"/>
              </w:rPr>
              <w:t>9</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EA9F862" w14:textId="078243E4" w:rsidR="005A7A59" w:rsidRPr="00AC2BE2" w:rsidRDefault="007D7F01" w:rsidP="003B68CC">
            <w:pPr>
              <w:jc w:val="center"/>
              <w:rPr>
                <w:sz w:val="22"/>
                <w:szCs w:val="22"/>
              </w:rPr>
            </w:pPr>
            <w:r w:rsidRPr="00AC2BE2">
              <w:rPr>
                <w:sz w:val="22"/>
                <w:szCs w:val="22"/>
              </w:rPr>
              <w:t>9</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9AA93A7" w14:textId="7F6330E6" w:rsidR="005A7A59" w:rsidRPr="00AC2BE2" w:rsidRDefault="002F34E2" w:rsidP="003B68CC">
            <w:pPr>
              <w:jc w:val="center"/>
              <w:rPr>
                <w:sz w:val="22"/>
                <w:szCs w:val="22"/>
              </w:rPr>
            </w:pPr>
            <w:r w:rsidRPr="00AC2BE2">
              <w:rPr>
                <w:sz w:val="22"/>
                <w:szCs w:val="22"/>
              </w:rPr>
              <w:t>1</w:t>
            </w:r>
            <w:r w:rsidR="007D7F01" w:rsidRPr="00AC2BE2">
              <w:rPr>
                <w:sz w:val="22"/>
                <w:szCs w:val="22"/>
              </w:rPr>
              <w:t>0</w:t>
            </w:r>
          </w:p>
        </w:tc>
        <w:tc>
          <w:tcPr>
            <w:tcW w:w="72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289AD7" w14:textId="224FFDE2" w:rsidR="005A7A59" w:rsidRPr="00AC2BE2" w:rsidRDefault="00AC2BE2" w:rsidP="003B68CC">
            <w:pPr>
              <w:jc w:val="center"/>
              <w:rPr>
                <w:sz w:val="22"/>
                <w:szCs w:val="22"/>
              </w:rPr>
            </w:pPr>
            <w:r w:rsidRPr="00AC2BE2">
              <w:rPr>
                <w:sz w:val="22"/>
                <w:szCs w:val="22"/>
              </w:rPr>
              <w:t>9</w:t>
            </w:r>
            <w:r w:rsidR="00581C6B" w:rsidRPr="00AC2BE2">
              <w:rPr>
                <w:sz w:val="22"/>
                <w:szCs w:val="22"/>
              </w:rPr>
              <w:t>,</w:t>
            </w:r>
            <w:r w:rsidR="002F34E2" w:rsidRPr="00AC2BE2">
              <w:rPr>
                <w:sz w:val="22"/>
                <w:szCs w:val="22"/>
              </w:rPr>
              <w:t>33</w:t>
            </w: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37C8F03E" w14:textId="77777777" w:rsidR="005A7A59" w:rsidRPr="002B31EB" w:rsidRDefault="005A7A59">
            <w:pPr>
              <w:rPr>
                <w:sz w:val="22"/>
                <w:szCs w:val="22"/>
                <w:highlight w:val="yellow"/>
              </w:rPr>
            </w:pPr>
          </w:p>
        </w:tc>
      </w:tr>
      <w:tr w:rsidR="005A7A59" w:rsidRPr="002B31EB" w14:paraId="446F1BE7"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BAFF66E" w14:textId="77777777" w:rsidR="005A7A59" w:rsidRPr="00AC2BE2" w:rsidRDefault="005A7A59">
            <w:pPr>
              <w:rPr>
                <w:sz w:val="22"/>
                <w:szCs w:val="22"/>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588DD178" w14:textId="77777777" w:rsidR="005A7A59" w:rsidRPr="00AC2BE2" w:rsidRDefault="005A7A59">
            <w:pPr>
              <w:rPr>
                <w:sz w:val="22"/>
                <w:szCs w:val="22"/>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53A9DE01"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36B6BE68"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1BB360CB" w14:textId="77777777" w:rsidR="005A7A59" w:rsidRPr="00AC2BE2" w:rsidRDefault="005A7A59">
            <w:pPr>
              <w:rPr>
                <w:sz w:val="22"/>
                <w:szCs w:val="22"/>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2AE06DED"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7EE5F536" w14:textId="77777777" w:rsidR="005A7A59" w:rsidRPr="002B31EB" w:rsidRDefault="005A7A59">
            <w:pPr>
              <w:rPr>
                <w:sz w:val="22"/>
                <w:szCs w:val="22"/>
                <w:highlight w:val="yellow"/>
              </w:rPr>
            </w:pPr>
          </w:p>
        </w:tc>
      </w:tr>
      <w:tr w:rsidR="005A7A59" w:rsidRPr="002B31EB" w14:paraId="42C1BC14"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758E397E" w14:textId="77777777" w:rsidR="005A7A59" w:rsidRPr="00AC2BE2" w:rsidRDefault="005A7A59">
            <w:pPr>
              <w:rPr>
                <w:sz w:val="22"/>
                <w:szCs w:val="22"/>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6C408909" w14:textId="77777777" w:rsidR="005A7A59" w:rsidRPr="00AC2BE2" w:rsidRDefault="005A7A59">
            <w:pPr>
              <w:rPr>
                <w:sz w:val="22"/>
                <w:szCs w:val="22"/>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02D61EA0"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6B619971"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1A488289" w14:textId="77777777" w:rsidR="005A7A59" w:rsidRPr="00AC2BE2" w:rsidRDefault="005A7A59">
            <w:pPr>
              <w:rPr>
                <w:sz w:val="22"/>
                <w:szCs w:val="22"/>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62BB93BA"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511F3BFB" w14:textId="77777777" w:rsidR="005A7A59" w:rsidRPr="002B31EB" w:rsidRDefault="005A7A59">
            <w:pPr>
              <w:rPr>
                <w:sz w:val="22"/>
                <w:szCs w:val="22"/>
                <w:highlight w:val="yellow"/>
              </w:rPr>
            </w:pPr>
          </w:p>
        </w:tc>
      </w:tr>
      <w:tr w:rsidR="005A7A59" w:rsidRPr="002B31EB" w14:paraId="68E3E525"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1D593045" w14:textId="77777777" w:rsidR="005A7A59" w:rsidRPr="00AC2BE2" w:rsidRDefault="005A7A59">
            <w:pPr>
              <w:rPr>
                <w:sz w:val="22"/>
                <w:szCs w:val="22"/>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019D9B37" w14:textId="77777777" w:rsidR="005A7A59" w:rsidRPr="00AC2BE2" w:rsidRDefault="005A7A59">
            <w:pPr>
              <w:rPr>
                <w:sz w:val="22"/>
                <w:szCs w:val="22"/>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16583FC9"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5293BB57" w14:textId="77777777" w:rsidR="005A7A59" w:rsidRPr="00AC2BE2" w:rsidRDefault="005A7A59">
            <w:pPr>
              <w:rPr>
                <w:sz w:val="22"/>
                <w:szCs w:val="22"/>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0886DC3A" w14:textId="77777777" w:rsidR="005A7A59" w:rsidRPr="00AC2BE2" w:rsidRDefault="005A7A59">
            <w:pPr>
              <w:rPr>
                <w:sz w:val="22"/>
                <w:szCs w:val="22"/>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2BA99D52" w14:textId="77777777" w:rsidR="005A7A59" w:rsidRPr="00AC2BE2"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25053027" w14:textId="77777777" w:rsidR="005A7A59" w:rsidRPr="002B31EB" w:rsidRDefault="005A7A59">
            <w:pPr>
              <w:rPr>
                <w:sz w:val="22"/>
                <w:szCs w:val="22"/>
                <w:highlight w:val="yellow"/>
              </w:rPr>
            </w:pPr>
          </w:p>
        </w:tc>
      </w:tr>
      <w:tr w:rsidR="005A7A59" w:rsidRPr="00214EF4" w14:paraId="2F22CD24"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09DA9C47" w14:textId="77777777" w:rsidR="005A7A59" w:rsidRPr="00AC2BE2" w:rsidRDefault="005A7A59">
            <w:pPr>
              <w:rPr>
                <w:sz w:val="22"/>
                <w:szCs w:val="22"/>
              </w:rPr>
            </w:pPr>
          </w:p>
        </w:tc>
        <w:tc>
          <w:tcPr>
            <w:tcW w:w="1362"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14:paraId="22AA0F7C" w14:textId="77777777" w:rsidR="005A7A59" w:rsidRPr="00AC2BE2" w:rsidRDefault="005A7A59" w:rsidP="003B68CC">
            <w:pPr>
              <w:jc w:val="center"/>
              <w:rPr>
                <w:sz w:val="22"/>
                <w:szCs w:val="22"/>
              </w:rPr>
            </w:pPr>
            <w:r w:rsidRPr="00AC2BE2">
              <w:rPr>
                <w:sz w:val="22"/>
                <w:szCs w:val="22"/>
              </w:rPr>
              <w:t>емоційна стійкість</w:t>
            </w:r>
          </w:p>
        </w:tc>
        <w:tc>
          <w:tcPr>
            <w:tcW w:w="252"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7120CAA8" w14:textId="348DDCE9" w:rsidR="005A7A59" w:rsidRPr="00AC2BE2" w:rsidRDefault="007D7F01" w:rsidP="003B68CC">
            <w:pPr>
              <w:jc w:val="center"/>
              <w:rPr>
                <w:sz w:val="22"/>
                <w:szCs w:val="22"/>
              </w:rPr>
            </w:pPr>
            <w:r w:rsidRPr="00AC2BE2">
              <w:rPr>
                <w:sz w:val="22"/>
                <w:szCs w:val="22"/>
              </w:rPr>
              <w:t>10</w:t>
            </w:r>
          </w:p>
        </w:tc>
        <w:tc>
          <w:tcPr>
            <w:tcW w:w="253"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120B7B3B" w14:textId="318E02B1" w:rsidR="005A7A59" w:rsidRPr="00AC2BE2" w:rsidRDefault="00581C6B" w:rsidP="003B68CC">
            <w:pPr>
              <w:jc w:val="center"/>
              <w:rPr>
                <w:sz w:val="22"/>
                <w:szCs w:val="22"/>
              </w:rPr>
            </w:pPr>
            <w:r w:rsidRPr="00AC2BE2">
              <w:rPr>
                <w:sz w:val="22"/>
                <w:szCs w:val="22"/>
              </w:rPr>
              <w:t>1</w:t>
            </w:r>
            <w:r w:rsidR="007D7F01" w:rsidRPr="00AC2BE2">
              <w:rPr>
                <w:sz w:val="22"/>
                <w:szCs w:val="22"/>
              </w:rPr>
              <w:t>1</w:t>
            </w:r>
          </w:p>
        </w:tc>
        <w:tc>
          <w:tcPr>
            <w:tcW w:w="253"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5D8344FF" w14:textId="07283E7A" w:rsidR="005A7A59" w:rsidRPr="00AC2BE2" w:rsidRDefault="007D7F01" w:rsidP="003B68CC">
            <w:pPr>
              <w:jc w:val="center"/>
              <w:rPr>
                <w:sz w:val="22"/>
                <w:szCs w:val="22"/>
              </w:rPr>
            </w:pPr>
            <w:r w:rsidRPr="00AC2BE2">
              <w:rPr>
                <w:sz w:val="22"/>
                <w:szCs w:val="22"/>
              </w:rPr>
              <w:t>10</w:t>
            </w:r>
          </w:p>
        </w:tc>
        <w:tc>
          <w:tcPr>
            <w:tcW w:w="724"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235FD789" w14:textId="597ADE1F" w:rsidR="005A7A59" w:rsidRPr="00AC2BE2" w:rsidRDefault="00AC2BE2" w:rsidP="003B68CC">
            <w:pPr>
              <w:jc w:val="center"/>
              <w:rPr>
                <w:sz w:val="22"/>
                <w:szCs w:val="22"/>
              </w:rPr>
            </w:pPr>
            <w:r w:rsidRPr="00AC2BE2">
              <w:rPr>
                <w:sz w:val="22"/>
                <w:szCs w:val="22"/>
              </w:rPr>
              <w:t>10</w:t>
            </w:r>
            <w:r w:rsidR="00581C6B" w:rsidRPr="00AC2BE2">
              <w:rPr>
                <w:sz w:val="22"/>
                <w:szCs w:val="22"/>
              </w:rPr>
              <w:t>,</w:t>
            </w:r>
            <w:r w:rsidR="0096004D" w:rsidRPr="00AC2BE2">
              <w:rPr>
                <w:sz w:val="22"/>
                <w:szCs w:val="22"/>
              </w:rPr>
              <w:t>33</w:t>
            </w: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2EDC5BDE" w14:textId="77777777" w:rsidR="005A7A59" w:rsidRPr="00214EF4" w:rsidRDefault="005A7A59">
            <w:pPr>
              <w:rPr>
                <w:sz w:val="22"/>
                <w:szCs w:val="22"/>
              </w:rPr>
            </w:pPr>
          </w:p>
        </w:tc>
      </w:tr>
      <w:tr w:rsidR="005A7A59" w:rsidRPr="00214EF4" w14:paraId="10E3D291" w14:textId="77777777" w:rsidTr="005A7A59">
        <w:trPr>
          <w:trHeight w:val="276"/>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524A209" w14:textId="77777777" w:rsidR="005A7A59" w:rsidRPr="00214EF4" w:rsidRDefault="005A7A59">
            <w:pPr>
              <w:rPr>
                <w:sz w:val="22"/>
                <w:szCs w:val="22"/>
              </w:rPr>
            </w:pPr>
          </w:p>
        </w:tc>
        <w:tc>
          <w:tcPr>
            <w:tcW w:w="1362" w:type="pct"/>
            <w:vMerge/>
            <w:tcBorders>
              <w:top w:val="single" w:sz="6" w:space="0" w:color="CCCCCC"/>
              <w:left w:val="single" w:sz="6" w:space="0" w:color="CCCCCC"/>
              <w:bottom w:val="single" w:sz="18" w:space="0" w:color="000000"/>
              <w:right w:val="single" w:sz="6" w:space="0" w:color="000000"/>
            </w:tcBorders>
            <w:vAlign w:val="center"/>
            <w:hideMark/>
          </w:tcPr>
          <w:p w14:paraId="496929CE" w14:textId="77777777" w:rsidR="005A7A59" w:rsidRPr="00214EF4" w:rsidRDefault="005A7A59">
            <w:pPr>
              <w:rPr>
                <w:sz w:val="22"/>
                <w:szCs w:val="22"/>
              </w:rPr>
            </w:pPr>
          </w:p>
        </w:tc>
        <w:tc>
          <w:tcPr>
            <w:tcW w:w="252" w:type="pct"/>
            <w:vMerge/>
            <w:tcBorders>
              <w:top w:val="single" w:sz="6" w:space="0" w:color="CCCCCC"/>
              <w:left w:val="single" w:sz="6" w:space="0" w:color="CCCCCC"/>
              <w:bottom w:val="single" w:sz="18" w:space="0" w:color="000000"/>
              <w:right w:val="single" w:sz="6" w:space="0" w:color="000000"/>
            </w:tcBorders>
            <w:vAlign w:val="center"/>
          </w:tcPr>
          <w:p w14:paraId="6275AB4F" w14:textId="77777777" w:rsidR="005A7A59" w:rsidRPr="00214EF4" w:rsidRDefault="005A7A59">
            <w:pPr>
              <w:rPr>
                <w:sz w:val="22"/>
                <w:szCs w:val="22"/>
              </w:rPr>
            </w:pPr>
          </w:p>
        </w:tc>
        <w:tc>
          <w:tcPr>
            <w:tcW w:w="253" w:type="pct"/>
            <w:vMerge/>
            <w:tcBorders>
              <w:top w:val="single" w:sz="6" w:space="0" w:color="CCCCCC"/>
              <w:left w:val="single" w:sz="6" w:space="0" w:color="CCCCCC"/>
              <w:bottom w:val="single" w:sz="18" w:space="0" w:color="000000"/>
              <w:right w:val="single" w:sz="6" w:space="0" w:color="000000"/>
            </w:tcBorders>
            <w:vAlign w:val="center"/>
          </w:tcPr>
          <w:p w14:paraId="5739EFFB" w14:textId="77777777" w:rsidR="005A7A59" w:rsidRPr="00214EF4" w:rsidRDefault="005A7A59">
            <w:pPr>
              <w:rPr>
                <w:sz w:val="22"/>
                <w:szCs w:val="22"/>
              </w:rPr>
            </w:pPr>
          </w:p>
        </w:tc>
        <w:tc>
          <w:tcPr>
            <w:tcW w:w="253" w:type="pct"/>
            <w:vMerge/>
            <w:tcBorders>
              <w:top w:val="single" w:sz="6" w:space="0" w:color="CCCCCC"/>
              <w:left w:val="single" w:sz="6" w:space="0" w:color="CCCCCC"/>
              <w:bottom w:val="single" w:sz="18" w:space="0" w:color="000000"/>
              <w:right w:val="single" w:sz="6" w:space="0" w:color="000000"/>
            </w:tcBorders>
            <w:vAlign w:val="center"/>
          </w:tcPr>
          <w:p w14:paraId="64B85ACE" w14:textId="77777777" w:rsidR="005A7A59" w:rsidRPr="00214EF4" w:rsidRDefault="005A7A59">
            <w:pPr>
              <w:rPr>
                <w:sz w:val="22"/>
                <w:szCs w:val="22"/>
              </w:rPr>
            </w:pPr>
          </w:p>
        </w:tc>
        <w:tc>
          <w:tcPr>
            <w:tcW w:w="724" w:type="pct"/>
            <w:vMerge/>
            <w:tcBorders>
              <w:top w:val="single" w:sz="6" w:space="0" w:color="CCCCCC"/>
              <w:left w:val="single" w:sz="6" w:space="0" w:color="CCCCCC"/>
              <w:bottom w:val="single" w:sz="18" w:space="0" w:color="000000"/>
              <w:right w:val="single" w:sz="6" w:space="0" w:color="000000"/>
            </w:tcBorders>
            <w:vAlign w:val="center"/>
          </w:tcPr>
          <w:p w14:paraId="210D9A41" w14:textId="77777777" w:rsidR="005A7A59" w:rsidRPr="00214EF4" w:rsidRDefault="005A7A59">
            <w:pPr>
              <w:rPr>
                <w:sz w:val="22"/>
                <w:szCs w:val="22"/>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21E36FAE" w14:textId="77777777" w:rsidR="005A7A59" w:rsidRPr="00214EF4" w:rsidRDefault="005A7A59">
            <w:pPr>
              <w:rPr>
                <w:sz w:val="22"/>
                <w:szCs w:val="22"/>
              </w:rPr>
            </w:pPr>
          </w:p>
        </w:tc>
      </w:tr>
    </w:tbl>
    <w:p w14:paraId="59F10277" w14:textId="77777777" w:rsidR="003B68CC" w:rsidRPr="00214EF4" w:rsidRDefault="003B68CC" w:rsidP="003B68CC">
      <w:pPr>
        <w:jc w:val="both"/>
        <w:rPr>
          <w:sz w:val="22"/>
          <w:szCs w:val="22"/>
        </w:rPr>
      </w:pPr>
    </w:p>
    <w:p w14:paraId="3965B124" w14:textId="401AC90F" w:rsidR="00A710EA" w:rsidRPr="00214EF4" w:rsidRDefault="00A710EA"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214EF4">
        <w:rPr>
          <w:sz w:val="25"/>
          <w:szCs w:val="25"/>
        </w:rPr>
        <w:t>Отже, надана інформаці</w:t>
      </w:r>
      <w:r w:rsidR="000C63C8" w:rsidRPr="00214EF4">
        <w:rPr>
          <w:sz w:val="25"/>
          <w:szCs w:val="25"/>
        </w:rPr>
        <w:t>я</w:t>
      </w:r>
      <w:r w:rsidRPr="00214EF4">
        <w:rPr>
          <w:sz w:val="25"/>
          <w:szCs w:val="25"/>
        </w:rPr>
        <w:t xml:space="preserve"> та участь у співбесіді продемонструва</w:t>
      </w:r>
      <w:r w:rsidR="000C63C8" w:rsidRPr="00214EF4">
        <w:rPr>
          <w:sz w:val="25"/>
          <w:szCs w:val="25"/>
        </w:rPr>
        <w:t>л</w:t>
      </w:r>
      <w:r w:rsidRPr="00214EF4">
        <w:rPr>
          <w:sz w:val="25"/>
          <w:szCs w:val="25"/>
        </w:rPr>
        <w:t>и належний рівень соціальної компетентності.</w:t>
      </w:r>
    </w:p>
    <w:p w14:paraId="0D4981A8" w14:textId="4257292C" w:rsidR="00A710EA" w:rsidRPr="00842C54" w:rsidRDefault="002C065D"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214EF4">
        <w:rPr>
          <w:sz w:val="25"/>
          <w:szCs w:val="25"/>
        </w:rPr>
        <w:t>З</w:t>
      </w:r>
      <w:r w:rsidR="00A710EA" w:rsidRPr="00214EF4">
        <w:rPr>
          <w:sz w:val="25"/>
          <w:szCs w:val="25"/>
        </w:rPr>
        <w:t xml:space="preserve">а результатами дослідження досьє, письмових пояснень та співбесіди з кандидатом, а також з урахуванням </w:t>
      </w:r>
      <w:r w:rsidR="00A710EA" w:rsidRPr="00202F0D">
        <w:rPr>
          <w:sz w:val="25"/>
          <w:szCs w:val="25"/>
        </w:rPr>
        <w:t xml:space="preserve">індивідуальних оцінок членів </w:t>
      </w:r>
      <w:r w:rsidR="00686F19" w:rsidRPr="00202F0D">
        <w:rPr>
          <w:sz w:val="25"/>
          <w:szCs w:val="25"/>
        </w:rPr>
        <w:t>к</w:t>
      </w:r>
      <w:r w:rsidR="00D43B16" w:rsidRPr="00202F0D">
        <w:rPr>
          <w:sz w:val="25"/>
          <w:szCs w:val="25"/>
        </w:rPr>
        <w:t>олегії</w:t>
      </w:r>
      <w:r w:rsidR="00A710EA" w:rsidRPr="00202F0D">
        <w:rPr>
          <w:sz w:val="25"/>
          <w:szCs w:val="25"/>
        </w:rPr>
        <w:t xml:space="preserve"> за відповідними показниками сумарний бал, отриманий за цим критерієм</w:t>
      </w:r>
      <w:r w:rsidRPr="00202F0D">
        <w:rPr>
          <w:sz w:val="25"/>
          <w:szCs w:val="25"/>
        </w:rPr>
        <w:t>,</w:t>
      </w:r>
      <w:r w:rsidR="00A710EA" w:rsidRPr="00202F0D">
        <w:rPr>
          <w:sz w:val="25"/>
          <w:szCs w:val="25"/>
        </w:rPr>
        <w:t xml:space="preserve"> становить </w:t>
      </w:r>
      <w:r w:rsidR="0082668B" w:rsidRPr="00202F0D">
        <w:rPr>
          <w:sz w:val="25"/>
          <w:szCs w:val="25"/>
        </w:rPr>
        <w:t>3</w:t>
      </w:r>
      <w:r w:rsidR="00202F0D" w:rsidRPr="00202F0D">
        <w:rPr>
          <w:sz w:val="25"/>
          <w:szCs w:val="25"/>
        </w:rPr>
        <w:t>9</w:t>
      </w:r>
      <w:r w:rsidR="00681702" w:rsidRPr="00202F0D">
        <w:rPr>
          <w:sz w:val="25"/>
          <w:szCs w:val="25"/>
        </w:rPr>
        <w:t>,</w:t>
      </w:r>
      <w:r w:rsidR="00202F0D" w:rsidRPr="00202F0D">
        <w:rPr>
          <w:sz w:val="25"/>
          <w:szCs w:val="25"/>
        </w:rPr>
        <w:t>33</w:t>
      </w:r>
      <w:r w:rsidR="00CD61C7" w:rsidRPr="00202F0D">
        <w:rPr>
          <w:sz w:val="25"/>
          <w:szCs w:val="25"/>
        </w:rPr>
        <w:t> </w:t>
      </w:r>
      <w:proofErr w:type="spellStart"/>
      <w:r w:rsidR="00A710EA" w:rsidRPr="00202F0D">
        <w:rPr>
          <w:sz w:val="25"/>
          <w:szCs w:val="25"/>
        </w:rPr>
        <w:t>бала</w:t>
      </w:r>
      <w:proofErr w:type="spellEnd"/>
      <w:r w:rsidR="00A710EA" w:rsidRPr="00202F0D">
        <w:rPr>
          <w:sz w:val="25"/>
          <w:szCs w:val="25"/>
        </w:rPr>
        <w:t xml:space="preserve"> із 50 можливих, що </w:t>
      </w:r>
      <w:r w:rsidR="00E402AA" w:rsidRPr="00202F0D">
        <w:rPr>
          <w:sz w:val="25"/>
          <w:szCs w:val="25"/>
        </w:rPr>
        <w:t>становить</w:t>
      </w:r>
      <w:r w:rsidR="00A710EA" w:rsidRPr="00202F0D">
        <w:rPr>
          <w:sz w:val="25"/>
          <w:szCs w:val="25"/>
        </w:rPr>
        <w:t xml:space="preserve"> </w:t>
      </w:r>
      <w:r w:rsidR="004A0BDC" w:rsidRPr="00202F0D">
        <w:rPr>
          <w:sz w:val="25"/>
          <w:szCs w:val="25"/>
        </w:rPr>
        <w:t xml:space="preserve">більше </w:t>
      </w:r>
      <w:r w:rsidR="00A710EA" w:rsidRPr="00202F0D">
        <w:rPr>
          <w:sz w:val="25"/>
          <w:szCs w:val="25"/>
        </w:rPr>
        <w:t>75% (37,5 бала)</w:t>
      </w:r>
      <w:r w:rsidR="00686F19" w:rsidRPr="00202F0D">
        <w:rPr>
          <w:sz w:val="25"/>
          <w:szCs w:val="25"/>
        </w:rPr>
        <w:t xml:space="preserve"> максимально можливого бала</w:t>
      </w:r>
      <w:r w:rsidR="00A710EA" w:rsidRPr="00214EF4">
        <w:rPr>
          <w:sz w:val="25"/>
          <w:szCs w:val="25"/>
        </w:rPr>
        <w:t>,</w:t>
      </w:r>
      <w:r w:rsidR="00A710EA" w:rsidRPr="00842C54">
        <w:rPr>
          <w:sz w:val="25"/>
          <w:szCs w:val="25"/>
        </w:rPr>
        <w:t xml:space="preserve"> тому Комісія виснує, що кандидат відповідає критерію </w:t>
      </w:r>
      <w:r w:rsidRPr="00842C54">
        <w:rPr>
          <w:sz w:val="25"/>
          <w:szCs w:val="25"/>
        </w:rPr>
        <w:t>соціальної</w:t>
      </w:r>
      <w:r w:rsidR="00A710EA" w:rsidRPr="00842C54">
        <w:rPr>
          <w:sz w:val="25"/>
          <w:szCs w:val="25"/>
        </w:rPr>
        <w:t xml:space="preserve"> компетентності. </w:t>
      </w:r>
    </w:p>
    <w:p w14:paraId="6D27F030" w14:textId="1EBA7AE6" w:rsidR="00A710EA" w:rsidRPr="00842C54" w:rsidRDefault="00AF4DE6" w:rsidP="007E0F0D">
      <w:pPr>
        <w:jc w:val="both"/>
        <w:rPr>
          <w:b/>
          <w:sz w:val="25"/>
          <w:szCs w:val="25"/>
        </w:rPr>
      </w:pPr>
      <w:r w:rsidRPr="00842C54">
        <w:rPr>
          <w:b/>
          <w:sz w:val="25"/>
          <w:szCs w:val="25"/>
        </w:rPr>
        <w:t>Загальні принципи</w:t>
      </w:r>
      <w:r w:rsidR="002C065D" w:rsidRPr="00842C54">
        <w:rPr>
          <w:b/>
          <w:sz w:val="25"/>
          <w:szCs w:val="25"/>
        </w:rPr>
        <w:t>,</w:t>
      </w:r>
      <w:r w:rsidRPr="00842C54">
        <w:rPr>
          <w:b/>
          <w:sz w:val="25"/>
          <w:szCs w:val="25"/>
        </w:rPr>
        <w:t xml:space="preserve"> застосов</w:t>
      </w:r>
      <w:r w:rsidR="00E61797" w:rsidRPr="00842C54">
        <w:rPr>
          <w:b/>
          <w:sz w:val="25"/>
          <w:szCs w:val="25"/>
        </w:rPr>
        <w:t>а</w:t>
      </w:r>
      <w:r w:rsidRPr="00842C54">
        <w:rPr>
          <w:b/>
          <w:sz w:val="25"/>
          <w:szCs w:val="25"/>
        </w:rPr>
        <w:t xml:space="preserve">ні Комісією при </w:t>
      </w:r>
      <w:r w:rsidR="00F6026E" w:rsidRPr="00842C54">
        <w:rPr>
          <w:b/>
          <w:sz w:val="25"/>
          <w:szCs w:val="25"/>
        </w:rPr>
        <w:t>в</w:t>
      </w:r>
      <w:r w:rsidR="00A710EA" w:rsidRPr="00842C54">
        <w:rPr>
          <w:b/>
          <w:sz w:val="25"/>
          <w:szCs w:val="25"/>
        </w:rPr>
        <w:t>становленн</w:t>
      </w:r>
      <w:r w:rsidR="002C065D" w:rsidRPr="00842C54">
        <w:rPr>
          <w:b/>
          <w:sz w:val="25"/>
          <w:szCs w:val="25"/>
        </w:rPr>
        <w:t>і</w:t>
      </w:r>
      <w:r w:rsidR="00A710EA" w:rsidRPr="00842C54">
        <w:rPr>
          <w:b/>
          <w:sz w:val="25"/>
          <w:szCs w:val="25"/>
        </w:rPr>
        <w:t xml:space="preserve"> відповідності кандидата критері</w:t>
      </w:r>
      <w:r w:rsidR="00736C4B">
        <w:rPr>
          <w:b/>
          <w:sz w:val="25"/>
          <w:szCs w:val="25"/>
        </w:rPr>
        <w:t>ям</w:t>
      </w:r>
      <w:r w:rsidR="00A710EA" w:rsidRPr="00842C54">
        <w:rPr>
          <w:b/>
          <w:sz w:val="25"/>
          <w:szCs w:val="25"/>
        </w:rPr>
        <w:t xml:space="preserve"> професійної етики та доброчесності.</w:t>
      </w:r>
    </w:p>
    <w:p w14:paraId="6882634A" w14:textId="77777777" w:rsidR="00A710EA" w:rsidRPr="00842C54" w:rsidRDefault="00A710EA" w:rsidP="00A710EA">
      <w:pPr>
        <w:jc w:val="both"/>
        <w:rPr>
          <w:sz w:val="25"/>
          <w:szCs w:val="25"/>
        </w:rPr>
      </w:pPr>
    </w:p>
    <w:p w14:paraId="1DFC58FF" w14:textId="7D03800D" w:rsidR="00F61C99" w:rsidRPr="00842C54" w:rsidRDefault="00B96BB9"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Насамперед</w:t>
      </w:r>
      <w:r w:rsidR="00F61C99" w:rsidRPr="00842C54">
        <w:rPr>
          <w:sz w:val="25"/>
          <w:szCs w:val="25"/>
        </w:rPr>
        <w:t xml:space="preserve"> Комісія відзначає, що </w:t>
      </w:r>
      <w:r w:rsidR="00AF4DE6" w:rsidRPr="00842C54">
        <w:rPr>
          <w:sz w:val="25"/>
          <w:szCs w:val="25"/>
        </w:rPr>
        <w:t>д</w:t>
      </w:r>
      <w:r w:rsidR="00F61C99" w:rsidRPr="00842C54">
        <w:rPr>
          <w:sz w:val="25"/>
          <w:szCs w:val="25"/>
        </w:rPr>
        <w:t>оброчесність та професійна етика</w:t>
      </w:r>
      <w:r w:rsidRPr="00842C54">
        <w:rPr>
          <w:sz w:val="25"/>
          <w:szCs w:val="25"/>
        </w:rPr>
        <w:t xml:space="preserve"> ‒ </w:t>
      </w:r>
      <w:r w:rsidR="00F61C99" w:rsidRPr="00842C54">
        <w:rPr>
          <w:sz w:val="25"/>
          <w:szCs w:val="25"/>
        </w:rPr>
        <w:t>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w:t>
      </w:r>
      <w:r w:rsidRPr="00842C54">
        <w:rPr>
          <w:sz w:val="25"/>
          <w:szCs w:val="25"/>
        </w:rPr>
        <w:t>ей комплекс</w:t>
      </w:r>
      <w:r w:rsidR="00F61C99" w:rsidRPr="00842C54">
        <w:rPr>
          <w:sz w:val="25"/>
          <w:szCs w:val="25"/>
        </w:rPr>
        <w:t xml:space="preserve"> також включа</w:t>
      </w:r>
      <w:r w:rsidR="00112EB6" w:rsidRPr="00842C54">
        <w:rPr>
          <w:sz w:val="25"/>
          <w:szCs w:val="25"/>
        </w:rPr>
        <w:t>є</w:t>
      </w:r>
      <w:r w:rsidR="00F61C99" w:rsidRPr="00842C54">
        <w:rPr>
          <w:sz w:val="25"/>
          <w:szCs w:val="25"/>
        </w:rPr>
        <w:t xml:space="preserve">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14:paraId="74EF009B" w14:textId="20F27C17" w:rsidR="00F61C99" w:rsidRPr="00842C54" w:rsidRDefault="00F61C99"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lastRenderedPageBreak/>
        <w:t>Таким чином,</w:t>
      </w:r>
      <w:r w:rsidR="007E0F0D" w:rsidRPr="00842C54">
        <w:rPr>
          <w:sz w:val="25"/>
          <w:szCs w:val="25"/>
        </w:rPr>
        <w:t xml:space="preserve"> на переконання Комісії,</w:t>
      </w:r>
      <w:r w:rsidRPr="00842C54">
        <w:rPr>
          <w:sz w:val="25"/>
          <w:szCs w:val="25"/>
        </w:rPr>
        <w:t xml:space="preserve"> доброчесність і професійна етика є фундаментальним</w:t>
      </w:r>
      <w:r w:rsidR="00C911B6">
        <w:rPr>
          <w:sz w:val="25"/>
          <w:szCs w:val="25"/>
        </w:rPr>
        <w:t>и</w:t>
      </w:r>
      <w:r w:rsidRPr="00842C54">
        <w:rPr>
          <w:sz w:val="25"/>
          <w:szCs w:val="25"/>
        </w:rPr>
        <w:t xml:space="preserve"> критері</w:t>
      </w:r>
      <w:r w:rsidR="00D012E3">
        <w:rPr>
          <w:sz w:val="25"/>
          <w:szCs w:val="25"/>
        </w:rPr>
        <w:t>ями</w:t>
      </w:r>
      <w:r w:rsidRPr="00842C54">
        <w:rPr>
          <w:sz w:val="25"/>
          <w:szCs w:val="25"/>
        </w:rPr>
        <w:t xml:space="preserve">, </w:t>
      </w:r>
      <w:r w:rsidR="00AF4DE6" w:rsidRPr="00842C54">
        <w:rPr>
          <w:sz w:val="25"/>
          <w:szCs w:val="25"/>
        </w:rPr>
        <w:t>як</w:t>
      </w:r>
      <w:r w:rsidR="00B03A29">
        <w:rPr>
          <w:sz w:val="25"/>
          <w:szCs w:val="25"/>
        </w:rPr>
        <w:t>і</w:t>
      </w:r>
      <w:r w:rsidRPr="00842C54">
        <w:rPr>
          <w:sz w:val="25"/>
          <w:szCs w:val="25"/>
        </w:rPr>
        <w:t xml:space="preserve"> забезпечу</w:t>
      </w:r>
      <w:r w:rsidR="00904CA7">
        <w:rPr>
          <w:sz w:val="25"/>
          <w:szCs w:val="25"/>
        </w:rPr>
        <w:t>ють</w:t>
      </w:r>
      <w:r w:rsidRPr="00842C54">
        <w:rPr>
          <w:sz w:val="25"/>
          <w:szCs w:val="25"/>
        </w:rPr>
        <w:t xml:space="preserve"> суспільну довіру до судової влади та гаранту</w:t>
      </w:r>
      <w:r w:rsidR="00A753FB">
        <w:rPr>
          <w:sz w:val="25"/>
          <w:szCs w:val="25"/>
        </w:rPr>
        <w:t>є</w:t>
      </w:r>
      <w:r w:rsidRPr="00842C54">
        <w:rPr>
          <w:sz w:val="25"/>
          <w:szCs w:val="25"/>
        </w:rPr>
        <w:t xml:space="preserve"> дотримання принципів верховенства права.</w:t>
      </w:r>
    </w:p>
    <w:p w14:paraId="58E01BC5" w14:textId="6EA1F56D" w:rsidR="007E0F0D" w:rsidRPr="00842C54" w:rsidRDefault="007E0F0D"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Функціонування судової влади, до складу суддівського корпусу якої вход</w:t>
      </w:r>
      <w:r w:rsidR="00561C38" w:rsidRPr="00842C54">
        <w:rPr>
          <w:sz w:val="25"/>
          <w:szCs w:val="25"/>
        </w:rPr>
        <w:t>итимуть</w:t>
      </w:r>
      <w:r w:rsidRPr="00842C54">
        <w:rPr>
          <w:sz w:val="25"/>
          <w:szCs w:val="25"/>
        </w:rPr>
        <w:t xml:space="preserve"> судді, які не відповідають критері</w:t>
      </w:r>
      <w:r w:rsidR="00DD0E45">
        <w:rPr>
          <w:sz w:val="25"/>
          <w:szCs w:val="25"/>
        </w:rPr>
        <w:t>ям</w:t>
      </w:r>
      <w:r w:rsidRPr="00842C54">
        <w:rPr>
          <w:sz w:val="25"/>
          <w:szCs w:val="25"/>
        </w:rPr>
        <w:t xml:space="preserve"> доброчесності</w:t>
      </w:r>
      <w:r w:rsidR="00AF4DE6" w:rsidRPr="00842C54">
        <w:rPr>
          <w:sz w:val="25"/>
          <w:szCs w:val="25"/>
        </w:rPr>
        <w:t xml:space="preserve"> та професійної етики</w:t>
      </w:r>
      <w:r w:rsidRPr="00842C54">
        <w:rPr>
          <w:sz w:val="25"/>
          <w:szCs w:val="25"/>
        </w:rPr>
        <w:t xml:space="preserve">,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14:paraId="2DD5E0A4" w14:textId="38D35A4B" w:rsidR="00F61C99" w:rsidRPr="00842C54" w:rsidRDefault="00866EE7"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Х</w:t>
      </w:r>
      <w:r w:rsidR="007E0F0D" w:rsidRPr="00842C54">
        <w:rPr>
          <w:sz w:val="25"/>
          <w:szCs w:val="25"/>
        </w:rPr>
        <w:t>оч</w:t>
      </w:r>
      <w:r w:rsidRPr="00842C54">
        <w:rPr>
          <w:sz w:val="25"/>
          <w:szCs w:val="25"/>
        </w:rPr>
        <w:t>а</w:t>
      </w:r>
      <w:r w:rsidR="007E0F0D" w:rsidRPr="00842C54">
        <w:rPr>
          <w:sz w:val="25"/>
          <w:szCs w:val="25"/>
        </w:rPr>
        <w:t xml:space="preserve"> Комісія виходить із того, що </w:t>
      </w:r>
      <w:r w:rsidR="00561C38" w:rsidRPr="00842C54">
        <w:rPr>
          <w:sz w:val="25"/>
          <w:szCs w:val="25"/>
        </w:rPr>
        <w:t>кандидат на посаду судді</w:t>
      </w:r>
      <w:r w:rsidR="007E0F0D" w:rsidRPr="00842C54">
        <w:rPr>
          <w:sz w:val="25"/>
          <w:szCs w:val="25"/>
        </w:rPr>
        <w:t xml:space="preserve"> відповідає критері</w:t>
      </w:r>
      <w:r w:rsidR="00DD0E45">
        <w:rPr>
          <w:sz w:val="25"/>
          <w:szCs w:val="25"/>
        </w:rPr>
        <w:t>ям</w:t>
      </w:r>
      <w:r w:rsidR="007E0F0D" w:rsidRPr="00842C54">
        <w:rPr>
          <w:sz w:val="25"/>
          <w:szCs w:val="25"/>
        </w:rPr>
        <w:t xml:space="preserve"> доброчесності</w:t>
      </w:r>
      <w:r w:rsidR="00AF4DE6" w:rsidRPr="00842C54">
        <w:rPr>
          <w:sz w:val="25"/>
          <w:szCs w:val="25"/>
        </w:rPr>
        <w:t xml:space="preserve"> та професійної етики</w:t>
      </w:r>
      <w:r w:rsidR="007E0F0D" w:rsidRPr="00842C54">
        <w:rPr>
          <w:sz w:val="25"/>
          <w:szCs w:val="25"/>
        </w:rPr>
        <w:t>, однак</w:t>
      </w:r>
      <w:r w:rsidR="00561C38" w:rsidRPr="00842C54">
        <w:rPr>
          <w:sz w:val="25"/>
          <w:szCs w:val="25"/>
        </w:rPr>
        <w:t xml:space="preserve"> </w:t>
      </w:r>
      <w:r w:rsidR="00AF4DE6" w:rsidRPr="00842C54">
        <w:rPr>
          <w:sz w:val="25"/>
          <w:szCs w:val="25"/>
        </w:rPr>
        <w:t xml:space="preserve">така </w:t>
      </w:r>
      <w:r w:rsidR="00561C38" w:rsidRPr="00842C54">
        <w:rPr>
          <w:sz w:val="25"/>
          <w:szCs w:val="25"/>
        </w:rPr>
        <w:t xml:space="preserve">презумпція є спростовною, а </w:t>
      </w:r>
      <w:r w:rsidR="007E0F0D" w:rsidRPr="00842C54">
        <w:rPr>
          <w:sz w:val="25"/>
          <w:szCs w:val="25"/>
        </w:rPr>
        <w:t>рівень відповідності</w:t>
      </w:r>
      <w:r w:rsidR="00561C38" w:rsidRPr="00842C54">
        <w:rPr>
          <w:sz w:val="25"/>
          <w:szCs w:val="25"/>
        </w:rPr>
        <w:t xml:space="preserve"> критері</w:t>
      </w:r>
      <w:r w:rsidR="00DD0E45">
        <w:rPr>
          <w:sz w:val="25"/>
          <w:szCs w:val="25"/>
        </w:rPr>
        <w:t>ям</w:t>
      </w:r>
      <w:r w:rsidR="00561C38" w:rsidRPr="00842C54">
        <w:rPr>
          <w:sz w:val="25"/>
          <w:szCs w:val="25"/>
        </w:rPr>
        <w:t xml:space="preserve"> </w:t>
      </w:r>
      <w:r w:rsidR="00AF4DE6" w:rsidRPr="00842C54">
        <w:rPr>
          <w:sz w:val="25"/>
          <w:szCs w:val="25"/>
        </w:rPr>
        <w:t>доброчесності та професійної етики</w:t>
      </w:r>
      <w:r w:rsidR="00561C38" w:rsidRPr="00842C54">
        <w:rPr>
          <w:sz w:val="25"/>
          <w:szCs w:val="25"/>
        </w:rPr>
        <w:t xml:space="preserve"> підлягає </w:t>
      </w:r>
      <w:r w:rsidR="007E0F0D" w:rsidRPr="00842C54">
        <w:rPr>
          <w:sz w:val="25"/>
          <w:szCs w:val="25"/>
        </w:rPr>
        <w:t xml:space="preserve"> з’ясуванню у процесі кваліфікаційного оцінювання.</w:t>
      </w:r>
    </w:p>
    <w:p w14:paraId="006A3FD0" w14:textId="796EBA15" w:rsidR="00DD7DD7" w:rsidRPr="00842C54" w:rsidRDefault="00AF4DE6" w:rsidP="00DD7DD7">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В</w:t>
      </w:r>
      <w:r w:rsidR="00DD7DD7" w:rsidRPr="00842C54">
        <w:rPr>
          <w:sz w:val="25"/>
          <w:szCs w:val="25"/>
        </w:rPr>
        <w:t>ідповідність кандидата на посаду судді критері</w:t>
      </w:r>
      <w:r w:rsidR="00087FF5" w:rsidRPr="00842C54">
        <w:rPr>
          <w:sz w:val="25"/>
          <w:szCs w:val="25"/>
        </w:rPr>
        <w:t>ю</w:t>
      </w:r>
      <w:r w:rsidR="00DD7DD7" w:rsidRPr="00842C54">
        <w:rPr>
          <w:sz w:val="25"/>
          <w:szCs w:val="25"/>
        </w:rPr>
        <w:t xml:space="preserve"> доброчесності та професійної етики встановлюється за такими показниками:</w:t>
      </w:r>
    </w:p>
    <w:p w14:paraId="071ECC3B" w14:textId="594C9597"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Незалежність.</w:t>
      </w:r>
    </w:p>
    <w:p w14:paraId="438DB9B8" w14:textId="6A13AA61"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Чесність.</w:t>
      </w:r>
    </w:p>
    <w:p w14:paraId="2F1A955C" w14:textId="0F7C33FE"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Неупередженість.</w:t>
      </w:r>
    </w:p>
    <w:p w14:paraId="29E0AD8F" w14:textId="2AE34834"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Сумлінність.</w:t>
      </w:r>
    </w:p>
    <w:p w14:paraId="2B6F1733" w14:textId="6C55BDD1"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Непідкупність.</w:t>
      </w:r>
    </w:p>
    <w:p w14:paraId="5FD9C79B" w14:textId="305FED58"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Дотримання етичних норм і бездоганна поведінка у професійній діяльності та особистому житті.</w:t>
      </w:r>
    </w:p>
    <w:p w14:paraId="40CB7B79" w14:textId="26600329" w:rsidR="00DD7DD7" w:rsidRPr="00842C54" w:rsidRDefault="00DD7DD7" w:rsidP="00406C3D">
      <w:pPr>
        <w:pStyle w:val="a9"/>
        <w:numPr>
          <w:ilvl w:val="1"/>
          <w:numId w:val="8"/>
        </w:numPr>
        <w:shd w:val="clear" w:color="auto" w:fill="FFFFFF"/>
        <w:tabs>
          <w:tab w:val="left" w:pos="426"/>
        </w:tabs>
        <w:spacing w:after="200" w:line="276" w:lineRule="auto"/>
        <w:ind w:left="1276"/>
        <w:jc w:val="both"/>
        <w:rPr>
          <w:sz w:val="25"/>
          <w:szCs w:val="25"/>
        </w:rPr>
      </w:pPr>
      <w:r w:rsidRPr="00842C54">
        <w:rPr>
          <w:sz w:val="25"/>
          <w:szCs w:val="25"/>
        </w:rPr>
        <w:t xml:space="preserve">Законність джерел походження майна, відповідність рівня життя судді (кандидата на посаду судді) або членів його </w:t>
      </w:r>
      <w:r w:rsidR="00686F19" w:rsidRPr="00842C54">
        <w:rPr>
          <w:sz w:val="25"/>
          <w:szCs w:val="25"/>
        </w:rPr>
        <w:t>сім’ї</w:t>
      </w:r>
      <w:r w:rsidRPr="00842C54">
        <w:rPr>
          <w:sz w:val="25"/>
          <w:szCs w:val="25"/>
        </w:rPr>
        <w:t xml:space="preserve"> задекларованим доходам, відповідність способу життя судді (кандидата на посаду судді) його статусу.</w:t>
      </w:r>
    </w:p>
    <w:p w14:paraId="02337831" w14:textId="1FAED313" w:rsidR="00DD7DD7" w:rsidRDefault="00AF4DE6" w:rsidP="007E0F0D">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t>Наповнюють зміст</w:t>
      </w:r>
      <w:r w:rsidR="00087FF5" w:rsidRPr="00842C54">
        <w:rPr>
          <w:sz w:val="25"/>
          <w:szCs w:val="25"/>
        </w:rPr>
        <w:t>ом</w:t>
      </w:r>
      <w:r w:rsidRPr="00842C54">
        <w:rPr>
          <w:sz w:val="25"/>
          <w:szCs w:val="25"/>
        </w:rPr>
        <w:t xml:space="preserve"> ц</w:t>
      </w:r>
      <w:r w:rsidR="00087FF5" w:rsidRPr="00842C54">
        <w:rPr>
          <w:sz w:val="25"/>
          <w:szCs w:val="25"/>
        </w:rPr>
        <w:t>і</w:t>
      </w:r>
      <w:r w:rsidRPr="00842C54">
        <w:rPr>
          <w:sz w:val="25"/>
          <w:szCs w:val="25"/>
        </w:rPr>
        <w:t xml:space="preserve"> показник</w:t>
      </w:r>
      <w:r w:rsidR="00087FF5" w:rsidRPr="00842C54">
        <w:rPr>
          <w:sz w:val="25"/>
          <w:szCs w:val="25"/>
        </w:rPr>
        <w:t>и</w:t>
      </w:r>
      <w:r w:rsidRPr="00842C54">
        <w:rPr>
          <w:sz w:val="25"/>
          <w:szCs w:val="25"/>
        </w:rPr>
        <w:t xml:space="preserve"> затверджені</w:t>
      </w:r>
      <w:r w:rsidR="00D31639">
        <w:rPr>
          <w:sz w:val="25"/>
          <w:szCs w:val="25"/>
        </w:rPr>
        <w:t xml:space="preserve"> рішенням</w:t>
      </w:r>
      <w:r w:rsidRPr="00842C54">
        <w:rPr>
          <w:sz w:val="25"/>
          <w:szCs w:val="25"/>
        </w:rPr>
        <w:t xml:space="preserve"> Вищо</w:t>
      </w:r>
      <w:r w:rsidR="00D31639">
        <w:rPr>
          <w:sz w:val="25"/>
          <w:szCs w:val="25"/>
        </w:rPr>
        <w:t>ї</w:t>
      </w:r>
      <w:r w:rsidRPr="00842C54">
        <w:rPr>
          <w:sz w:val="25"/>
          <w:szCs w:val="25"/>
        </w:rPr>
        <w:t xml:space="preserve"> рад</w:t>
      </w:r>
      <w:r w:rsidR="00D31639">
        <w:rPr>
          <w:sz w:val="25"/>
          <w:szCs w:val="25"/>
        </w:rPr>
        <w:t>и</w:t>
      </w:r>
      <w:r w:rsidRPr="00842C54">
        <w:rPr>
          <w:sz w:val="25"/>
          <w:szCs w:val="25"/>
        </w:rPr>
        <w:t xml:space="preserve"> правосуддя</w:t>
      </w:r>
      <w:r w:rsidR="00D31639">
        <w:rPr>
          <w:sz w:val="25"/>
          <w:szCs w:val="25"/>
        </w:rPr>
        <w:t xml:space="preserve"> від 17 грудня 2024 року № 3659/0/15-24</w:t>
      </w:r>
      <w:r w:rsidR="00DD7DD7" w:rsidRPr="00842C54">
        <w:rPr>
          <w:sz w:val="25"/>
          <w:szCs w:val="25"/>
        </w:rPr>
        <w:t xml:space="preserve"> Єдині показники для оцінки доброчесності та професійної етики судді (кандидата на посаду судді)</w:t>
      </w:r>
      <w:r w:rsidR="00D31639">
        <w:rPr>
          <w:sz w:val="25"/>
          <w:szCs w:val="25"/>
        </w:rPr>
        <w:t xml:space="preserve"> (далі – Єдині показники)</w:t>
      </w:r>
      <w:r w:rsidR="00DD7DD7" w:rsidRPr="00842C54">
        <w:rPr>
          <w:sz w:val="25"/>
          <w:szCs w:val="25"/>
        </w:rPr>
        <w:t>.</w:t>
      </w:r>
    </w:p>
    <w:p w14:paraId="5045EEC9" w14:textId="2A9495EF" w:rsidR="000525D3" w:rsidRPr="00356768" w:rsidRDefault="000525D3" w:rsidP="000525D3">
      <w:pPr>
        <w:pStyle w:val="a9"/>
        <w:numPr>
          <w:ilvl w:val="0"/>
          <w:numId w:val="8"/>
        </w:numPr>
        <w:shd w:val="clear" w:color="auto" w:fill="FFFFFF"/>
        <w:tabs>
          <w:tab w:val="left" w:pos="426"/>
        </w:tabs>
        <w:spacing w:after="200" w:line="276" w:lineRule="auto"/>
        <w:ind w:left="0" w:firstLine="709"/>
        <w:jc w:val="both"/>
        <w:rPr>
          <w:sz w:val="25"/>
          <w:szCs w:val="25"/>
        </w:rPr>
      </w:pPr>
      <w:r w:rsidRPr="00356768">
        <w:rPr>
          <w:sz w:val="25"/>
          <w:szCs w:val="25"/>
        </w:rPr>
        <w:t>Відповідно до пункту 5.10 Положення про кваліфікаційне оцінювання суддя (кандидат на посаду судді) не відповідає критеріям доброчесності та професійної етики, якщо встановлено невідповідність або існує обґрунтований сумнів у відповідності хоча б одному показнику, визначеному пунктом 2.13</w:t>
      </w:r>
      <w:r w:rsidR="00A753FB">
        <w:rPr>
          <w:sz w:val="25"/>
          <w:szCs w:val="25"/>
        </w:rPr>
        <w:t xml:space="preserve"> цього</w:t>
      </w:r>
      <w:r w:rsidRPr="00356768">
        <w:rPr>
          <w:sz w:val="25"/>
          <w:szCs w:val="25"/>
        </w:rPr>
        <w:t xml:space="preserve"> Положення.</w:t>
      </w:r>
    </w:p>
    <w:p w14:paraId="4EB85A00" w14:textId="187530B0" w:rsidR="000525D3" w:rsidRPr="00356768" w:rsidRDefault="000525D3" w:rsidP="000525D3">
      <w:pPr>
        <w:pStyle w:val="a9"/>
        <w:shd w:val="clear" w:color="auto" w:fill="FFFFFF"/>
        <w:tabs>
          <w:tab w:val="left" w:pos="426"/>
        </w:tabs>
        <w:spacing w:after="200" w:line="276" w:lineRule="auto"/>
        <w:ind w:left="0" w:firstLine="709"/>
        <w:jc w:val="both"/>
        <w:rPr>
          <w:sz w:val="25"/>
          <w:szCs w:val="25"/>
        </w:rPr>
      </w:pPr>
      <w:r w:rsidRPr="00356768">
        <w:rPr>
          <w:sz w:val="25"/>
          <w:szCs w:val="25"/>
        </w:rPr>
        <w:t>У такому разі кандидат на посаду судді визнається таким, що не відповідає критері</w:t>
      </w:r>
      <w:r w:rsidR="00DD0E45">
        <w:rPr>
          <w:sz w:val="25"/>
          <w:szCs w:val="25"/>
        </w:rPr>
        <w:t>ям</w:t>
      </w:r>
      <w:r w:rsidRPr="00356768">
        <w:rPr>
          <w:sz w:val="25"/>
          <w:szCs w:val="25"/>
        </w:rPr>
        <w:t xml:space="preserve"> доброчесності та професійної етики</w:t>
      </w:r>
      <w:r w:rsidR="00A753FB">
        <w:rPr>
          <w:sz w:val="25"/>
          <w:szCs w:val="25"/>
        </w:rPr>
        <w:t>,</w:t>
      </w:r>
      <w:r w:rsidRPr="00356768">
        <w:rPr>
          <w:sz w:val="25"/>
          <w:szCs w:val="25"/>
        </w:rPr>
        <w:t xml:space="preserve"> і цей критерій оцінюється у 0 балів.</w:t>
      </w:r>
    </w:p>
    <w:p w14:paraId="6680726E" w14:textId="30151265" w:rsidR="00EF27D8" w:rsidRPr="00356768" w:rsidRDefault="00EF27D8" w:rsidP="00EF27D8">
      <w:pPr>
        <w:pStyle w:val="a9"/>
        <w:numPr>
          <w:ilvl w:val="0"/>
          <w:numId w:val="8"/>
        </w:numPr>
        <w:shd w:val="clear" w:color="auto" w:fill="FFFFFF"/>
        <w:tabs>
          <w:tab w:val="left" w:pos="426"/>
        </w:tabs>
        <w:spacing w:after="200" w:line="276" w:lineRule="auto"/>
        <w:ind w:left="0" w:firstLine="709"/>
        <w:jc w:val="both"/>
        <w:rPr>
          <w:sz w:val="25"/>
          <w:szCs w:val="25"/>
        </w:rPr>
      </w:pPr>
      <w:r w:rsidRPr="00356768">
        <w:rPr>
          <w:sz w:val="25"/>
          <w:szCs w:val="25"/>
        </w:rPr>
        <w:t>Для встановлення невідповідності критерію доброчесності та професійної етики (далі – істотна невідповідність)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Обставин</w:t>
      </w:r>
      <w:r w:rsidR="00A753FB">
        <w:rPr>
          <w:sz w:val="25"/>
          <w:szCs w:val="25"/>
        </w:rPr>
        <w:t>ами</w:t>
      </w:r>
      <w:r w:rsidRPr="00356768">
        <w:rPr>
          <w:sz w:val="25"/>
          <w:szCs w:val="25"/>
        </w:rPr>
        <w:t>, що вказують на їх істотність</w:t>
      </w:r>
      <w:r w:rsidR="00A753FB">
        <w:rPr>
          <w:sz w:val="25"/>
          <w:szCs w:val="25"/>
        </w:rPr>
        <w:t>,</w:t>
      </w:r>
      <w:r w:rsidRPr="00356768">
        <w:rPr>
          <w:sz w:val="25"/>
          <w:szCs w:val="25"/>
        </w:rPr>
        <w:t xml:space="preserve"> є, зокрема: тяжкість діяння та його наслідки, суб’єктивна сторона поведінки, історичний контекст події, систематичність, давність порушення тощо</w:t>
      </w:r>
      <w:r w:rsidR="00967CA6">
        <w:rPr>
          <w:sz w:val="25"/>
          <w:szCs w:val="25"/>
        </w:rPr>
        <w:t>.</w:t>
      </w:r>
    </w:p>
    <w:p w14:paraId="4761A783" w14:textId="1AE6AEA2" w:rsidR="00EF27D8" w:rsidRPr="00356768" w:rsidRDefault="00A753FB" w:rsidP="00EF27D8">
      <w:pPr>
        <w:pStyle w:val="a9"/>
        <w:shd w:val="clear" w:color="auto" w:fill="FFFFFF"/>
        <w:tabs>
          <w:tab w:val="left" w:pos="426"/>
        </w:tabs>
        <w:spacing w:after="200" w:line="276" w:lineRule="auto"/>
        <w:ind w:left="0" w:firstLine="709"/>
        <w:jc w:val="both"/>
        <w:rPr>
          <w:sz w:val="25"/>
          <w:szCs w:val="25"/>
        </w:rPr>
      </w:pPr>
      <w:r>
        <w:rPr>
          <w:sz w:val="25"/>
          <w:szCs w:val="25"/>
        </w:rPr>
        <w:t>В</w:t>
      </w:r>
      <w:r w:rsidR="00EF27D8" w:rsidRPr="00356768">
        <w:rPr>
          <w:sz w:val="25"/>
          <w:szCs w:val="25"/>
        </w:rPr>
        <w:t xml:space="preserve">ідповідно до пункту 5.11 Положення </w:t>
      </w:r>
      <w:r w:rsidR="001B51BA" w:rsidRPr="00356768">
        <w:rPr>
          <w:sz w:val="25"/>
          <w:szCs w:val="25"/>
        </w:rPr>
        <w:t xml:space="preserve">про кваліфікаційне </w:t>
      </w:r>
      <w:r w:rsidR="00911B39" w:rsidRPr="00356768">
        <w:rPr>
          <w:sz w:val="25"/>
          <w:szCs w:val="25"/>
        </w:rPr>
        <w:t xml:space="preserve">оцінювання </w:t>
      </w:r>
      <w:r w:rsidR="00EF27D8" w:rsidRPr="00356768">
        <w:rPr>
          <w:sz w:val="25"/>
          <w:szCs w:val="25"/>
        </w:rPr>
        <w:t>оцінюються обставини, що вказують на істотність порушення: тяжкість діяння та його наслідки, суб’єктивна сторона, історичний контекст, систематичність, давність тощо.</w:t>
      </w:r>
    </w:p>
    <w:p w14:paraId="717ACB10" w14:textId="5646FC49" w:rsidR="00EF27D8" w:rsidRPr="00356768" w:rsidRDefault="00EF27D8" w:rsidP="005E183B">
      <w:pPr>
        <w:pStyle w:val="a9"/>
        <w:numPr>
          <w:ilvl w:val="0"/>
          <w:numId w:val="8"/>
        </w:numPr>
        <w:shd w:val="clear" w:color="auto" w:fill="FFFFFF"/>
        <w:tabs>
          <w:tab w:val="left" w:pos="426"/>
        </w:tabs>
        <w:spacing w:after="200" w:line="276" w:lineRule="auto"/>
        <w:ind w:left="0" w:firstLine="709"/>
        <w:jc w:val="both"/>
        <w:rPr>
          <w:sz w:val="25"/>
          <w:szCs w:val="25"/>
        </w:rPr>
      </w:pPr>
      <w:r w:rsidRPr="00356768">
        <w:rPr>
          <w:sz w:val="25"/>
          <w:szCs w:val="25"/>
        </w:rPr>
        <w:lastRenderedPageBreak/>
        <w:t xml:space="preserve">У разі </w:t>
      </w:r>
      <w:r w:rsidR="00A753FB">
        <w:rPr>
          <w:sz w:val="25"/>
          <w:szCs w:val="25"/>
        </w:rPr>
        <w:t>якщо</w:t>
      </w:r>
      <w:r w:rsidRPr="00356768">
        <w:rPr>
          <w:sz w:val="25"/>
          <w:szCs w:val="25"/>
        </w:rPr>
        <w:t xml:space="preserve"> обставини не є настільки переконливими, щоб підтвердити невідповідність критерію (у значенні пункту 5.10 Положення</w:t>
      </w:r>
      <w:r w:rsidR="00911B39" w:rsidRPr="00356768">
        <w:rPr>
          <w:sz w:val="25"/>
          <w:szCs w:val="25"/>
        </w:rPr>
        <w:t xml:space="preserve"> про кваліфікаційне оцінювання</w:t>
      </w:r>
      <w:r w:rsidRPr="00356768">
        <w:rPr>
          <w:sz w:val="25"/>
          <w:szCs w:val="25"/>
        </w:rPr>
        <w:t xml:space="preserve">), проте </w:t>
      </w:r>
      <w:r w:rsidR="004073F3">
        <w:rPr>
          <w:sz w:val="25"/>
          <w:szCs w:val="25"/>
        </w:rPr>
        <w:t>вказують</w:t>
      </w:r>
      <w:r w:rsidR="00A34A75">
        <w:rPr>
          <w:sz w:val="25"/>
          <w:szCs w:val="25"/>
        </w:rPr>
        <w:t xml:space="preserve"> на значне</w:t>
      </w:r>
      <w:r w:rsidRPr="00356768">
        <w:rPr>
          <w:sz w:val="25"/>
          <w:szCs w:val="25"/>
        </w:rPr>
        <w:t xml:space="preserve"> відхилення від очікуваних стандартів (далі – суттєва невідповідність), Комісія може зниж</w:t>
      </w:r>
      <w:r w:rsidR="001462C2">
        <w:rPr>
          <w:sz w:val="25"/>
          <w:szCs w:val="25"/>
        </w:rPr>
        <w:t>увати</w:t>
      </w:r>
      <w:r w:rsidRPr="00356768">
        <w:rPr>
          <w:sz w:val="25"/>
          <w:szCs w:val="25"/>
        </w:rPr>
        <w:t xml:space="preserve"> бал</w:t>
      </w:r>
      <w:r w:rsidR="00A34A75">
        <w:rPr>
          <w:sz w:val="25"/>
          <w:szCs w:val="25"/>
        </w:rPr>
        <w:t>и</w:t>
      </w:r>
      <w:r w:rsidR="005E183B" w:rsidRPr="00356768">
        <w:rPr>
          <w:sz w:val="25"/>
          <w:szCs w:val="25"/>
        </w:rPr>
        <w:t xml:space="preserve"> за конкретний показник на 15</w:t>
      </w:r>
      <w:r w:rsidR="00C911B6">
        <w:rPr>
          <w:sz w:val="25"/>
          <w:szCs w:val="25"/>
        </w:rPr>
        <w:t> </w:t>
      </w:r>
      <w:r w:rsidR="005E183B" w:rsidRPr="00356768">
        <w:rPr>
          <w:sz w:val="25"/>
          <w:szCs w:val="25"/>
        </w:rPr>
        <w:t>балів</w:t>
      </w:r>
      <w:r w:rsidRPr="00356768">
        <w:rPr>
          <w:sz w:val="25"/>
          <w:szCs w:val="25"/>
        </w:rPr>
        <w:t xml:space="preserve">, </w:t>
      </w:r>
      <w:r w:rsidR="00A34A75">
        <w:rPr>
          <w:sz w:val="25"/>
          <w:szCs w:val="25"/>
        </w:rPr>
        <w:t xml:space="preserve">що </w:t>
      </w:r>
      <w:r w:rsidRPr="00356768">
        <w:rPr>
          <w:sz w:val="25"/>
          <w:szCs w:val="25"/>
        </w:rPr>
        <w:t>передбачен</w:t>
      </w:r>
      <w:r w:rsidR="00A34A75">
        <w:rPr>
          <w:sz w:val="25"/>
          <w:szCs w:val="25"/>
        </w:rPr>
        <w:t>о</w:t>
      </w:r>
      <w:r w:rsidRPr="00356768">
        <w:rPr>
          <w:sz w:val="25"/>
          <w:szCs w:val="25"/>
        </w:rPr>
        <w:t xml:space="preserve"> пунктом 5.12 Положення</w:t>
      </w:r>
      <w:r w:rsidR="00EC466E" w:rsidRPr="00356768">
        <w:rPr>
          <w:sz w:val="25"/>
          <w:szCs w:val="25"/>
        </w:rPr>
        <w:t xml:space="preserve"> про кваліфікаційне оцінювання</w:t>
      </w:r>
      <w:r w:rsidRPr="00356768">
        <w:rPr>
          <w:sz w:val="25"/>
          <w:szCs w:val="25"/>
        </w:rPr>
        <w:t xml:space="preserve">. </w:t>
      </w:r>
    </w:p>
    <w:p w14:paraId="04A64DA7" w14:textId="42E87154" w:rsidR="005E183B" w:rsidRPr="00356768" w:rsidRDefault="005E183B" w:rsidP="005E183B">
      <w:pPr>
        <w:pStyle w:val="a9"/>
        <w:shd w:val="clear" w:color="auto" w:fill="FFFFFF"/>
        <w:tabs>
          <w:tab w:val="left" w:pos="426"/>
        </w:tabs>
        <w:spacing w:after="200" w:line="276" w:lineRule="auto"/>
        <w:ind w:left="0" w:firstLine="709"/>
        <w:jc w:val="both"/>
        <w:rPr>
          <w:sz w:val="25"/>
          <w:szCs w:val="25"/>
        </w:rPr>
      </w:pPr>
      <w:r w:rsidRPr="00356768">
        <w:rPr>
          <w:sz w:val="25"/>
          <w:szCs w:val="25"/>
        </w:rPr>
        <w:t xml:space="preserve">На цьому етапі враховуються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дозволяє фокусувати увагу на потенційно проблемних випадках і є прийнятним для прийняття рішень в межах конкурсної процедури з мінімальними негативними наслідками для кандидата. </w:t>
      </w:r>
      <w:r w:rsidR="00A31581">
        <w:rPr>
          <w:sz w:val="25"/>
          <w:szCs w:val="25"/>
        </w:rPr>
        <w:t>Водночас</w:t>
      </w:r>
      <w:r w:rsidRPr="00356768">
        <w:rPr>
          <w:sz w:val="25"/>
          <w:szCs w:val="25"/>
        </w:rPr>
        <w:t xml:space="preserve"> з метою обмеження дискреції Комісії сума балів є фіксованою, а зниження оцінки потребує окремого голосування під час закритого обговорення. </w:t>
      </w:r>
    </w:p>
    <w:p w14:paraId="3430435F" w14:textId="549E51AA" w:rsidR="00CA5ADF" w:rsidRPr="00356768" w:rsidRDefault="005E183B" w:rsidP="005E183B">
      <w:pPr>
        <w:pStyle w:val="a9"/>
        <w:numPr>
          <w:ilvl w:val="0"/>
          <w:numId w:val="8"/>
        </w:numPr>
        <w:shd w:val="clear" w:color="auto" w:fill="FFFFFF"/>
        <w:tabs>
          <w:tab w:val="left" w:pos="426"/>
        </w:tabs>
        <w:spacing w:after="200" w:line="276" w:lineRule="auto"/>
        <w:ind w:left="0" w:firstLine="709"/>
        <w:jc w:val="both"/>
        <w:rPr>
          <w:sz w:val="25"/>
          <w:szCs w:val="25"/>
        </w:rPr>
      </w:pPr>
      <w:r w:rsidRPr="00356768">
        <w:rPr>
          <w:sz w:val="25"/>
          <w:szCs w:val="25"/>
        </w:rPr>
        <w:t>Отже, в</w:t>
      </w:r>
      <w:r w:rsidR="00AF4DE6" w:rsidRPr="00356768">
        <w:rPr>
          <w:sz w:val="25"/>
          <w:szCs w:val="25"/>
        </w:rPr>
        <w:t>становлення невідповідності показникам відбувається через призму істотності та суттєвості невідповідності тому чи іншому показнику</w:t>
      </w:r>
      <w:r w:rsidR="00D22270" w:rsidRPr="00356768">
        <w:rPr>
          <w:sz w:val="25"/>
          <w:szCs w:val="25"/>
        </w:rPr>
        <w:t>.</w:t>
      </w:r>
      <w:r w:rsidR="00AF4DE6" w:rsidRPr="00356768">
        <w:rPr>
          <w:sz w:val="25"/>
          <w:szCs w:val="25"/>
        </w:rPr>
        <w:t xml:space="preserve"> </w:t>
      </w:r>
      <w:r w:rsidRPr="00356768">
        <w:rPr>
          <w:sz w:val="25"/>
          <w:szCs w:val="25"/>
        </w:rPr>
        <w:t xml:space="preserve">На переконання Комісії, </w:t>
      </w:r>
      <w:r w:rsidR="00CA5ADF" w:rsidRPr="00356768">
        <w:rPr>
          <w:sz w:val="25"/>
          <w:szCs w:val="25"/>
        </w:rPr>
        <w:t xml:space="preserve">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 </w:t>
      </w:r>
    </w:p>
    <w:p w14:paraId="257BA9E7" w14:textId="21F941E0" w:rsidR="00F6026E" w:rsidRPr="00842C54" w:rsidRDefault="00F6026E" w:rsidP="00F6026E">
      <w:pPr>
        <w:jc w:val="both"/>
        <w:rPr>
          <w:b/>
          <w:sz w:val="25"/>
          <w:szCs w:val="25"/>
        </w:rPr>
      </w:pPr>
      <w:r w:rsidRPr="00842C54">
        <w:rPr>
          <w:b/>
          <w:sz w:val="25"/>
          <w:szCs w:val="25"/>
        </w:rPr>
        <w:t>Встановлення відповідності кандидата критері</w:t>
      </w:r>
      <w:r w:rsidR="005F5C56">
        <w:rPr>
          <w:b/>
          <w:sz w:val="25"/>
          <w:szCs w:val="25"/>
        </w:rPr>
        <w:t>ям</w:t>
      </w:r>
      <w:r w:rsidRPr="00842C54">
        <w:rPr>
          <w:b/>
          <w:sz w:val="25"/>
          <w:szCs w:val="25"/>
        </w:rPr>
        <w:t xml:space="preserve"> професійної етики та доброчесності.</w:t>
      </w:r>
    </w:p>
    <w:p w14:paraId="41FF25BC" w14:textId="5B91529F" w:rsidR="00432A60" w:rsidRPr="00DB58F9" w:rsidRDefault="00432A60" w:rsidP="00FF2112">
      <w:pPr>
        <w:pStyle w:val="a9"/>
        <w:shd w:val="clear" w:color="auto" w:fill="FFFFFF"/>
        <w:tabs>
          <w:tab w:val="left" w:pos="426"/>
        </w:tabs>
        <w:spacing w:after="200" w:line="276" w:lineRule="auto"/>
        <w:ind w:left="709"/>
        <w:jc w:val="both"/>
        <w:rPr>
          <w:sz w:val="25"/>
          <w:szCs w:val="25"/>
        </w:rPr>
      </w:pPr>
    </w:p>
    <w:p w14:paraId="379AD9B4" w14:textId="595D544D" w:rsidR="00282BAB" w:rsidRDefault="00B162E6" w:rsidP="00282BAB">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Стосовно </w:t>
      </w:r>
      <w:r w:rsidR="00FF2112">
        <w:rPr>
          <w:sz w:val="25"/>
          <w:szCs w:val="25"/>
        </w:rPr>
        <w:t>доходів</w:t>
      </w:r>
      <w:r w:rsidR="00FF2112" w:rsidRPr="00FF2112">
        <w:rPr>
          <w:sz w:val="25"/>
          <w:szCs w:val="25"/>
        </w:rPr>
        <w:t xml:space="preserve"> отриман</w:t>
      </w:r>
      <w:r w:rsidR="00FF4A6B">
        <w:rPr>
          <w:sz w:val="25"/>
          <w:szCs w:val="25"/>
        </w:rPr>
        <w:t>их</w:t>
      </w:r>
      <w:r w:rsidR="00FF2112" w:rsidRPr="00FF2112">
        <w:rPr>
          <w:sz w:val="25"/>
          <w:szCs w:val="25"/>
        </w:rPr>
        <w:t xml:space="preserve"> кандидатом упродовж </w:t>
      </w:r>
      <w:r w:rsidR="00FF2112" w:rsidRPr="00166624">
        <w:rPr>
          <w:sz w:val="25"/>
          <w:szCs w:val="25"/>
        </w:rPr>
        <w:t>2017</w:t>
      </w:r>
      <w:r w:rsidR="00EE50A6">
        <w:rPr>
          <w:sz w:val="25"/>
          <w:szCs w:val="25"/>
        </w:rPr>
        <w:t>–</w:t>
      </w:r>
      <w:r w:rsidR="00FF2112" w:rsidRPr="00166624">
        <w:rPr>
          <w:sz w:val="25"/>
          <w:szCs w:val="25"/>
        </w:rPr>
        <w:t>202</w:t>
      </w:r>
      <w:r w:rsidR="00166624" w:rsidRPr="00166624">
        <w:rPr>
          <w:sz w:val="25"/>
          <w:szCs w:val="25"/>
        </w:rPr>
        <w:t>2</w:t>
      </w:r>
      <w:r w:rsidR="00FF2112" w:rsidRPr="00FF2112">
        <w:rPr>
          <w:sz w:val="25"/>
          <w:szCs w:val="25"/>
        </w:rPr>
        <w:t xml:space="preserve"> років від заняття адвокатською діяльністю, незалежною професійною діяльністю та дивідендів</w:t>
      </w:r>
      <w:r w:rsidR="00EE50A6">
        <w:rPr>
          <w:sz w:val="25"/>
          <w:szCs w:val="25"/>
        </w:rPr>
        <w:t>,</w:t>
      </w:r>
      <w:r w:rsidR="00FF2112" w:rsidRPr="00FF2112">
        <w:rPr>
          <w:sz w:val="25"/>
          <w:szCs w:val="25"/>
        </w:rPr>
        <w:t xml:space="preserve"> або їх відсутн</w:t>
      </w:r>
      <w:r w:rsidR="00EE50A6">
        <w:rPr>
          <w:sz w:val="25"/>
          <w:szCs w:val="25"/>
        </w:rPr>
        <w:t>о</w:t>
      </w:r>
      <w:r w:rsidR="00FF2112" w:rsidRPr="00FF2112">
        <w:rPr>
          <w:sz w:val="25"/>
          <w:szCs w:val="25"/>
        </w:rPr>
        <w:t>ст</w:t>
      </w:r>
      <w:r w:rsidR="00EE50A6">
        <w:rPr>
          <w:sz w:val="25"/>
          <w:szCs w:val="25"/>
        </w:rPr>
        <w:t>і</w:t>
      </w:r>
      <w:r w:rsidR="00FF4A6B">
        <w:rPr>
          <w:sz w:val="25"/>
          <w:szCs w:val="25"/>
        </w:rPr>
        <w:t>, Комісія встановила таке</w:t>
      </w:r>
      <w:r w:rsidR="00FF2112" w:rsidRPr="00FF2112">
        <w:rPr>
          <w:sz w:val="25"/>
          <w:szCs w:val="25"/>
        </w:rPr>
        <w:t>.</w:t>
      </w:r>
    </w:p>
    <w:p w14:paraId="2BF025AC" w14:textId="0472C9CE" w:rsidR="00863981" w:rsidRPr="007F156F" w:rsidRDefault="00282BAB" w:rsidP="007F156F">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Згідно </w:t>
      </w:r>
      <w:r w:rsidR="00EE50A6">
        <w:rPr>
          <w:sz w:val="25"/>
          <w:szCs w:val="25"/>
        </w:rPr>
        <w:t xml:space="preserve">з </w:t>
      </w:r>
      <w:r>
        <w:rPr>
          <w:sz w:val="25"/>
          <w:szCs w:val="25"/>
        </w:rPr>
        <w:t>відомост</w:t>
      </w:r>
      <w:r w:rsidR="00EE50A6">
        <w:rPr>
          <w:sz w:val="25"/>
          <w:szCs w:val="25"/>
        </w:rPr>
        <w:t>ями</w:t>
      </w:r>
      <w:r>
        <w:rPr>
          <w:sz w:val="25"/>
          <w:szCs w:val="25"/>
        </w:rPr>
        <w:t xml:space="preserve"> з</w:t>
      </w:r>
      <w:r w:rsidR="00847761">
        <w:rPr>
          <w:sz w:val="25"/>
          <w:szCs w:val="25"/>
        </w:rPr>
        <w:t xml:space="preserve"> </w:t>
      </w:r>
      <w:r w:rsidR="00847761" w:rsidRPr="00847761">
        <w:rPr>
          <w:sz w:val="25"/>
          <w:szCs w:val="25"/>
        </w:rPr>
        <w:t xml:space="preserve">Державного реєстру фізичних осіб </w:t>
      </w:r>
      <w:r w:rsidR="00EE50A6">
        <w:rPr>
          <w:sz w:val="25"/>
          <w:szCs w:val="25"/>
        </w:rPr>
        <w:t>–</w:t>
      </w:r>
      <w:r w:rsidR="00847761" w:rsidRPr="00847761">
        <w:rPr>
          <w:sz w:val="25"/>
          <w:szCs w:val="25"/>
        </w:rPr>
        <w:t xml:space="preserve"> платників податків про суми виплачених доходів та утриманих податків про джерела та суми доходів, отриманих від податкових агентів, та/або про суми доходів, отриманих самозайнятими особами, а також суму річного доходу, задекларованого фізичною особою в податковій декларації про майновий стан і доходи</w:t>
      </w:r>
      <w:r>
        <w:rPr>
          <w:sz w:val="25"/>
          <w:szCs w:val="25"/>
        </w:rPr>
        <w:t xml:space="preserve"> </w:t>
      </w:r>
      <w:r w:rsidR="007323FA">
        <w:rPr>
          <w:sz w:val="25"/>
          <w:szCs w:val="25"/>
        </w:rPr>
        <w:t xml:space="preserve">(далі – </w:t>
      </w:r>
      <w:r>
        <w:rPr>
          <w:sz w:val="25"/>
          <w:szCs w:val="25"/>
        </w:rPr>
        <w:t>ДРФО</w:t>
      </w:r>
      <w:r w:rsidR="007323FA">
        <w:rPr>
          <w:sz w:val="25"/>
          <w:szCs w:val="25"/>
        </w:rPr>
        <w:t>)</w:t>
      </w:r>
      <w:r w:rsidR="00EE50A6">
        <w:rPr>
          <w:sz w:val="25"/>
          <w:szCs w:val="25"/>
        </w:rPr>
        <w:t>,</w:t>
      </w:r>
      <w:r>
        <w:rPr>
          <w:sz w:val="25"/>
          <w:szCs w:val="25"/>
        </w:rPr>
        <w:t xml:space="preserve"> </w:t>
      </w:r>
      <w:r w:rsidR="0035608A">
        <w:rPr>
          <w:sz w:val="25"/>
          <w:szCs w:val="25"/>
        </w:rPr>
        <w:t xml:space="preserve">у </w:t>
      </w:r>
      <w:r w:rsidR="002300E2">
        <w:rPr>
          <w:sz w:val="25"/>
          <w:szCs w:val="25"/>
        </w:rPr>
        <w:t xml:space="preserve">кандидата </w:t>
      </w:r>
      <w:r w:rsidR="0035608A">
        <w:rPr>
          <w:sz w:val="25"/>
          <w:szCs w:val="25"/>
        </w:rPr>
        <w:t xml:space="preserve">в </w:t>
      </w:r>
      <w:r>
        <w:rPr>
          <w:sz w:val="25"/>
          <w:szCs w:val="25"/>
        </w:rPr>
        <w:t xml:space="preserve">2017 році відсутні доходи </w:t>
      </w:r>
      <w:r w:rsidRPr="00FF2112">
        <w:rPr>
          <w:sz w:val="25"/>
          <w:szCs w:val="25"/>
        </w:rPr>
        <w:t>від заняття адвокатською діяльністю, незалежною професійною діяльністю та дивідендів</w:t>
      </w:r>
      <w:r w:rsidR="0035608A">
        <w:rPr>
          <w:sz w:val="25"/>
          <w:szCs w:val="25"/>
        </w:rPr>
        <w:t xml:space="preserve">; </w:t>
      </w:r>
      <w:r w:rsidR="00863981" w:rsidRPr="0035608A">
        <w:rPr>
          <w:sz w:val="25"/>
          <w:szCs w:val="25"/>
        </w:rPr>
        <w:t>у 2018 році дох</w:t>
      </w:r>
      <w:r w:rsidR="009C3D91">
        <w:rPr>
          <w:sz w:val="25"/>
          <w:szCs w:val="25"/>
        </w:rPr>
        <w:t>о</w:t>
      </w:r>
      <w:r w:rsidR="0035608A">
        <w:rPr>
          <w:sz w:val="25"/>
          <w:szCs w:val="25"/>
        </w:rPr>
        <w:t>д</w:t>
      </w:r>
      <w:r w:rsidR="009C3D91">
        <w:rPr>
          <w:sz w:val="25"/>
          <w:szCs w:val="25"/>
        </w:rPr>
        <w:t>и</w:t>
      </w:r>
      <w:r w:rsidR="00863981" w:rsidRPr="0035608A">
        <w:rPr>
          <w:sz w:val="25"/>
          <w:szCs w:val="25"/>
        </w:rPr>
        <w:t xml:space="preserve"> від заняття адвокатською діяльністю, незалежною професійною діяльністю та дивідендів станови</w:t>
      </w:r>
      <w:r w:rsidR="00EE095D">
        <w:rPr>
          <w:sz w:val="25"/>
          <w:szCs w:val="25"/>
        </w:rPr>
        <w:t>ли</w:t>
      </w:r>
      <w:r w:rsidR="00910497" w:rsidRPr="0035608A">
        <w:rPr>
          <w:sz w:val="25"/>
          <w:szCs w:val="25"/>
        </w:rPr>
        <w:t> 34 538 грн</w:t>
      </w:r>
      <w:r w:rsidR="009C3D91">
        <w:rPr>
          <w:sz w:val="25"/>
          <w:szCs w:val="25"/>
        </w:rPr>
        <w:t>;</w:t>
      </w:r>
      <w:r w:rsidR="00302277" w:rsidRPr="009C3D91">
        <w:rPr>
          <w:sz w:val="25"/>
          <w:szCs w:val="25"/>
        </w:rPr>
        <w:t xml:space="preserve"> у 2019 році відсутні доходи від заняття адвокатською діяльністю, незалежною професійною діяльністю та дивідендів</w:t>
      </w:r>
      <w:r w:rsidR="009C3D91">
        <w:rPr>
          <w:sz w:val="25"/>
          <w:szCs w:val="25"/>
        </w:rPr>
        <w:t xml:space="preserve">; </w:t>
      </w:r>
      <w:r w:rsidR="00302277" w:rsidRPr="009C3D91">
        <w:rPr>
          <w:sz w:val="25"/>
          <w:szCs w:val="25"/>
        </w:rPr>
        <w:t>у 2020 році дох</w:t>
      </w:r>
      <w:r w:rsidR="009C3D91">
        <w:rPr>
          <w:sz w:val="25"/>
          <w:szCs w:val="25"/>
        </w:rPr>
        <w:t>оди</w:t>
      </w:r>
      <w:r w:rsidR="00302277" w:rsidRPr="009C3D91">
        <w:rPr>
          <w:sz w:val="25"/>
          <w:szCs w:val="25"/>
        </w:rPr>
        <w:t xml:space="preserve"> від заняття адвокатською діяльністю, незалежною професійною діяльністю та дивідендів станови</w:t>
      </w:r>
      <w:r w:rsidR="0018594A">
        <w:rPr>
          <w:sz w:val="25"/>
          <w:szCs w:val="25"/>
        </w:rPr>
        <w:t>ли</w:t>
      </w:r>
      <w:r w:rsidR="00302277" w:rsidRPr="009C3D91">
        <w:rPr>
          <w:sz w:val="25"/>
          <w:szCs w:val="25"/>
        </w:rPr>
        <w:t xml:space="preserve"> </w:t>
      </w:r>
      <w:r w:rsidR="00E53F8E" w:rsidRPr="009C3D91">
        <w:rPr>
          <w:sz w:val="25"/>
          <w:szCs w:val="25"/>
        </w:rPr>
        <w:t>12 </w:t>
      </w:r>
      <w:r w:rsidR="00302277" w:rsidRPr="009C3D91">
        <w:rPr>
          <w:sz w:val="25"/>
          <w:szCs w:val="25"/>
        </w:rPr>
        <w:t xml:space="preserve"> </w:t>
      </w:r>
      <w:r w:rsidR="00E53F8E" w:rsidRPr="009C3D91">
        <w:rPr>
          <w:sz w:val="25"/>
          <w:szCs w:val="25"/>
        </w:rPr>
        <w:t>000</w:t>
      </w:r>
      <w:r w:rsidR="00302277" w:rsidRPr="009C3D91">
        <w:rPr>
          <w:sz w:val="25"/>
          <w:szCs w:val="25"/>
        </w:rPr>
        <w:t xml:space="preserve"> грн</w:t>
      </w:r>
      <w:r w:rsidR="007F156F">
        <w:rPr>
          <w:sz w:val="25"/>
          <w:szCs w:val="25"/>
        </w:rPr>
        <w:t>;</w:t>
      </w:r>
      <w:r w:rsidR="00E53F8E" w:rsidRPr="007F156F">
        <w:rPr>
          <w:sz w:val="25"/>
          <w:szCs w:val="25"/>
        </w:rPr>
        <w:t xml:space="preserve"> у 2021 році відсутні доходи від заняття адвокатською діяльністю, незалежною професійною діяльністю та дивідендів.</w:t>
      </w:r>
    </w:p>
    <w:p w14:paraId="0FE2B0C0" w14:textId="42E07F2A" w:rsidR="00282BAB" w:rsidRPr="00282BAB" w:rsidRDefault="007F156F" w:rsidP="00282BAB">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Відповідно до</w:t>
      </w:r>
      <w:r w:rsidR="00282BAB" w:rsidRPr="00282BAB">
        <w:rPr>
          <w:sz w:val="25"/>
          <w:szCs w:val="25"/>
        </w:rPr>
        <w:t xml:space="preserve"> відомостей з декларації за 202</w:t>
      </w:r>
      <w:r w:rsidR="00282BAB">
        <w:rPr>
          <w:sz w:val="25"/>
          <w:szCs w:val="25"/>
        </w:rPr>
        <w:t>2</w:t>
      </w:r>
      <w:r w:rsidR="00282BAB" w:rsidRPr="00282BAB">
        <w:rPr>
          <w:sz w:val="25"/>
          <w:szCs w:val="25"/>
        </w:rPr>
        <w:t xml:space="preserve"> рік кандидат </w:t>
      </w:r>
      <w:r w:rsidR="00282BAB">
        <w:rPr>
          <w:sz w:val="25"/>
          <w:szCs w:val="25"/>
        </w:rPr>
        <w:t xml:space="preserve">не </w:t>
      </w:r>
      <w:r w:rsidR="00282BAB" w:rsidRPr="00282BAB">
        <w:rPr>
          <w:sz w:val="25"/>
          <w:szCs w:val="25"/>
        </w:rPr>
        <w:t>отрим</w:t>
      </w:r>
      <w:r w:rsidR="0018594A">
        <w:rPr>
          <w:sz w:val="25"/>
          <w:szCs w:val="25"/>
        </w:rPr>
        <w:t>у</w:t>
      </w:r>
      <w:r w:rsidR="00282BAB" w:rsidRPr="00282BAB">
        <w:rPr>
          <w:sz w:val="25"/>
          <w:szCs w:val="25"/>
        </w:rPr>
        <w:t>в</w:t>
      </w:r>
      <w:r w:rsidR="0018594A">
        <w:rPr>
          <w:sz w:val="25"/>
          <w:szCs w:val="25"/>
        </w:rPr>
        <w:t>ав</w:t>
      </w:r>
      <w:r w:rsidR="00282BAB" w:rsidRPr="00282BAB">
        <w:rPr>
          <w:sz w:val="25"/>
          <w:szCs w:val="25"/>
        </w:rPr>
        <w:t xml:space="preserve"> грошов</w:t>
      </w:r>
      <w:r w:rsidR="003D67AA">
        <w:rPr>
          <w:sz w:val="25"/>
          <w:szCs w:val="25"/>
        </w:rPr>
        <w:t>их</w:t>
      </w:r>
      <w:r w:rsidR="00282BAB" w:rsidRPr="00282BAB">
        <w:rPr>
          <w:sz w:val="25"/>
          <w:szCs w:val="25"/>
        </w:rPr>
        <w:t xml:space="preserve"> кошт</w:t>
      </w:r>
      <w:r w:rsidR="003D67AA">
        <w:rPr>
          <w:sz w:val="25"/>
          <w:szCs w:val="25"/>
        </w:rPr>
        <w:t>ів</w:t>
      </w:r>
      <w:r w:rsidR="00282BAB" w:rsidRPr="00282BAB">
        <w:rPr>
          <w:sz w:val="25"/>
          <w:szCs w:val="25"/>
        </w:rPr>
        <w:t xml:space="preserve"> </w:t>
      </w:r>
      <w:r w:rsidR="003E4DE3" w:rsidRPr="00FF2112">
        <w:rPr>
          <w:sz w:val="25"/>
          <w:szCs w:val="25"/>
        </w:rPr>
        <w:t>від заняття адвокатською діяльністю, незалежною професійною діяльністю та дивідендів</w:t>
      </w:r>
      <w:r w:rsidR="003E4DE3">
        <w:rPr>
          <w:sz w:val="25"/>
          <w:szCs w:val="25"/>
        </w:rPr>
        <w:t>.</w:t>
      </w:r>
    </w:p>
    <w:p w14:paraId="08A4F799" w14:textId="6AF9D21A" w:rsidR="00FE0FAE" w:rsidRDefault="00453BFD" w:rsidP="00FE0FAE">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Згідно </w:t>
      </w:r>
      <w:r w:rsidR="003D67AA">
        <w:rPr>
          <w:sz w:val="25"/>
          <w:szCs w:val="25"/>
        </w:rPr>
        <w:t xml:space="preserve">з </w:t>
      </w:r>
      <w:r>
        <w:rPr>
          <w:sz w:val="25"/>
          <w:szCs w:val="25"/>
        </w:rPr>
        <w:t>відомост</w:t>
      </w:r>
      <w:r w:rsidR="003D67AA">
        <w:rPr>
          <w:sz w:val="25"/>
          <w:szCs w:val="25"/>
        </w:rPr>
        <w:t>ями</w:t>
      </w:r>
      <w:r>
        <w:rPr>
          <w:sz w:val="25"/>
          <w:szCs w:val="25"/>
        </w:rPr>
        <w:t xml:space="preserve"> з декларації за 20</w:t>
      </w:r>
      <w:r w:rsidR="00C86C99">
        <w:rPr>
          <w:sz w:val="25"/>
          <w:szCs w:val="25"/>
        </w:rPr>
        <w:t>23 рік</w:t>
      </w:r>
      <w:r w:rsidR="00B264CD">
        <w:rPr>
          <w:sz w:val="25"/>
          <w:szCs w:val="25"/>
        </w:rPr>
        <w:t xml:space="preserve"> кандидат отрим</w:t>
      </w:r>
      <w:r w:rsidR="000139E5">
        <w:rPr>
          <w:sz w:val="25"/>
          <w:szCs w:val="25"/>
        </w:rPr>
        <w:t>ав</w:t>
      </w:r>
      <w:r w:rsidR="0018594A">
        <w:rPr>
          <w:sz w:val="25"/>
          <w:szCs w:val="25"/>
        </w:rPr>
        <w:t xml:space="preserve"> </w:t>
      </w:r>
      <w:r w:rsidR="00B264CD">
        <w:rPr>
          <w:sz w:val="25"/>
          <w:szCs w:val="25"/>
        </w:rPr>
        <w:t xml:space="preserve">грошові кошти </w:t>
      </w:r>
      <w:r w:rsidR="003D67AA">
        <w:rPr>
          <w:sz w:val="25"/>
          <w:szCs w:val="25"/>
        </w:rPr>
        <w:t>в</w:t>
      </w:r>
      <w:r w:rsidR="00B264CD">
        <w:rPr>
          <w:sz w:val="25"/>
          <w:szCs w:val="25"/>
        </w:rPr>
        <w:t xml:space="preserve"> розмірі 35</w:t>
      </w:r>
      <w:r w:rsidR="0082779C">
        <w:rPr>
          <w:sz w:val="25"/>
          <w:szCs w:val="25"/>
        </w:rPr>
        <w:t> </w:t>
      </w:r>
      <w:r w:rsidR="00B264CD" w:rsidRPr="0082779C">
        <w:rPr>
          <w:sz w:val="25"/>
          <w:szCs w:val="25"/>
        </w:rPr>
        <w:t>775 грн у ви</w:t>
      </w:r>
      <w:r w:rsidR="00CA0938">
        <w:rPr>
          <w:sz w:val="25"/>
          <w:szCs w:val="25"/>
        </w:rPr>
        <w:t>гля</w:t>
      </w:r>
      <w:r w:rsidR="00B264CD" w:rsidRPr="0082779C">
        <w:rPr>
          <w:sz w:val="25"/>
          <w:szCs w:val="25"/>
        </w:rPr>
        <w:t xml:space="preserve">ді дивідендів від </w:t>
      </w:r>
      <w:r w:rsidR="003D67AA">
        <w:rPr>
          <w:sz w:val="25"/>
          <w:szCs w:val="25"/>
        </w:rPr>
        <w:t>а</w:t>
      </w:r>
      <w:r w:rsidR="0082779C" w:rsidRPr="0082779C">
        <w:rPr>
          <w:sz w:val="25"/>
          <w:szCs w:val="25"/>
        </w:rPr>
        <w:t>двокатськ</w:t>
      </w:r>
      <w:r w:rsidR="00287925">
        <w:rPr>
          <w:sz w:val="25"/>
          <w:szCs w:val="25"/>
        </w:rPr>
        <w:t>ого</w:t>
      </w:r>
      <w:r w:rsidR="0082779C" w:rsidRPr="0082779C">
        <w:rPr>
          <w:sz w:val="25"/>
          <w:szCs w:val="25"/>
        </w:rPr>
        <w:t xml:space="preserve"> бюро «Шимка Артема».</w:t>
      </w:r>
    </w:p>
    <w:p w14:paraId="19A744AE" w14:textId="7A798446" w:rsidR="00FE0FAE" w:rsidRPr="00FE0FAE" w:rsidRDefault="007F156F" w:rsidP="00FE0FAE">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Відповідно до</w:t>
      </w:r>
      <w:r w:rsidR="00FE0FAE" w:rsidRPr="00FE0FAE">
        <w:rPr>
          <w:sz w:val="25"/>
          <w:szCs w:val="25"/>
        </w:rPr>
        <w:t xml:space="preserve"> відомостей з декларації за 202</w:t>
      </w:r>
      <w:r w:rsidR="00FE0FAE">
        <w:rPr>
          <w:sz w:val="25"/>
          <w:szCs w:val="25"/>
        </w:rPr>
        <w:t>4</w:t>
      </w:r>
      <w:r w:rsidR="00FE0FAE" w:rsidRPr="00FE0FAE">
        <w:rPr>
          <w:sz w:val="25"/>
          <w:szCs w:val="25"/>
        </w:rPr>
        <w:t xml:space="preserve"> рік кандидат отрим</w:t>
      </w:r>
      <w:r w:rsidR="000139E5">
        <w:rPr>
          <w:sz w:val="25"/>
          <w:szCs w:val="25"/>
        </w:rPr>
        <w:t>ав</w:t>
      </w:r>
      <w:r w:rsidR="00FE0FAE" w:rsidRPr="00FE0FAE">
        <w:rPr>
          <w:sz w:val="25"/>
          <w:szCs w:val="25"/>
        </w:rPr>
        <w:t xml:space="preserve"> грошові кошти </w:t>
      </w:r>
      <w:r w:rsidR="003D67AA">
        <w:rPr>
          <w:sz w:val="25"/>
          <w:szCs w:val="25"/>
        </w:rPr>
        <w:t>в</w:t>
      </w:r>
      <w:r w:rsidR="00FE0FAE" w:rsidRPr="00FE0FAE">
        <w:rPr>
          <w:sz w:val="25"/>
          <w:szCs w:val="25"/>
        </w:rPr>
        <w:t xml:space="preserve"> розмірі </w:t>
      </w:r>
      <w:r w:rsidR="008E0A65">
        <w:rPr>
          <w:sz w:val="25"/>
          <w:szCs w:val="25"/>
        </w:rPr>
        <w:t>53 300</w:t>
      </w:r>
      <w:r w:rsidR="00FE0FAE" w:rsidRPr="00FE0FAE">
        <w:rPr>
          <w:sz w:val="25"/>
          <w:szCs w:val="25"/>
        </w:rPr>
        <w:t xml:space="preserve"> грн у виді дивідендів від </w:t>
      </w:r>
      <w:r w:rsidR="003D67AA">
        <w:rPr>
          <w:sz w:val="25"/>
          <w:szCs w:val="25"/>
        </w:rPr>
        <w:t>а</w:t>
      </w:r>
      <w:r w:rsidR="00FE0FAE" w:rsidRPr="00FE0FAE">
        <w:rPr>
          <w:sz w:val="25"/>
          <w:szCs w:val="25"/>
        </w:rPr>
        <w:t>двокатськ</w:t>
      </w:r>
      <w:r w:rsidR="00CE3025">
        <w:rPr>
          <w:sz w:val="25"/>
          <w:szCs w:val="25"/>
        </w:rPr>
        <w:t>ого</w:t>
      </w:r>
      <w:r w:rsidR="00FE0FAE" w:rsidRPr="00FE0FAE">
        <w:rPr>
          <w:sz w:val="25"/>
          <w:szCs w:val="25"/>
        </w:rPr>
        <w:t xml:space="preserve"> бюро «Шимка Артема».</w:t>
      </w:r>
    </w:p>
    <w:p w14:paraId="3F30ADA7" w14:textId="63AAF84C" w:rsidR="0082779C" w:rsidRDefault="008E0A65" w:rsidP="007F156F">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lastRenderedPageBreak/>
        <w:t xml:space="preserve">Згідно </w:t>
      </w:r>
      <w:r w:rsidR="00935F91">
        <w:rPr>
          <w:sz w:val="25"/>
          <w:szCs w:val="25"/>
        </w:rPr>
        <w:t xml:space="preserve">з </w:t>
      </w:r>
      <w:r>
        <w:rPr>
          <w:sz w:val="25"/>
          <w:szCs w:val="25"/>
        </w:rPr>
        <w:t>відомост</w:t>
      </w:r>
      <w:r w:rsidR="00935F91">
        <w:rPr>
          <w:sz w:val="25"/>
          <w:szCs w:val="25"/>
        </w:rPr>
        <w:t>ями</w:t>
      </w:r>
      <w:r>
        <w:rPr>
          <w:sz w:val="25"/>
          <w:szCs w:val="25"/>
        </w:rPr>
        <w:t xml:space="preserve"> з декларації за 2025 рік кандидат отрим</w:t>
      </w:r>
      <w:r w:rsidR="000139E5">
        <w:rPr>
          <w:sz w:val="25"/>
          <w:szCs w:val="25"/>
        </w:rPr>
        <w:t>ав</w:t>
      </w:r>
      <w:r>
        <w:rPr>
          <w:sz w:val="25"/>
          <w:szCs w:val="25"/>
        </w:rPr>
        <w:t xml:space="preserve"> грошові кошти </w:t>
      </w:r>
      <w:r w:rsidR="0013703F">
        <w:rPr>
          <w:sz w:val="25"/>
          <w:szCs w:val="25"/>
        </w:rPr>
        <w:t>в</w:t>
      </w:r>
      <w:r>
        <w:rPr>
          <w:sz w:val="25"/>
          <w:szCs w:val="25"/>
        </w:rPr>
        <w:t xml:space="preserve"> розмірі 10 500</w:t>
      </w:r>
      <w:r w:rsidRPr="0082779C">
        <w:rPr>
          <w:sz w:val="25"/>
          <w:szCs w:val="25"/>
        </w:rPr>
        <w:t xml:space="preserve"> грн у виді дивідендів від </w:t>
      </w:r>
      <w:r w:rsidR="0013703F">
        <w:rPr>
          <w:sz w:val="25"/>
          <w:szCs w:val="25"/>
        </w:rPr>
        <w:t>а</w:t>
      </w:r>
      <w:r w:rsidRPr="0082779C">
        <w:rPr>
          <w:sz w:val="25"/>
          <w:szCs w:val="25"/>
        </w:rPr>
        <w:t>двокатськ</w:t>
      </w:r>
      <w:r w:rsidR="00CE3025">
        <w:rPr>
          <w:sz w:val="25"/>
          <w:szCs w:val="25"/>
        </w:rPr>
        <w:t>ого</w:t>
      </w:r>
      <w:r w:rsidRPr="0082779C">
        <w:rPr>
          <w:sz w:val="25"/>
          <w:szCs w:val="25"/>
        </w:rPr>
        <w:t xml:space="preserve"> бюро «Шимка Артема».</w:t>
      </w:r>
    </w:p>
    <w:p w14:paraId="6FE39090" w14:textId="310455AD" w:rsidR="00A24CA1" w:rsidRPr="007F156F" w:rsidRDefault="00A24CA1" w:rsidP="007F156F">
      <w:pPr>
        <w:pStyle w:val="a9"/>
        <w:numPr>
          <w:ilvl w:val="0"/>
          <w:numId w:val="8"/>
        </w:numPr>
        <w:shd w:val="clear" w:color="auto" w:fill="FFFFFF"/>
        <w:tabs>
          <w:tab w:val="left" w:pos="426"/>
        </w:tabs>
        <w:spacing w:after="200" w:line="276" w:lineRule="auto"/>
        <w:ind w:left="0" w:firstLine="709"/>
        <w:jc w:val="both"/>
        <w:rPr>
          <w:sz w:val="25"/>
          <w:szCs w:val="25"/>
        </w:rPr>
      </w:pPr>
      <w:r w:rsidRPr="00A24CA1">
        <w:rPr>
          <w:sz w:val="25"/>
          <w:szCs w:val="25"/>
        </w:rPr>
        <w:t xml:space="preserve">Відповідно до відомостей </w:t>
      </w:r>
      <w:r w:rsidR="00CE3025">
        <w:rPr>
          <w:sz w:val="25"/>
          <w:szCs w:val="25"/>
        </w:rPr>
        <w:t xml:space="preserve">із </w:t>
      </w:r>
      <w:r w:rsidRPr="00A24CA1">
        <w:rPr>
          <w:sz w:val="25"/>
          <w:szCs w:val="25"/>
        </w:rPr>
        <w:t>ДРФО дохід кандидата</w:t>
      </w:r>
      <w:r w:rsidR="009E3217">
        <w:rPr>
          <w:sz w:val="25"/>
          <w:szCs w:val="25"/>
        </w:rPr>
        <w:t xml:space="preserve"> до оподаткування</w:t>
      </w:r>
      <w:r w:rsidRPr="00A24CA1">
        <w:rPr>
          <w:sz w:val="25"/>
          <w:szCs w:val="25"/>
        </w:rPr>
        <w:t xml:space="preserve"> у 201</w:t>
      </w:r>
      <w:r w:rsidR="00263D17">
        <w:rPr>
          <w:sz w:val="25"/>
          <w:szCs w:val="25"/>
        </w:rPr>
        <w:t>7</w:t>
      </w:r>
      <w:r w:rsidR="009E3217">
        <w:rPr>
          <w:sz w:val="25"/>
          <w:szCs w:val="25"/>
        </w:rPr>
        <w:t> </w:t>
      </w:r>
      <w:r w:rsidRPr="00A24CA1">
        <w:rPr>
          <w:sz w:val="25"/>
          <w:szCs w:val="25"/>
        </w:rPr>
        <w:t xml:space="preserve">році </w:t>
      </w:r>
      <w:r w:rsidR="00CE3025">
        <w:rPr>
          <w:sz w:val="25"/>
          <w:szCs w:val="25"/>
        </w:rPr>
        <w:t>становив</w:t>
      </w:r>
      <w:r w:rsidRPr="00A24CA1">
        <w:rPr>
          <w:sz w:val="25"/>
          <w:szCs w:val="25"/>
        </w:rPr>
        <w:t xml:space="preserve"> </w:t>
      </w:r>
      <w:r w:rsidR="00333622">
        <w:rPr>
          <w:sz w:val="25"/>
          <w:szCs w:val="25"/>
        </w:rPr>
        <w:t>192 706,92</w:t>
      </w:r>
      <w:r w:rsidRPr="00A24CA1">
        <w:rPr>
          <w:sz w:val="25"/>
          <w:szCs w:val="25"/>
        </w:rPr>
        <w:t xml:space="preserve"> грн</w:t>
      </w:r>
      <w:r w:rsidR="00263D17">
        <w:rPr>
          <w:sz w:val="25"/>
          <w:szCs w:val="25"/>
        </w:rPr>
        <w:t xml:space="preserve">; </w:t>
      </w:r>
      <w:r w:rsidRPr="00A24CA1">
        <w:rPr>
          <w:sz w:val="25"/>
          <w:szCs w:val="25"/>
        </w:rPr>
        <w:t>у 201</w:t>
      </w:r>
      <w:r w:rsidR="00263D17">
        <w:rPr>
          <w:sz w:val="25"/>
          <w:szCs w:val="25"/>
        </w:rPr>
        <w:t>8</w:t>
      </w:r>
      <w:r w:rsidRPr="00A24CA1">
        <w:rPr>
          <w:sz w:val="25"/>
          <w:szCs w:val="25"/>
        </w:rPr>
        <w:t xml:space="preserve"> році ‒ </w:t>
      </w:r>
      <w:r w:rsidR="00333622">
        <w:rPr>
          <w:sz w:val="25"/>
          <w:szCs w:val="25"/>
        </w:rPr>
        <w:t>410</w:t>
      </w:r>
      <w:r w:rsidR="0013703F">
        <w:rPr>
          <w:sz w:val="25"/>
          <w:szCs w:val="25"/>
        </w:rPr>
        <w:t> </w:t>
      </w:r>
      <w:r w:rsidR="00333622">
        <w:t>326,15</w:t>
      </w:r>
      <w:r w:rsidRPr="00A24CA1">
        <w:rPr>
          <w:sz w:val="25"/>
          <w:szCs w:val="25"/>
        </w:rPr>
        <w:t xml:space="preserve"> грн; у 201</w:t>
      </w:r>
      <w:r w:rsidR="00263D17">
        <w:rPr>
          <w:sz w:val="25"/>
          <w:szCs w:val="25"/>
        </w:rPr>
        <w:t>9</w:t>
      </w:r>
      <w:r w:rsidRPr="00A24CA1">
        <w:rPr>
          <w:sz w:val="25"/>
          <w:szCs w:val="25"/>
        </w:rPr>
        <w:t xml:space="preserve"> році ‒ </w:t>
      </w:r>
      <w:r w:rsidR="000106D8">
        <w:rPr>
          <w:sz w:val="25"/>
          <w:szCs w:val="25"/>
        </w:rPr>
        <w:t>196 226,71</w:t>
      </w:r>
      <w:r w:rsidR="00CE3025">
        <w:rPr>
          <w:sz w:val="25"/>
          <w:szCs w:val="25"/>
        </w:rPr>
        <w:t> </w:t>
      </w:r>
      <w:r w:rsidRPr="00A24CA1">
        <w:rPr>
          <w:sz w:val="25"/>
          <w:szCs w:val="25"/>
        </w:rPr>
        <w:t>грн; у 20</w:t>
      </w:r>
      <w:r w:rsidR="00263D17">
        <w:rPr>
          <w:sz w:val="25"/>
          <w:szCs w:val="25"/>
        </w:rPr>
        <w:t>20</w:t>
      </w:r>
      <w:r w:rsidR="009E3217">
        <w:rPr>
          <w:sz w:val="25"/>
          <w:szCs w:val="25"/>
        </w:rPr>
        <w:t> </w:t>
      </w:r>
      <w:r w:rsidRPr="00A24CA1">
        <w:rPr>
          <w:sz w:val="25"/>
          <w:szCs w:val="25"/>
        </w:rPr>
        <w:t xml:space="preserve">році ‒ </w:t>
      </w:r>
      <w:r w:rsidR="000106D8">
        <w:rPr>
          <w:sz w:val="25"/>
          <w:szCs w:val="25"/>
        </w:rPr>
        <w:t>246 441,18</w:t>
      </w:r>
      <w:r w:rsidRPr="00A24CA1">
        <w:rPr>
          <w:sz w:val="25"/>
          <w:szCs w:val="25"/>
        </w:rPr>
        <w:t xml:space="preserve"> грн; у 20</w:t>
      </w:r>
      <w:r w:rsidR="003C79A5">
        <w:rPr>
          <w:sz w:val="25"/>
          <w:szCs w:val="25"/>
        </w:rPr>
        <w:t>21</w:t>
      </w:r>
      <w:r w:rsidRPr="00A24CA1">
        <w:rPr>
          <w:sz w:val="25"/>
          <w:szCs w:val="25"/>
        </w:rPr>
        <w:t xml:space="preserve"> році ‒ </w:t>
      </w:r>
      <w:r w:rsidR="000106D8">
        <w:rPr>
          <w:sz w:val="25"/>
          <w:szCs w:val="25"/>
        </w:rPr>
        <w:t>259 556,43</w:t>
      </w:r>
      <w:r w:rsidRPr="00A24CA1">
        <w:rPr>
          <w:sz w:val="25"/>
          <w:szCs w:val="25"/>
        </w:rPr>
        <w:t xml:space="preserve"> грн; у 20</w:t>
      </w:r>
      <w:r w:rsidR="003C79A5">
        <w:rPr>
          <w:sz w:val="25"/>
          <w:szCs w:val="25"/>
        </w:rPr>
        <w:t>22</w:t>
      </w:r>
      <w:r w:rsidRPr="00A24CA1">
        <w:rPr>
          <w:sz w:val="25"/>
          <w:szCs w:val="25"/>
        </w:rPr>
        <w:t xml:space="preserve"> році – 3</w:t>
      </w:r>
      <w:r w:rsidR="00C655AA">
        <w:rPr>
          <w:sz w:val="25"/>
          <w:szCs w:val="25"/>
        </w:rPr>
        <w:t>01 189,71</w:t>
      </w:r>
      <w:r w:rsidRPr="00A24CA1">
        <w:rPr>
          <w:sz w:val="25"/>
          <w:szCs w:val="25"/>
        </w:rPr>
        <w:t xml:space="preserve"> грн; у 20</w:t>
      </w:r>
      <w:r w:rsidR="003C79A5">
        <w:rPr>
          <w:sz w:val="25"/>
          <w:szCs w:val="25"/>
        </w:rPr>
        <w:t>23</w:t>
      </w:r>
      <w:r w:rsidRPr="00A24CA1">
        <w:rPr>
          <w:sz w:val="25"/>
          <w:szCs w:val="25"/>
        </w:rPr>
        <w:t xml:space="preserve"> році ‒ </w:t>
      </w:r>
      <w:r w:rsidR="00C655AA">
        <w:rPr>
          <w:sz w:val="25"/>
          <w:szCs w:val="25"/>
        </w:rPr>
        <w:t>417 236,19</w:t>
      </w:r>
      <w:r w:rsidRPr="00A24CA1">
        <w:rPr>
          <w:sz w:val="25"/>
          <w:szCs w:val="25"/>
        </w:rPr>
        <w:t xml:space="preserve"> грн; у 20</w:t>
      </w:r>
      <w:r w:rsidR="003C79A5">
        <w:rPr>
          <w:sz w:val="25"/>
          <w:szCs w:val="25"/>
        </w:rPr>
        <w:t>24</w:t>
      </w:r>
      <w:r w:rsidRPr="00A24CA1">
        <w:rPr>
          <w:sz w:val="25"/>
          <w:szCs w:val="25"/>
        </w:rPr>
        <w:t xml:space="preserve"> році ‒ </w:t>
      </w:r>
      <w:r w:rsidR="00C655AA">
        <w:rPr>
          <w:sz w:val="25"/>
          <w:szCs w:val="25"/>
        </w:rPr>
        <w:t>499 288,38</w:t>
      </w:r>
      <w:r w:rsidRPr="00A24CA1">
        <w:rPr>
          <w:sz w:val="25"/>
          <w:szCs w:val="25"/>
        </w:rPr>
        <w:t xml:space="preserve"> грн</w:t>
      </w:r>
      <w:r w:rsidR="003C79A5">
        <w:rPr>
          <w:sz w:val="25"/>
          <w:szCs w:val="25"/>
        </w:rPr>
        <w:t>;</w:t>
      </w:r>
      <w:r w:rsidRPr="00A24CA1">
        <w:rPr>
          <w:sz w:val="25"/>
          <w:szCs w:val="25"/>
        </w:rPr>
        <w:t xml:space="preserve"> </w:t>
      </w:r>
      <w:r w:rsidR="003C79A5">
        <w:rPr>
          <w:sz w:val="25"/>
          <w:szCs w:val="25"/>
        </w:rPr>
        <w:t>у</w:t>
      </w:r>
      <w:r w:rsidRPr="00A24CA1">
        <w:rPr>
          <w:sz w:val="25"/>
          <w:szCs w:val="25"/>
        </w:rPr>
        <w:t xml:space="preserve"> 20</w:t>
      </w:r>
      <w:r w:rsidR="003C79A5">
        <w:rPr>
          <w:sz w:val="25"/>
          <w:szCs w:val="25"/>
        </w:rPr>
        <w:t>25</w:t>
      </w:r>
      <w:r w:rsidRPr="00A24CA1">
        <w:rPr>
          <w:sz w:val="25"/>
          <w:szCs w:val="25"/>
        </w:rPr>
        <w:t xml:space="preserve"> році ‒ </w:t>
      </w:r>
      <w:r w:rsidR="009E3217">
        <w:rPr>
          <w:sz w:val="25"/>
          <w:szCs w:val="25"/>
        </w:rPr>
        <w:t>436 604,05</w:t>
      </w:r>
      <w:r w:rsidRPr="00A24CA1">
        <w:rPr>
          <w:sz w:val="25"/>
          <w:szCs w:val="25"/>
        </w:rPr>
        <w:t xml:space="preserve"> грн.</w:t>
      </w:r>
    </w:p>
    <w:p w14:paraId="49ABDC06" w14:textId="54EF3B37" w:rsidR="00467A90" w:rsidRDefault="00FF4A6B" w:rsidP="00467A90">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У своїх поясненнях </w:t>
      </w:r>
      <w:r w:rsidR="00CE3025">
        <w:rPr>
          <w:sz w:val="25"/>
          <w:szCs w:val="25"/>
        </w:rPr>
        <w:t xml:space="preserve">від </w:t>
      </w:r>
      <w:r w:rsidR="00FF2112" w:rsidRPr="00FF4A6B">
        <w:rPr>
          <w:sz w:val="25"/>
          <w:szCs w:val="25"/>
        </w:rPr>
        <w:t xml:space="preserve">10 вересня 2026 року </w:t>
      </w:r>
      <w:r w:rsidR="00467A90">
        <w:rPr>
          <w:sz w:val="25"/>
          <w:szCs w:val="25"/>
        </w:rPr>
        <w:t>кандидат</w:t>
      </w:r>
      <w:r w:rsidR="00467A90" w:rsidRPr="00FF4A6B">
        <w:rPr>
          <w:sz w:val="25"/>
          <w:szCs w:val="25"/>
        </w:rPr>
        <w:t xml:space="preserve"> </w:t>
      </w:r>
      <w:r w:rsidR="00467A90">
        <w:rPr>
          <w:sz w:val="25"/>
          <w:szCs w:val="25"/>
        </w:rPr>
        <w:t>зазначив, що</w:t>
      </w:r>
      <w:r w:rsidR="00FF2112" w:rsidRPr="00FF4A6B">
        <w:rPr>
          <w:sz w:val="25"/>
          <w:szCs w:val="25"/>
        </w:rPr>
        <w:t xml:space="preserve"> 05 грудня 2017 року </w:t>
      </w:r>
      <w:r w:rsidR="00467A90">
        <w:rPr>
          <w:sz w:val="25"/>
          <w:szCs w:val="25"/>
        </w:rPr>
        <w:t>ним</w:t>
      </w:r>
      <w:r w:rsidR="00FF2112" w:rsidRPr="00FF4A6B">
        <w:rPr>
          <w:sz w:val="25"/>
          <w:szCs w:val="25"/>
        </w:rPr>
        <w:t xml:space="preserve"> засновано </w:t>
      </w:r>
      <w:r w:rsidR="0013703F">
        <w:rPr>
          <w:sz w:val="25"/>
          <w:szCs w:val="25"/>
        </w:rPr>
        <w:t>а</w:t>
      </w:r>
      <w:r w:rsidR="00FF2112" w:rsidRPr="00FF4A6B">
        <w:rPr>
          <w:sz w:val="25"/>
          <w:szCs w:val="25"/>
        </w:rPr>
        <w:t>двокатське бюро «Шимка Артема». Дохід від адвокатської діяльності він отримує у спосіб, що передбачений корпоративним та податковим законодавством для засновників юридичних осіб, шляхом нарахування та виплати дивідендів.</w:t>
      </w:r>
    </w:p>
    <w:p w14:paraId="346BF90E" w14:textId="4820B486" w:rsidR="00FF2112" w:rsidRPr="00467A90" w:rsidRDefault="00FF2112" w:rsidP="00467A90">
      <w:pPr>
        <w:pStyle w:val="a9"/>
        <w:numPr>
          <w:ilvl w:val="0"/>
          <w:numId w:val="8"/>
        </w:numPr>
        <w:shd w:val="clear" w:color="auto" w:fill="FFFFFF"/>
        <w:tabs>
          <w:tab w:val="left" w:pos="426"/>
        </w:tabs>
        <w:spacing w:after="200" w:line="276" w:lineRule="auto"/>
        <w:ind w:left="0" w:firstLine="709"/>
        <w:jc w:val="both"/>
        <w:rPr>
          <w:sz w:val="25"/>
          <w:szCs w:val="25"/>
        </w:rPr>
      </w:pPr>
      <w:r w:rsidRPr="00467A90">
        <w:rPr>
          <w:sz w:val="25"/>
          <w:szCs w:val="25"/>
        </w:rPr>
        <w:t>У запитуваному періоді ним бул</w:t>
      </w:r>
      <w:r w:rsidR="007C74A9">
        <w:rPr>
          <w:sz w:val="25"/>
          <w:szCs w:val="25"/>
        </w:rPr>
        <w:t>о</w:t>
      </w:r>
      <w:r w:rsidRPr="00467A90">
        <w:rPr>
          <w:sz w:val="25"/>
          <w:szCs w:val="25"/>
        </w:rPr>
        <w:t xml:space="preserve"> отриман</w:t>
      </w:r>
      <w:r w:rsidR="007C74A9">
        <w:rPr>
          <w:sz w:val="25"/>
          <w:szCs w:val="25"/>
        </w:rPr>
        <w:t>о</w:t>
      </w:r>
      <w:r w:rsidRPr="00467A90">
        <w:rPr>
          <w:sz w:val="25"/>
          <w:szCs w:val="25"/>
        </w:rPr>
        <w:t xml:space="preserve"> такі доходи від здійснення адвокатської діяльності:</w:t>
      </w:r>
    </w:p>
    <w:p w14:paraId="2D3E4E27" w14:textId="700D253F" w:rsidR="00FF2112" w:rsidRPr="00FF2112" w:rsidRDefault="00FF2112" w:rsidP="00467A90">
      <w:pPr>
        <w:pStyle w:val="a9"/>
        <w:shd w:val="clear" w:color="auto" w:fill="FFFFFF"/>
        <w:tabs>
          <w:tab w:val="left" w:pos="426"/>
        </w:tabs>
        <w:spacing w:after="200" w:line="276" w:lineRule="auto"/>
        <w:ind w:left="502"/>
        <w:jc w:val="both"/>
        <w:rPr>
          <w:sz w:val="25"/>
          <w:szCs w:val="25"/>
        </w:rPr>
      </w:pPr>
      <w:r w:rsidRPr="00FF2112">
        <w:rPr>
          <w:sz w:val="25"/>
          <w:szCs w:val="25"/>
        </w:rPr>
        <w:t>•</w:t>
      </w:r>
      <w:r w:rsidRPr="00FF2112">
        <w:rPr>
          <w:sz w:val="25"/>
          <w:szCs w:val="25"/>
        </w:rPr>
        <w:tab/>
        <w:t>2017 рік — доходи відсутні (з огляду на те, що бюро було заснован</w:t>
      </w:r>
      <w:r w:rsidR="00382514">
        <w:rPr>
          <w:sz w:val="25"/>
          <w:szCs w:val="25"/>
        </w:rPr>
        <w:t>о</w:t>
      </w:r>
      <w:r w:rsidRPr="00FF2112">
        <w:rPr>
          <w:sz w:val="25"/>
          <w:szCs w:val="25"/>
        </w:rPr>
        <w:t xml:space="preserve"> наприкінці року);</w:t>
      </w:r>
    </w:p>
    <w:p w14:paraId="4A48ED42" w14:textId="77777777" w:rsidR="00FF2112" w:rsidRPr="00FF2112" w:rsidRDefault="00FF2112" w:rsidP="00467A90">
      <w:pPr>
        <w:pStyle w:val="a9"/>
        <w:shd w:val="clear" w:color="auto" w:fill="FFFFFF"/>
        <w:tabs>
          <w:tab w:val="left" w:pos="426"/>
        </w:tabs>
        <w:spacing w:after="200" w:line="276" w:lineRule="auto"/>
        <w:ind w:left="502"/>
        <w:jc w:val="both"/>
        <w:rPr>
          <w:sz w:val="25"/>
          <w:szCs w:val="25"/>
        </w:rPr>
      </w:pPr>
      <w:r w:rsidRPr="00FF2112">
        <w:rPr>
          <w:sz w:val="25"/>
          <w:szCs w:val="25"/>
        </w:rPr>
        <w:t>•</w:t>
      </w:r>
      <w:r w:rsidRPr="00FF2112">
        <w:rPr>
          <w:sz w:val="25"/>
          <w:szCs w:val="25"/>
        </w:rPr>
        <w:tab/>
        <w:t>2018 рік — річний дохід становив 34 538 грн;</w:t>
      </w:r>
    </w:p>
    <w:p w14:paraId="6AC2D491" w14:textId="77777777" w:rsidR="00FF2112" w:rsidRPr="00FF2112" w:rsidRDefault="00FF2112" w:rsidP="00467A90">
      <w:pPr>
        <w:pStyle w:val="a9"/>
        <w:shd w:val="clear" w:color="auto" w:fill="FFFFFF"/>
        <w:tabs>
          <w:tab w:val="left" w:pos="426"/>
        </w:tabs>
        <w:spacing w:after="200" w:line="276" w:lineRule="auto"/>
        <w:ind w:left="502"/>
        <w:jc w:val="both"/>
        <w:rPr>
          <w:sz w:val="25"/>
          <w:szCs w:val="25"/>
        </w:rPr>
      </w:pPr>
      <w:r w:rsidRPr="00FF2112">
        <w:rPr>
          <w:sz w:val="25"/>
          <w:szCs w:val="25"/>
        </w:rPr>
        <w:t>•</w:t>
      </w:r>
      <w:r w:rsidRPr="00FF2112">
        <w:rPr>
          <w:sz w:val="25"/>
          <w:szCs w:val="25"/>
        </w:rPr>
        <w:tab/>
        <w:t>2019 рік — доходи відсутні;</w:t>
      </w:r>
    </w:p>
    <w:p w14:paraId="4F61A57A" w14:textId="77777777" w:rsidR="00FF2112" w:rsidRPr="00FF2112" w:rsidRDefault="00FF2112" w:rsidP="00467A90">
      <w:pPr>
        <w:pStyle w:val="a9"/>
        <w:shd w:val="clear" w:color="auto" w:fill="FFFFFF"/>
        <w:tabs>
          <w:tab w:val="left" w:pos="426"/>
        </w:tabs>
        <w:spacing w:after="200" w:line="276" w:lineRule="auto"/>
        <w:ind w:left="502"/>
        <w:jc w:val="both"/>
        <w:rPr>
          <w:sz w:val="25"/>
          <w:szCs w:val="25"/>
        </w:rPr>
      </w:pPr>
      <w:r w:rsidRPr="00FF2112">
        <w:rPr>
          <w:sz w:val="25"/>
          <w:szCs w:val="25"/>
        </w:rPr>
        <w:t>•</w:t>
      </w:r>
      <w:r w:rsidRPr="00FF2112">
        <w:rPr>
          <w:sz w:val="25"/>
          <w:szCs w:val="25"/>
        </w:rPr>
        <w:tab/>
        <w:t>2020 рік — річний дохід становив 12 000 грн;</w:t>
      </w:r>
    </w:p>
    <w:p w14:paraId="03FE3AA0" w14:textId="60BBAAB0" w:rsidR="00C32DAB" w:rsidRPr="00C32DAB" w:rsidRDefault="00FF2112" w:rsidP="00C32DAB">
      <w:pPr>
        <w:pStyle w:val="a9"/>
        <w:shd w:val="clear" w:color="auto" w:fill="FFFFFF"/>
        <w:tabs>
          <w:tab w:val="left" w:pos="426"/>
        </w:tabs>
        <w:spacing w:after="200" w:line="276" w:lineRule="auto"/>
        <w:ind w:left="502"/>
        <w:jc w:val="both"/>
        <w:rPr>
          <w:sz w:val="25"/>
          <w:szCs w:val="25"/>
        </w:rPr>
      </w:pPr>
      <w:r w:rsidRPr="00FF2112">
        <w:rPr>
          <w:sz w:val="25"/>
          <w:szCs w:val="25"/>
        </w:rPr>
        <w:t>•</w:t>
      </w:r>
      <w:r w:rsidRPr="00FF2112">
        <w:rPr>
          <w:sz w:val="25"/>
          <w:szCs w:val="25"/>
        </w:rPr>
        <w:tab/>
        <w:t xml:space="preserve">2021 </w:t>
      </w:r>
      <w:r w:rsidR="008E4C62" w:rsidRPr="00FF2112">
        <w:rPr>
          <w:sz w:val="25"/>
          <w:szCs w:val="25"/>
        </w:rPr>
        <w:t>—</w:t>
      </w:r>
      <w:r w:rsidRPr="00FF2112">
        <w:rPr>
          <w:sz w:val="25"/>
          <w:szCs w:val="25"/>
        </w:rPr>
        <w:t>2022 роки — доходи відсутні.</w:t>
      </w:r>
    </w:p>
    <w:p w14:paraId="6D08AC14" w14:textId="048522DD" w:rsidR="00551B5A" w:rsidRDefault="00FF2112" w:rsidP="00551B5A">
      <w:pPr>
        <w:pStyle w:val="a9"/>
        <w:numPr>
          <w:ilvl w:val="0"/>
          <w:numId w:val="8"/>
        </w:numPr>
        <w:shd w:val="clear" w:color="auto" w:fill="FFFFFF"/>
        <w:tabs>
          <w:tab w:val="left" w:pos="426"/>
        </w:tabs>
        <w:spacing w:after="200" w:line="276" w:lineRule="auto"/>
        <w:ind w:left="0" w:firstLine="709"/>
        <w:jc w:val="both"/>
        <w:rPr>
          <w:sz w:val="25"/>
          <w:szCs w:val="25"/>
        </w:rPr>
      </w:pPr>
      <w:r w:rsidRPr="00FF2112">
        <w:rPr>
          <w:sz w:val="25"/>
          <w:szCs w:val="25"/>
        </w:rPr>
        <w:t xml:space="preserve">У листі кандидат звернув увагу, що його основним місце роботи є Полтавський юридичний інститут Національного університету імені Ярослава Мудрого. Відповідно, основним джерелом його фінансового забезпечення є заробітна плата, отримана за здійснення науково-викладацької діяльності. З огляду на це, адвокатська діяльність не є для нього виключним джерелом доходу, а має супутній характер. Адвокатська практика кандидата здійснюється не лише з метою отримання прибутку, але й для досягнення інших професійних цілей, безпосередньо пов’язаних із його основною роботою, а саме: </w:t>
      </w:r>
      <w:bookmarkStart w:id="12" w:name="_Hlk240616205"/>
      <w:r w:rsidRPr="00FF2112">
        <w:rPr>
          <w:sz w:val="25"/>
          <w:szCs w:val="25"/>
        </w:rPr>
        <w:t xml:space="preserve">напрацювання актуального практичного досвіду правозастосування; розвиток професійної та ділової репутації; розширення клієнтської бази </w:t>
      </w:r>
      <w:bookmarkEnd w:id="12"/>
      <w:r w:rsidRPr="00FF2112">
        <w:rPr>
          <w:sz w:val="25"/>
          <w:szCs w:val="25"/>
        </w:rPr>
        <w:t xml:space="preserve">шляхом ведення частини справ на безоплатній основі. На переконання кандидата, рівень отриманих ним доходів від адвокатської діяльності відповідає інтенсивності його практики у вільний від основної роботи час та підтверджується відомостями з </w:t>
      </w:r>
      <w:r w:rsidR="00C90AE5">
        <w:rPr>
          <w:sz w:val="25"/>
          <w:szCs w:val="25"/>
        </w:rPr>
        <w:t>ДРФО</w:t>
      </w:r>
      <w:r w:rsidRPr="00FF2112">
        <w:rPr>
          <w:sz w:val="25"/>
          <w:szCs w:val="25"/>
        </w:rPr>
        <w:t>.</w:t>
      </w:r>
    </w:p>
    <w:p w14:paraId="73FCC0FC" w14:textId="1A9000E0" w:rsidR="004706B6" w:rsidRDefault="00551B5A" w:rsidP="004706B6">
      <w:pPr>
        <w:pStyle w:val="a9"/>
        <w:numPr>
          <w:ilvl w:val="0"/>
          <w:numId w:val="8"/>
        </w:numPr>
        <w:shd w:val="clear" w:color="auto" w:fill="FFFFFF"/>
        <w:tabs>
          <w:tab w:val="left" w:pos="426"/>
        </w:tabs>
        <w:spacing w:after="200" w:line="276" w:lineRule="auto"/>
        <w:ind w:left="0" w:firstLine="709"/>
        <w:jc w:val="both"/>
        <w:rPr>
          <w:sz w:val="25"/>
          <w:szCs w:val="25"/>
        </w:rPr>
      </w:pPr>
      <w:r w:rsidRPr="00551B5A">
        <w:rPr>
          <w:sz w:val="25"/>
          <w:szCs w:val="25"/>
        </w:rPr>
        <w:t>Водночас</w:t>
      </w:r>
      <w:r>
        <w:rPr>
          <w:sz w:val="25"/>
          <w:szCs w:val="25"/>
        </w:rPr>
        <w:t xml:space="preserve"> під час співбесіди</w:t>
      </w:r>
      <w:r w:rsidRPr="00551B5A">
        <w:rPr>
          <w:sz w:val="25"/>
          <w:szCs w:val="25"/>
        </w:rPr>
        <w:t xml:space="preserve"> кандидат просив врахувати, що оплата </w:t>
      </w:r>
      <w:r w:rsidR="00CE3025">
        <w:rPr>
          <w:sz w:val="25"/>
          <w:szCs w:val="25"/>
        </w:rPr>
        <w:t xml:space="preserve">наданих ним </w:t>
      </w:r>
      <w:r w:rsidRPr="00551B5A">
        <w:rPr>
          <w:sz w:val="25"/>
          <w:szCs w:val="25"/>
        </w:rPr>
        <w:t>юридичних послуг здійснюється за домовленістю сторін, іноді він не б</w:t>
      </w:r>
      <w:r w:rsidR="00F64DD9">
        <w:rPr>
          <w:sz w:val="25"/>
          <w:szCs w:val="25"/>
        </w:rPr>
        <w:t>рав</w:t>
      </w:r>
      <w:r w:rsidRPr="00551B5A">
        <w:rPr>
          <w:sz w:val="25"/>
          <w:szCs w:val="25"/>
        </w:rPr>
        <w:t xml:space="preserve"> коштів </w:t>
      </w:r>
      <w:r w:rsidR="00062282">
        <w:rPr>
          <w:sz w:val="25"/>
          <w:szCs w:val="25"/>
        </w:rPr>
        <w:t>(«</w:t>
      </w:r>
      <w:r w:rsidR="00062282">
        <w:rPr>
          <w:sz w:val="25"/>
          <w:szCs w:val="25"/>
          <w:lang w:val="en-US"/>
        </w:rPr>
        <w:t>pro</w:t>
      </w:r>
      <w:r w:rsidR="00062282" w:rsidRPr="00062282">
        <w:rPr>
          <w:sz w:val="25"/>
          <w:szCs w:val="25"/>
        </w:rPr>
        <w:t xml:space="preserve"> </w:t>
      </w:r>
      <w:r w:rsidR="00062282">
        <w:rPr>
          <w:sz w:val="25"/>
          <w:szCs w:val="25"/>
          <w:lang w:val="en-US"/>
        </w:rPr>
        <w:t>bono</w:t>
      </w:r>
      <w:r w:rsidR="00CE3025">
        <w:rPr>
          <w:sz w:val="25"/>
          <w:szCs w:val="25"/>
        </w:rPr>
        <w:t>»</w:t>
      </w:r>
      <w:r w:rsidR="00062282" w:rsidRPr="00062282">
        <w:rPr>
          <w:sz w:val="25"/>
          <w:szCs w:val="25"/>
        </w:rPr>
        <w:t xml:space="preserve">) </w:t>
      </w:r>
      <w:r w:rsidRPr="00551B5A">
        <w:rPr>
          <w:sz w:val="25"/>
          <w:szCs w:val="25"/>
        </w:rPr>
        <w:t>за надання правової допомоги через різні обставини</w:t>
      </w:r>
      <w:r w:rsidR="00062282">
        <w:rPr>
          <w:sz w:val="25"/>
          <w:szCs w:val="25"/>
        </w:rPr>
        <w:t xml:space="preserve">, зокрема </w:t>
      </w:r>
      <w:r w:rsidR="000A02DD">
        <w:rPr>
          <w:sz w:val="25"/>
          <w:szCs w:val="25"/>
        </w:rPr>
        <w:t xml:space="preserve">для </w:t>
      </w:r>
      <w:r w:rsidR="000A02DD" w:rsidRPr="000A02DD">
        <w:rPr>
          <w:sz w:val="25"/>
          <w:szCs w:val="25"/>
        </w:rPr>
        <w:t>напрацювання актуального практичного досвіду правозастосування; розвит</w:t>
      </w:r>
      <w:r w:rsidR="000A02DD">
        <w:rPr>
          <w:sz w:val="25"/>
          <w:szCs w:val="25"/>
        </w:rPr>
        <w:t>ку</w:t>
      </w:r>
      <w:r w:rsidR="000A02DD" w:rsidRPr="000A02DD">
        <w:rPr>
          <w:sz w:val="25"/>
          <w:szCs w:val="25"/>
        </w:rPr>
        <w:t xml:space="preserve"> професійно</w:t>
      </w:r>
      <w:r w:rsidR="000A02DD">
        <w:rPr>
          <w:sz w:val="25"/>
          <w:szCs w:val="25"/>
        </w:rPr>
        <w:t>ї</w:t>
      </w:r>
      <w:r w:rsidR="000A02DD" w:rsidRPr="000A02DD">
        <w:rPr>
          <w:sz w:val="25"/>
          <w:szCs w:val="25"/>
        </w:rPr>
        <w:t xml:space="preserve"> та ділової репутації; розширення клієнтської бази</w:t>
      </w:r>
      <w:r w:rsidRPr="00551B5A">
        <w:rPr>
          <w:sz w:val="25"/>
          <w:szCs w:val="25"/>
        </w:rPr>
        <w:t>.</w:t>
      </w:r>
    </w:p>
    <w:p w14:paraId="6C143672" w14:textId="57045487" w:rsidR="006B4FF4" w:rsidRPr="00B25C26" w:rsidRDefault="004706B6"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4706B6">
        <w:rPr>
          <w:sz w:val="25"/>
          <w:szCs w:val="25"/>
        </w:rPr>
        <w:t>Відхиляючи пояснення кандидата, Комісія зазначає, що обов’язком кожного громадянина, а тим паче кандидата – особи, яка претендує на посаду судді, є неухильне дотриманн</w:t>
      </w:r>
      <w:r w:rsidR="00F95459">
        <w:rPr>
          <w:sz w:val="25"/>
          <w:szCs w:val="25"/>
        </w:rPr>
        <w:t>я</w:t>
      </w:r>
      <w:r w:rsidRPr="004706B6">
        <w:rPr>
          <w:sz w:val="25"/>
          <w:szCs w:val="25"/>
        </w:rPr>
        <w:t xml:space="preserve"> податкового законодавства та забезпеченн</w:t>
      </w:r>
      <w:r w:rsidR="008E4C62">
        <w:rPr>
          <w:sz w:val="25"/>
          <w:szCs w:val="25"/>
        </w:rPr>
        <w:t>я</w:t>
      </w:r>
      <w:r w:rsidRPr="004706B6">
        <w:rPr>
          <w:sz w:val="25"/>
          <w:szCs w:val="25"/>
        </w:rPr>
        <w:t xml:space="preserve"> повної прозорості власних фінансових джерел. Відсутність належної ретельності в декларуванні доходів від наданих юридичних послуг у період, коли, за словами кандидата, така діяльність здійснювалась, а також обґрунтовані сумніви щодо </w:t>
      </w:r>
      <w:r w:rsidR="00FA5AC4">
        <w:rPr>
          <w:sz w:val="25"/>
          <w:szCs w:val="25"/>
        </w:rPr>
        <w:t>надання безоплатної юридичної допомоги</w:t>
      </w:r>
      <w:r w:rsidRPr="004706B6">
        <w:rPr>
          <w:sz w:val="25"/>
          <w:szCs w:val="25"/>
        </w:rPr>
        <w:t xml:space="preserve"> у відповідний </w:t>
      </w:r>
      <w:r w:rsidRPr="004706B6">
        <w:rPr>
          <w:sz w:val="25"/>
          <w:szCs w:val="25"/>
        </w:rPr>
        <w:lastRenderedPageBreak/>
        <w:t xml:space="preserve">період може за певних умов </w:t>
      </w:r>
      <w:r w:rsidR="00F95459">
        <w:rPr>
          <w:sz w:val="25"/>
          <w:szCs w:val="25"/>
        </w:rPr>
        <w:t>викликати</w:t>
      </w:r>
      <w:r w:rsidRPr="004706B6">
        <w:rPr>
          <w:sz w:val="25"/>
          <w:szCs w:val="25"/>
        </w:rPr>
        <w:t xml:space="preserve"> сумнівів у здатності кандидата дотримуватися найвищих стандартів етичної поведінки. Для судді, чия діяльність вимагає беззаперечної довіри суспільства та бездоганної репутації, навіть найменші ознаки невідповідності принципам </w:t>
      </w:r>
      <w:r w:rsidRPr="00B25C26">
        <w:rPr>
          <w:sz w:val="25"/>
          <w:szCs w:val="25"/>
        </w:rPr>
        <w:t>доброчесності є неприпустимими.</w:t>
      </w:r>
    </w:p>
    <w:p w14:paraId="35FBD650" w14:textId="661DECCD" w:rsidR="006B4FF4" w:rsidRPr="001279AB"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B25C26">
        <w:rPr>
          <w:sz w:val="25"/>
          <w:szCs w:val="25"/>
        </w:rPr>
        <w:t xml:space="preserve">Оцінюючи наведені обставини, Комісія виходить із такого. Встановлення невідповідності показникам </w:t>
      </w:r>
      <w:r w:rsidR="00647606">
        <w:rPr>
          <w:sz w:val="25"/>
          <w:szCs w:val="25"/>
        </w:rPr>
        <w:t xml:space="preserve">критеріїв </w:t>
      </w:r>
      <w:r w:rsidRPr="00B25C26">
        <w:rPr>
          <w:sz w:val="25"/>
          <w:szCs w:val="25"/>
        </w:rPr>
        <w:t xml:space="preserve">доброчесності та професійної етики відбувається через призму істотності та суттєвості невідповідності відповідному показнику. Згідно з пунктом 5.12 Положення кількість балів за результатами оцінювання відповідності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 Відповідно до пункту 5.11 Положення та пункту 12 Показників при цьому враховуються тяжкість діяння та його наслідки, одиничність чи систематичність, форма вини та мотиви, ставлення особи до </w:t>
      </w:r>
      <w:r w:rsidRPr="001279AB">
        <w:rPr>
          <w:sz w:val="25"/>
          <w:szCs w:val="25"/>
        </w:rPr>
        <w:t>порушення, обставини та умови діяння, давність порушення.</w:t>
      </w:r>
    </w:p>
    <w:p w14:paraId="19B2B61F" w14:textId="425CE8D4" w:rsidR="006B4FF4" w:rsidRPr="001279AB"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1279AB">
        <w:rPr>
          <w:sz w:val="25"/>
          <w:szCs w:val="25"/>
        </w:rPr>
        <w:t>Комісія встановила, що у 2017–2022 роках сукупний дохід кандидата від адвокатської діяльності становив 46</w:t>
      </w:r>
      <w:r w:rsidR="00051357" w:rsidRPr="001279AB">
        <w:rPr>
          <w:sz w:val="25"/>
          <w:szCs w:val="25"/>
        </w:rPr>
        <w:t> </w:t>
      </w:r>
      <w:r w:rsidRPr="001279AB">
        <w:rPr>
          <w:sz w:val="25"/>
          <w:szCs w:val="25"/>
        </w:rPr>
        <w:t>538 грн, з яких 34</w:t>
      </w:r>
      <w:r w:rsidR="00AC69CE" w:rsidRPr="001279AB">
        <w:rPr>
          <w:sz w:val="25"/>
          <w:szCs w:val="25"/>
        </w:rPr>
        <w:t> </w:t>
      </w:r>
      <w:r w:rsidRPr="001279AB">
        <w:rPr>
          <w:sz w:val="25"/>
          <w:szCs w:val="25"/>
        </w:rPr>
        <w:t>538 грн у 2018 році та 12</w:t>
      </w:r>
      <w:r w:rsidR="00051357" w:rsidRPr="001279AB">
        <w:rPr>
          <w:sz w:val="25"/>
          <w:szCs w:val="25"/>
        </w:rPr>
        <w:t> </w:t>
      </w:r>
      <w:r w:rsidRPr="001279AB">
        <w:rPr>
          <w:sz w:val="25"/>
          <w:szCs w:val="25"/>
        </w:rPr>
        <w:t>000 грн у 2020 році, а у 2017, 2019, 2021 та 2022 роках такі доходи відсутні. Водночас</w:t>
      </w:r>
      <w:r w:rsidR="009405E9">
        <w:rPr>
          <w:sz w:val="25"/>
          <w:szCs w:val="25"/>
        </w:rPr>
        <w:t>,</w:t>
      </w:r>
      <w:r w:rsidRPr="001279AB">
        <w:rPr>
          <w:sz w:val="25"/>
          <w:szCs w:val="25"/>
        </w:rPr>
        <w:t xml:space="preserve"> за відомостями Єдиного державного реєстру судових рішень та </w:t>
      </w:r>
      <w:proofErr w:type="spellStart"/>
      <w:r w:rsidRPr="001279AB">
        <w:rPr>
          <w:sz w:val="25"/>
          <w:szCs w:val="25"/>
        </w:rPr>
        <w:t>вебпорталу</w:t>
      </w:r>
      <w:proofErr w:type="spellEnd"/>
      <w:r w:rsidRPr="001279AB">
        <w:rPr>
          <w:sz w:val="25"/>
          <w:szCs w:val="25"/>
        </w:rPr>
        <w:t xml:space="preserve"> «Судова влада України» у цей самий період кандидат брав участь як адвокат (представник, захисник) у судових </w:t>
      </w:r>
      <w:r w:rsidR="009410D4" w:rsidRPr="001279AB">
        <w:rPr>
          <w:sz w:val="25"/>
          <w:szCs w:val="25"/>
        </w:rPr>
        <w:t>засіданнях</w:t>
      </w:r>
      <w:r w:rsidRPr="001279AB">
        <w:rPr>
          <w:sz w:val="25"/>
          <w:szCs w:val="25"/>
        </w:rPr>
        <w:t xml:space="preserve">, </w:t>
      </w:r>
      <w:r w:rsidR="0029125F" w:rsidRPr="001279AB">
        <w:rPr>
          <w:sz w:val="25"/>
          <w:szCs w:val="25"/>
        </w:rPr>
        <w:t xml:space="preserve">що підтверджується, </w:t>
      </w:r>
      <w:r w:rsidRPr="001279AB">
        <w:rPr>
          <w:sz w:val="25"/>
          <w:szCs w:val="25"/>
        </w:rPr>
        <w:t>зокрема</w:t>
      </w:r>
      <w:r w:rsidR="001C37B1">
        <w:rPr>
          <w:sz w:val="25"/>
          <w:szCs w:val="25"/>
        </w:rPr>
        <w:t>,</w:t>
      </w:r>
      <w:r w:rsidR="00DC3609" w:rsidRPr="001279AB">
        <w:rPr>
          <w:sz w:val="25"/>
          <w:szCs w:val="25"/>
        </w:rPr>
        <w:t xml:space="preserve"> рішенням від 13 листопада 2017 року у справі №</w:t>
      </w:r>
      <w:r w:rsidR="009410D4" w:rsidRPr="001279AB">
        <w:rPr>
          <w:sz w:val="25"/>
          <w:szCs w:val="25"/>
        </w:rPr>
        <w:t> </w:t>
      </w:r>
      <w:r w:rsidR="00DC3609" w:rsidRPr="001279AB">
        <w:rPr>
          <w:sz w:val="25"/>
          <w:szCs w:val="25"/>
        </w:rPr>
        <w:t>552/5553/17</w:t>
      </w:r>
      <w:r w:rsidR="00616A91" w:rsidRPr="001279AB">
        <w:rPr>
          <w:sz w:val="25"/>
          <w:szCs w:val="25"/>
        </w:rPr>
        <w:t>,</w:t>
      </w:r>
      <w:r w:rsidRPr="001279AB">
        <w:rPr>
          <w:sz w:val="25"/>
          <w:szCs w:val="25"/>
        </w:rPr>
        <w:t xml:space="preserve"> </w:t>
      </w:r>
      <w:r w:rsidR="00923E7E" w:rsidRPr="001279AB">
        <w:rPr>
          <w:sz w:val="25"/>
          <w:szCs w:val="25"/>
        </w:rPr>
        <w:t>ухвалою від</w:t>
      </w:r>
      <w:r w:rsidR="00BA2A3D" w:rsidRPr="001279AB">
        <w:rPr>
          <w:sz w:val="25"/>
          <w:szCs w:val="25"/>
        </w:rPr>
        <w:t xml:space="preserve"> 05 вересня 2019 року у справі №</w:t>
      </w:r>
      <w:r w:rsidR="00616A91" w:rsidRPr="001279AB">
        <w:rPr>
          <w:sz w:val="25"/>
          <w:szCs w:val="25"/>
        </w:rPr>
        <w:t> </w:t>
      </w:r>
      <w:r w:rsidR="00BA2A3D" w:rsidRPr="001279AB">
        <w:rPr>
          <w:sz w:val="25"/>
          <w:szCs w:val="25"/>
        </w:rPr>
        <w:t>545/2142/19,</w:t>
      </w:r>
      <w:r w:rsidR="00E96FDC" w:rsidRPr="001279AB">
        <w:rPr>
          <w:sz w:val="25"/>
          <w:szCs w:val="25"/>
        </w:rPr>
        <w:t xml:space="preserve"> </w:t>
      </w:r>
      <w:r w:rsidR="00F01E01" w:rsidRPr="001279AB">
        <w:rPr>
          <w:sz w:val="25"/>
          <w:szCs w:val="25"/>
        </w:rPr>
        <w:t>ухвалою</w:t>
      </w:r>
      <w:r w:rsidR="005F1D89" w:rsidRPr="001279AB">
        <w:rPr>
          <w:sz w:val="25"/>
          <w:szCs w:val="25"/>
        </w:rPr>
        <w:t xml:space="preserve"> від 19</w:t>
      </w:r>
      <w:r w:rsidR="00616A91" w:rsidRPr="001279AB">
        <w:rPr>
          <w:sz w:val="25"/>
          <w:szCs w:val="25"/>
        </w:rPr>
        <w:t> </w:t>
      </w:r>
      <w:r w:rsidR="005F1D89" w:rsidRPr="001279AB">
        <w:rPr>
          <w:sz w:val="25"/>
          <w:szCs w:val="25"/>
        </w:rPr>
        <w:t>серпня 2021 року у справі №</w:t>
      </w:r>
      <w:r w:rsidR="00AC69CE" w:rsidRPr="001279AB">
        <w:rPr>
          <w:sz w:val="25"/>
          <w:szCs w:val="25"/>
        </w:rPr>
        <w:t> </w:t>
      </w:r>
      <w:r w:rsidR="005F1D89" w:rsidRPr="001279AB">
        <w:rPr>
          <w:sz w:val="25"/>
          <w:szCs w:val="25"/>
        </w:rPr>
        <w:t>554/5446/21</w:t>
      </w:r>
      <w:r w:rsidR="00616A91" w:rsidRPr="001279AB">
        <w:rPr>
          <w:sz w:val="25"/>
          <w:szCs w:val="25"/>
        </w:rPr>
        <w:t xml:space="preserve">, </w:t>
      </w:r>
      <w:proofErr w:type="spellStart"/>
      <w:r w:rsidR="00616A91" w:rsidRPr="001279AB">
        <w:rPr>
          <w:sz w:val="25"/>
          <w:szCs w:val="25"/>
        </w:rPr>
        <w:t>вироком</w:t>
      </w:r>
      <w:proofErr w:type="spellEnd"/>
      <w:r w:rsidR="00616A91" w:rsidRPr="001279AB">
        <w:rPr>
          <w:sz w:val="25"/>
          <w:szCs w:val="25"/>
        </w:rPr>
        <w:t xml:space="preserve"> </w:t>
      </w:r>
      <w:r w:rsidR="00E70803" w:rsidRPr="001279AB">
        <w:rPr>
          <w:sz w:val="25"/>
          <w:szCs w:val="25"/>
        </w:rPr>
        <w:t>від 01 серпня 2022 року у справі № 554/5965/22</w:t>
      </w:r>
      <w:r w:rsidR="0029125F" w:rsidRPr="001279AB">
        <w:rPr>
          <w:sz w:val="25"/>
          <w:szCs w:val="25"/>
        </w:rPr>
        <w:t xml:space="preserve">. </w:t>
      </w:r>
      <w:r w:rsidRPr="001279AB">
        <w:rPr>
          <w:sz w:val="25"/>
          <w:szCs w:val="25"/>
        </w:rPr>
        <w:t xml:space="preserve">Адвокатське бюро «Шимка Артема» діє з 05 грудня 2017 року, тобто практика здійснювалася безперервно протягом </w:t>
      </w:r>
      <w:r w:rsidR="00B25C26" w:rsidRPr="001279AB">
        <w:rPr>
          <w:sz w:val="25"/>
          <w:szCs w:val="25"/>
        </w:rPr>
        <w:t>п’яти</w:t>
      </w:r>
      <w:r w:rsidRPr="001279AB">
        <w:rPr>
          <w:sz w:val="25"/>
          <w:szCs w:val="25"/>
        </w:rPr>
        <w:t xml:space="preserve"> років.</w:t>
      </w:r>
    </w:p>
    <w:p w14:paraId="7801906F" w14:textId="331D5FC7" w:rsidR="006B4FF4" w:rsidRPr="001279AB"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B25C26">
        <w:rPr>
          <w:sz w:val="25"/>
          <w:szCs w:val="25"/>
        </w:rPr>
        <w:t xml:space="preserve">На запит Комісії кандидат не надав документів, які підтверджували б порядок розрахунків у цих справах або безоплатність наданої допомоги. Пояснення про надання допомоги за принципом </w:t>
      </w:r>
      <w:r w:rsidR="001C37B1">
        <w:rPr>
          <w:sz w:val="25"/>
          <w:szCs w:val="25"/>
        </w:rPr>
        <w:t>«</w:t>
      </w:r>
      <w:proofErr w:type="spellStart"/>
      <w:r w:rsidRPr="00B25C26">
        <w:rPr>
          <w:sz w:val="25"/>
          <w:szCs w:val="25"/>
        </w:rPr>
        <w:t>pro</w:t>
      </w:r>
      <w:proofErr w:type="spellEnd"/>
      <w:r w:rsidRPr="00B25C26">
        <w:rPr>
          <w:sz w:val="25"/>
          <w:szCs w:val="25"/>
        </w:rPr>
        <w:t xml:space="preserve"> </w:t>
      </w:r>
      <w:proofErr w:type="spellStart"/>
      <w:r w:rsidRPr="00B25C26">
        <w:rPr>
          <w:sz w:val="25"/>
          <w:szCs w:val="25"/>
        </w:rPr>
        <w:t>bono</w:t>
      </w:r>
      <w:proofErr w:type="spellEnd"/>
      <w:r w:rsidR="001C37B1">
        <w:rPr>
          <w:sz w:val="25"/>
          <w:szCs w:val="25"/>
        </w:rPr>
        <w:t>»</w:t>
      </w:r>
      <w:r w:rsidRPr="00B25C26">
        <w:rPr>
          <w:sz w:val="25"/>
          <w:szCs w:val="25"/>
        </w:rPr>
        <w:t xml:space="preserve"> ґрунтуються виключно на твердженнях кандидата. Комісія </w:t>
      </w:r>
      <w:r w:rsidRPr="001279AB">
        <w:rPr>
          <w:sz w:val="25"/>
          <w:szCs w:val="25"/>
        </w:rPr>
        <w:t>зазначає, що саме кандидат володіє цими документами і має можливість їх надати, зокрема вживши заходів для збереження адвокатської таємниці.</w:t>
      </w:r>
    </w:p>
    <w:p w14:paraId="6F0EF5F8" w14:textId="2B7DBB52" w:rsidR="006B4FF4" w:rsidRPr="00C95A3C"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1279AB">
        <w:rPr>
          <w:sz w:val="25"/>
          <w:szCs w:val="25"/>
        </w:rPr>
        <w:t xml:space="preserve">Комісія також враховує, що пояснення кандидата про отримання доходу від адвокатської діяльності у формі дивідендів (пункт 108 цього рішення) узгоджується лише </w:t>
      </w:r>
      <w:r w:rsidR="002F54B5" w:rsidRPr="001279AB">
        <w:rPr>
          <w:sz w:val="25"/>
          <w:szCs w:val="25"/>
        </w:rPr>
        <w:t xml:space="preserve">у 2020 році та </w:t>
      </w:r>
      <w:r w:rsidRPr="001279AB">
        <w:rPr>
          <w:sz w:val="25"/>
          <w:szCs w:val="25"/>
        </w:rPr>
        <w:t>з періодом з 2023 року, коли такі виплати задекларовано (</w:t>
      </w:r>
      <w:r w:rsidR="00175A54" w:rsidRPr="001279AB">
        <w:rPr>
          <w:sz w:val="25"/>
          <w:szCs w:val="25"/>
        </w:rPr>
        <w:t xml:space="preserve">12 000 грн за </w:t>
      </w:r>
      <w:r w:rsidR="00AF5F50" w:rsidRPr="001279AB">
        <w:rPr>
          <w:sz w:val="25"/>
          <w:szCs w:val="25"/>
        </w:rPr>
        <w:t>2020</w:t>
      </w:r>
      <w:r w:rsidR="005205BF">
        <w:rPr>
          <w:sz w:val="25"/>
          <w:szCs w:val="25"/>
        </w:rPr>
        <w:t> </w:t>
      </w:r>
      <w:r w:rsidR="00AF5F50" w:rsidRPr="001279AB">
        <w:rPr>
          <w:sz w:val="25"/>
          <w:szCs w:val="25"/>
        </w:rPr>
        <w:t>рік</w:t>
      </w:r>
      <w:r w:rsidR="00175A54" w:rsidRPr="001279AB">
        <w:rPr>
          <w:sz w:val="25"/>
          <w:szCs w:val="25"/>
        </w:rPr>
        <w:t xml:space="preserve">, </w:t>
      </w:r>
      <w:r w:rsidRPr="001279AB">
        <w:rPr>
          <w:sz w:val="25"/>
          <w:szCs w:val="25"/>
        </w:rPr>
        <w:t>35 775 грн за 2023 рік, 53 300 грн за 2024 рік, 10 500 грн за 2025 рік). Натомість щодо</w:t>
      </w:r>
      <w:r w:rsidR="00FB5AAD" w:rsidRPr="001279AB">
        <w:rPr>
          <w:sz w:val="25"/>
          <w:szCs w:val="25"/>
        </w:rPr>
        <w:t xml:space="preserve"> 2018 та</w:t>
      </w:r>
      <w:r w:rsidRPr="001279AB">
        <w:rPr>
          <w:sz w:val="25"/>
          <w:szCs w:val="25"/>
        </w:rPr>
        <w:t xml:space="preserve"> 2020 років відомості ДРФО містять ознак</w:t>
      </w:r>
      <w:r w:rsidR="00FB5AAD" w:rsidRPr="001279AB">
        <w:rPr>
          <w:sz w:val="25"/>
          <w:szCs w:val="25"/>
        </w:rPr>
        <w:t>и</w:t>
      </w:r>
      <w:r w:rsidRPr="001279AB">
        <w:rPr>
          <w:sz w:val="25"/>
          <w:szCs w:val="25"/>
        </w:rPr>
        <w:t xml:space="preserve"> доход</w:t>
      </w:r>
      <w:r w:rsidR="006522A6" w:rsidRPr="001279AB">
        <w:rPr>
          <w:sz w:val="25"/>
          <w:szCs w:val="25"/>
        </w:rPr>
        <w:t xml:space="preserve">ів </w:t>
      </w:r>
      <w:r w:rsidR="001C37B1">
        <w:rPr>
          <w:sz w:val="25"/>
          <w:szCs w:val="25"/>
        </w:rPr>
        <w:t>(</w:t>
      </w:r>
      <w:r w:rsidR="006522A6" w:rsidRPr="001279AB">
        <w:rPr>
          <w:sz w:val="25"/>
          <w:szCs w:val="25"/>
        </w:rPr>
        <w:t>127 та</w:t>
      </w:r>
      <w:r w:rsidR="002F54B5" w:rsidRPr="001279AB">
        <w:rPr>
          <w:sz w:val="25"/>
          <w:szCs w:val="25"/>
        </w:rPr>
        <w:t xml:space="preserve"> 109)</w:t>
      </w:r>
      <w:r w:rsidRPr="001279AB">
        <w:rPr>
          <w:sz w:val="25"/>
          <w:szCs w:val="25"/>
        </w:rPr>
        <w:t xml:space="preserve">, а за </w:t>
      </w:r>
      <w:r w:rsidR="00690721" w:rsidRPr="001279AB">
        <w:rPr>
          <w:sz w:val="25"/>
          <w:szCs w:val="25"/>
        </w:rPr>
        <w:t>2017</w:t>
      </w:r>
      <w:r w:rsidR="00FB5AAD" w:rsidRPr="001279AB">
        <w:rPr>
          <w:sz w:val="25"/>
          <w:szCs w:val="25"/>
        </w:rPr>
        <w:t>,</w:t>
      </w:r>
      <w:r w:rsidR="00690721" w:rsidRPr="001279AB">
        <w:rPr>
          <w:sz w:val="25"/>
          <w:szCs w:val="25"/>
        </w:rPr>
        <w:t xml:space="preserve"> </w:t>
      </w:r>
      <w:r w:rsidRPr="001279AB">
        <w:rPr>
          <w:sz w:val="25"/>
          <w:szCs w:val="25"/>
        </w:rPr>
        <w:t xml:space="preserve">2019, 2021 та </w:t>
      </w:r>
      <w:r w:rsidRPr="00C95A3C">
        <w:rPr>
          <w:sz w:val="25"/>
          <w:szCs w:val="25"/>
        </w:rPr>
        <w:t>2022 роки надходжень від бюро не зафіксовано</w:t>
      </w:r>
      <w:r w:rsidR="001C37B1">
        <w:rPr>
          <w:sz w:val="25"/>
          <w:szCs w:val="25"/>
        </w:rPr>
        <w:t>,</w:t>
      </w:r>
      <w:r w:rsidRPr="00C95A3C">
        <w:rPr>
          <w:sz w:val="25"/>
          <w:szCs w:val="25"/>
        </w:rPr>
        <w:t xml:space="preserve"> попри наявність судової практики в ці роки.</w:t>
      </w:r>
    </w:p>
    <w:p w14:paraId="2BFF30D8" w14:textId="303DB06D" w:rsidR="006B4FF4" w:rsidRPr="00C95A3C"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C95A3C">
        <w:rPr>
          <w:sz w:val="25"/>
          <w:szCs w:val="25"/>
        </w:rPr>
        <w:t>Окремо Комісія зважає на співвідношення задекларованих доходів і майнового стану кандидата. У декларації за 2022 рік кандидат задекларував грошові активи у вигляді готівкових коштів в іноземній валюті на суму, еквівалентну 1</w:t>
      </w:r>
      <w:r w:rsidR="00C1401A" w:rsidRPr="00C95A3C">
        <w:rPr>
          <w:sz w:val="25"/>
          <w:szCs w:val="25"/>
        </w:rPr>
        <w:t> </w:t>
      </w:r>
      <w:r w:rsidRPr="00C95A3C">
        <w:rPr>
          <w:sz w:val="25"/>
          <w:szCs w:val="25"/>
        </w:rPr>
        <w:t>279</w:t>
      </w:r>
      <w:r w:rsidR="00C1401A" w:rsidRPr="00C95A3C">
        <w:rPr>
          <w:sz w:val="25"/>
          <w:szCs w:val="25"/>
        </w:rPr>
        <w:t> </w:t>
      </w:r>
      <w:r w:rsidRPr="00C95A3C">
        <w:rPr>
          <w:sz w:val="25"/>
          <w:szCs w:val="25"/>
        </w:rPr>
        <w:t xml:space="preserve">950 грн, тоді </w:t>
      </w:r>
      <w:r w:rsidR="00677C97" w:rsidRPr="00C95A3C">
        <w:rPr>
          <w:sz w:val="25"/>
          <w:szCs w:val="25"/>
        </w:rPr>
        <w:t xml:space="preserve">як його дохід </w:t>
      </w:r>
      <w:r w:rsidR="001B2287" w:rsidRPr="00C95A3C">
        <w:rPr>
          <w:sz w:val="25"/>
          <w:szCs w:val="25"/>
        </w:rPr>
        <w:t xml:space="preserve">за 2022 рік </w:t>
      </w:r>
      <w:r w:rsidR="00677C97" w:rsidRPr="00C95A3C">
        <w:rPr>
          <w:sz w:val="25"/>
          <w:szCs w:val="25"/>
        </w:rPr>
        <w:t>після оподаткування</w:t>
      </w:r>
      <w:r w:rsidR="001B2287" w:rsidRPr="00C95A3C">
        <w:rPr>
          <w:sz w:val="25"/>
          <w:szCs w:val="25"/>
        </w:rPr>
        <w:t xml:space="preserve"> становив 243 432 грн</w:t>
      </w:r>
      <w:r w:rsidRPr="00C95A3C">
        <w:rPr>
          <w:sz w:val="25"/>
          <w:szCs w:val="25"/>
        </w:rPr>
        <w:t>. Декларації за попередній період кандидат не подавав.</w:t>
      </w:r>
    </w:p>
    <w:p w14:paraId="78018AC8" w14:textId="24E79309" w:rsidR="006B4FF4" w:rsidRPr="00F063C1"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F063C1">
        <w:rPr>
          <w:sz w:val="25"/>
          <w:szCs w:val="25"/>
        </w:rPr>
        <w:t>Комісія наголошує, що сам соб</w:t>
      </w:r>
      <w:r w:rsidR="001C37B1">
        <w:rPr>
          <w:sz w:val="25"/>
          <w:szCs w:val="25"/>
        </w:rPr>
        <w:t>ою</w:t>
      </w:r>
      <w:r w:rsidRPr="00F063C1">
        <w:rPr>
          <w:sz w:val="25"/>
          <w:szCs w:val="25"/>
        </w:rPr>
        <w:t xml:space="preserve"> факт декларування заощаджень, накопичених до набуття статусу </w:t>
      </w:r>
      <w:r w:rsidR="00865916" w:rsidRPr="00F063C1">
        <w:rPr>
          <w:sz w:val="25"/>
          <w:szCs w:val="25"/>
        </w:rPr>
        <w:t>суб’єкта</w:t>
      </w:r>
      <w:r w:rsidRPr="00F063C1">
        <w:rPr>
          <w:sz w:val="25"/>
          <w:szCs w:val="25"/>
        </w:rPr>
        <w:t xml:space="preserve"> декларування, не свідчить про </w:t>
      </w:r>
      <w:proofErr w:type="spellStart"/>
      <w:r w:rsidRPr="00F063C1">
        <w:rPr>
          <w:sz w:val="25"/>
          <w:szCs w:val="25"/>
        </w:rPr>
        <w:t>недоброчесність</w:t>
      </w:r>
      <w:proofErr w:type="spellEnd"/>
      <w:r w:rsidRPr="00F063C1">
        <w:rPr>
          <w:sz w:val="25"/>
          <w:szCs w:val="25"/>
        </w:rPr>
        <w:t xml:space="preserve">. Водночас у поєднанні з тривалою адвокатською практикою, яка, за твердженням </w:t>
      </w:r>
      <w:r w:rsidRPr="00F063C1">
        <w:rPr>
          <w:sz w:val="25"/>
          <w:szCs w:val="25"/>
        </w:rPr>
        <w:lastRenderedPageBreak/>
        <w:t>кандидата, майже не приносила доходу, ця обставина потребувала переконливого пояснення, якого кандидат не надав.</w:t>
      </w:r>
    </w:p>
    <w:p w14:paraId="6E362353" w14:textId="100A8A38" w:rsidR="006B4FF4" w:rsidRPr="00F063C1"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F063C1">
        <w:rPr>
          <w:sz w:val="25"/>
          <w:szCs w:val="25"/>
        </w:rPr>
        <w:t>Комісія не встановила фактів порушення кандидатом податкового законодавства, притягнення його до відповідальності за такі порушення або наявності податкового боргу і не робить висновку про ухилення від сплати податків. Предметом оцінки є інше: чи забезпечив кандидат таку прозорість власних фінансових джерел, яка не породжує сумнівів у звичайної розсудливої людини.</w:t>
      </w:r>
    </w:p>
    <w:p w14:paraId="2DF60CFB" w14:textId="0FC41F18" w:rsidR="006B4FF4" w:rsidRPr="00F063C1"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F063C1">
        <w:rPr>
          <w:sz w:val="25"/>
          <w:szCs w:val="25"/>
        </w:rPr>
        <w:t xml:space="preserve">Згідно з пунктом 3.1 </w:t>
      </w:r>
      <w:proofErr w:type="spellStart"/>
      <w:r w:rsidRPr="00F063C1">
        <w:rPr>
          <w:sz w:val="25"/>
          <w:szCs w:val="25"/>
        </w:rPr>
        <w:t>Бангалорських</w:t>
      </w:r>
      <w:proofErr w:type="spellEnd"/>
      <w:r w:rsidRPr="00F063C1">
        <w:rPr>
          <w:sz w:val="25"/>
          <w:szCs w:val="25"/>
        </w:rPr>
        <w:t xml:space="preserve"> принципів поведінки суддів суддя має демонструвати поведінку, бездоганну навіть з точки зору стороннього спостерігача. Відповідно до статті 20 Кодексу суддівської етики суддя повинен бути обізнаним про свої майнові інтереси, а</w:t>
      </w:r>
      <w:r w:rsidR="00BE3084">
        <w:rPr>
          <w:sz w:val="25"/>
          <w:szCs w:val="25"/>
        </w:rPr>
        <w:t>,</w:t>
      </w:r>
      <w:r w:rsidRPr="00F063C1">
        <w:rPr>
          <w:sz w:val="25"/>
          <w:szCs w:val="25"/>
        </w:rPr>
        <w:t xml:space="preserve"> як зазначено в Коментарі до Кодексу суддівської етики, затвердженому рішенням Ради суддів України від 02 березня 2026 року № 14, виконання </w:t>
      </w:r>
      <w:r w:rsidR="00BE3084" w:rsidRPr="00F063C1">
        <w:rPr>
          <w:sz w:val="25"/>
          <w:szCs w:val="25"/>
        </w:rPr>
        <w:t>обов’язку</w:t>
      </w:r>
      <w:r w:rsidRPr="00F063C1">
        <w:rPr>
          <w:sz w:val="25"/>
          <w:szCs w:val="25"/>
        </w:rPr>
        <w:t xml:space="preserve"> подати повну та точну інформацію є неможливим без такої обізнаності, а належне декларування запобігає виникненню обґрунтованого сумніву в доброчесності. У Висновку КРЄС № 21 (2018) «Про запобігання корупції серед суддів» (пункт 39) наголошено, що надійна система декларування майна сприяє прозорості та атмосфері чесності в судовій системі.</w:t>
      </w:r>
    </w:p>
    <w:p w14:paraId="535CCD54" w14:textId="0646E5A7" w:rsidR="006B4FF4" w:rsidRPr="00F063C1"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F063C1">
        <w:rPr>
          <w:sz w:val="25"/>
          <w:szCs w:val="25"/>
        </w:rPr>
        <w:t>Оцінюючи істотність установлених обставин, Комісія враховує й те, що свідчить на користь кандидата: адвокатська діяльність не була для нього основним джерелом доходу, оскільки основним місцем роботи є Полтавський юридичний інститут Національного юридичного університету імені Ярослава Мудрого; суми, про які йдеться, є незначними; починаючи з 2023 року кандидат послідовно декларує надходження від адвокатського бюро; прямих доказів отримання ним незадекларованих коштів Комісія не здобула.</w:t>
      </w:r>
    </w:p>
    <w:p w14:paraId="2A3DE8AF" w14:textId="2A54469C" w:rsidR="006B4FF4" w:rsidRPr="00F063C1"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F063C1">
        <w:rPr>
          <w:sz w:val="25"/>
          <w:szCs w:val="25"/>
        </w:rPr>
        <w:t>З огляду на сукупність наведеного Комісія не визнає встановлені обставини істотною невідповідністю кандидата критеріям доброчесності та професійної етики і не вбачає підстав для висновку про його невідповідність цим критеріям у розумінні</w:t>
      </w:r>
      <w:r w:rsidR="005532E8">
        <w:rPr>
          <w:sz w:val="25"/>
          <w:szCs w:val="25"/>
        </w:rPr>
        <w:t> </w:t>
      </w:r>
      <w:r w:rsidRPr="00F063C1">
        <w:rPr>
          <w:sz w:val="25"/>
          <w:szCs w:val="25"/>
        </w:rPr>
        <w:t>пункту</w:t>
      </w:r>
      <w:r w:rsidR="005532E8">
        <w:rPr>
          <w:sz w:val="25"/>
          <w:szCs w:val="25"/>
        </w:rPr>
        <w:t> </w:t>
      </w:r>
      <w:r w:rsidRPr="00F063C1">
        <w:rPr>
          <w:sz w:val="25"/>
          <w:szCs w:val="25"/>
        </w:rPr>
        <w:t>11 Показників та пункту 5.10 Положення.</w:t>
      </w:r>
    </w:p>
    <w:p w14:paraId="24143AE5" w14:textId="3FE1A322" w:rsidR="006B4FF4" w:rsidRPr="00F063C1" w:rsidRDefault="006B4FF4" w:rsidP="006B4FF4">
      <w:pPr>
        <w:pStyle w:val="a9"/>
        <w:numPr>
          <w:ilvl w:val="0"/>
          <w:numId w:val="8"/>
        </w:numPr>
        <w:shd w:val="clear" w:color="auto" w:fill="FFFFFF"/>
        <w:tabs>
          <w:tab w:val="left" w:pos="426"/>
        </w:tabs>
        <w:spacing w:after="200" w:line="276" w:lineRule="auto"/>
        <w:ind w:left="0" w:firstLine="709"/>
        <w:jc w:val="both"/>
        <w:rPr>
          <w:sz w:val="25"/>
          <w:szCs w:val="25"/>
        </w:rPr>
      </w:pPr>
      <w:r w:rsidRPr="00F063C1">
        <w:rPr>
          <w:sz w:val="25"/>
          <w:szCs w:val="25"/>
        </w:rPr>
        <w:t>Водночас Комісія не може залишити поза увагою те, що кандидат, який тривалий час здійснював адвокатську практику, не підтвердив документально ані отримання, ані безоплатність відповідних послуг, а джерела формування задекларованих ним грошових активів залишилися непоясненими. Такі обставини</w:t>
      </w:r>
      <w:r w:rsidR="00E61220">
        <w:rPr>
          <w:sz w:val="25"/>
          <w:szCs w:val="25"/>
        </w:rPr>
        <w:t>,</w:t>
      </w:r>
      <w:r w:rsidRPr="00F063C1">
        <w:rPr>
          <w:sz w:val="25"/>
          <w:szCs w:val="25"/>
        </w:rPr>
        <w:t xml:space="preserve"> на думку звичайної розсудливої людини</w:t>
      </w:r>
      <w:r w:rsidR="00E61220">
        <w:rPr>
          <w:sz w:val="25"/>
          <w:szCs w:val="25"/>
        </w:rPr>
        <w:t>,</w:t>
      </w:r>
      <w:r w:rsidRPr="00F063C1">
        <w:rPr>
          <w:sz w:val="25"/>
          <w:szCs w:val="25"/>
        </w:rPr>
        <w:t xml:space="preserve"> можуть сприйматися як непрозорість у фінансових питаннях і не узгоджуються з вимогою підпункту 2 пункту 18 Показників.</w:t>
      </w:r>
    </w:p>
    <w:p w14:paraId="64FD4DA3" w14:textId="75610A55" w:rsidR="003D490C" w:rsidRPr="008252D1" w:rsidRDefault="006B4FF4" w:rsidP="003D490C">
      <w:pPr>
        <w:pStyle w:val="a9"/>
        <w:numPr>
          <w:ilvl w:val="0"/>
          <w:numId w:val="8"/>
        </w:numPr>
        <w:shd w:val="clear" w:color="auto" w:fill="FFFFFF"/>
        <w:tabs>
          <w:tab w:val="left" w:pos="426"/>
        </w:tabs>
        <w:spacing w:after="200" w:line="276" w:lineRule="auto"/>
        <w:ind w:left="0" w:firstLine="709"/>
        <w:jc w:val="both"/>
        <w:rPr>
          <w:sz w:val="25"/>
          <w:szCs w:val="25"/>
        </w:rPr>
      </w:pPr>
      <w:r w:rsidRPr="008252D1">
        <w:rPr>
          <w:sz w:val="25"/>
          <w:szCs w:val="25"/>
        </w:rPr>
        <w:t>Ураховуючи викладене, Комісія визнає ці обставини суттєвими і такими, що є підставою для зниження балів у розумінні пункту 5.12 Положення, та за результатами голосування під час закритого обговорення одноголосно вирішила зменшити бали кандидата за показником «чесність» критеріїв доброчесності та професійної етики на 15</w:t>
      </w:r>
      <w:r w:rsidR="00E61220">
        <w:rPr>
          <w:sz w:val="25"/>
          <w:szCs w:val="25"/>
        </w:rPr>
        <w:t> </w:t>
      </w:r>
      <w:r w:rsidRPr="008252D1">
        <w:rPr>
          <w:sz w:val="25"/>
          <w:szCs w:val="25"/>
        </w:rPr>
        <w:t>балів.</w:t>
      </w:r>
    </w:p>
    <w:p w14:paraId="2E240A91" w14:textId="062E3012" w:rsidR="005A06E4" w:rsidRPr="008252D1" w:rsidRDefault="007032CE" w:rsidP="003D490C">
      <w:pPr>
        <w:pStyle w:val="a9"/>
        <w:numPr>
          <w:ilvl w:val="0"/>
          <w:numId w:val="8"/>
        </w:numPr>
        <w:shd w:val="clear" w:color="auto" w:fill="FFFFFF"/>
        <w:tabs>
          <w:tab w:val="left" w:pos="426"/>
        </w:tabs>
        <w:spacing w:after="200" w:line="276" w:lineRule="auto"/>
        <w:ind w:left="0" w:firstLine="709"/>
        <w:jc w:val="both"/>
        <w:rPr>
          <w:sz w:val="25"/>
          <w:szCs w:val="25"/>
        </w:rPr>
      </w:pPr>
      <w:r w:rsidRPr="008252D1">
        <w:rPr>
          <w:sz w:val="25"/>
          <w:szCs w:val="25"/>
        </w:rPr>
        <w:t xml:space="preserve">Надаючи оцінку доводам ГРД </w:t>
      </w:r>
      <w:r w:rsidR="003D490C" w:rsidRPr="008252D1">
        <w:rPr>
          <w:sz w:val="25"/>
          <w:szCs w:val="25"/>
        </w:rPr>
        <w:t xml:space="preserve">про виявлені </w:t>
      </w:r>
      <w:r w:rsidR="00F063C1" w:rsidRPr="008252D1">
        <w:rPr>
          <w:sz w:val="25"/>
          <w:szCs w:val="25"/>
        </w:rPr>
        <w:t>факти порушення кандидатом академічної доброчесності</w:t>
      </w:r>
      <w:r w:rsidR="006B4FF4" w:rsidRPr="008252D1">
        <w:t xml:space="preserve"> </w:t>
      </w:r>
      <w:r w:rsidRPr="008252D1">
        <w:rPr>
          <w:sz w:val="25"/>
          <w:szCs w:val="25"/>
        </w:rPr>
        <w:t>та поясненням кандидата, Комісія виходить із такого.</w:t>
      </w:r>
    </w:p>
    <w:p w14:paraId="24D13A0A" w14:textId="685C7657" w:rsidR="00E304BC" w:rsidRDefault="005A06E4" w:rsidP="00E304BC">
      <w:pPr>
        <w:pStyle w:val="a9"/>
        <w:numPr>
          <w:ilvl w:val="0"/>
          <w:numId w:val="8"/>
        </w:numPr>
        <w:shd w:val="clear" w:color="auto" w:fill="FFFFFF"/>
        <w:tabs>
          <w:tab w:val="left" w:pos="426"/>
        </w:tabs>
        <w:spacing w:after="200" w:line="276" w:lineRule="auto"/>
        <w:ind w:left="0" w:firstLine="709"/>
        <w:jc w:val="both"/>
        <w:rPr>
          <w:sz w:val="25"/>
          <w:szCs w:val="25"/>
        </w:rPr>
      </w:pPr>
      <w:r w:rsidRPr="005A06E4">
        <w:rPr>
          <w:sz w:val="25"/>
          <w:szCs w:val="25"/>
        </w:rPr>
        <w:lastRenderedPageBreak/>
        <w:t xml:space="preserve">Під час дослідження змісту виявлених ГРД порушень академічної доброчесності </w:t>
      </w:r>
      <w:r w:rsidR="00EE6FE1">
        <w:rPr>
          <w:sz w:val="25"/>
          <w:szCs w:val="25"/>
        </w:rPr>
        <w:t>в</w:t>
      </w:r>
      <w:r w:rsidRPr="005A06E4">
        <w:rPr>
          <w:sz w:val="25"/>
          <w:szCs w:val="25"/>
        </w:rPr>
        <w:t xml:space="preserve"> Дисертації кандидата та наданих н</w:t>
      </w:r>
      <w:r>
        <w:rPr>
          <w:sz w:val="25"/>
          <w:szCs w:val="25"/>
        </w:rPr>
        <w:t>им</w:t>
      </w:r>
      <w:r w:rsidRPr="005A06E4">
        <w:rPr>
          <w:sz w:val="25"/>
          <w:szCs w:val="25"/>
        </w:rPr>
        <w:t xml:space="preserve"> пояснень Комісією встановлено таке.</w:t>
      </w:r>
    </w:p>
    <w:p w14:paraId="75EC9883" w14:textId="1BFBAA69" w:rsidR="00E304BC" w:rsidRPr="00B25A63" w:rsidRDefault="00E304BC" w:rsidP="00B25A63">
      <w:pPr>
        <w:pStyle w:val="a9"/>
        <w:numPr>
          <w:ilvl w:val="0"/>
          <w:numId w:val="8"/>
        </w:numPr>
        <w:shd w:val="clear" w:color="auto" w:fill="FFFFFF"/>
        <w:tabs>
          <w:tab w:val="left" w:pos="426"/>
        </w:tabs>
        <w:spacing w:after="200" w:line="276" w:lineRule="auto"/>
        <w:ind w:left="0" w:firstLine="709"/>
        <w:jc w:val="both"/>
        <w:rPr>
          <w:sz w:val="25"/>
          <w:szCs w:val="25"/>
        </w:rPr>
      </w:pPr>
      <w:r w:rsidRPr="00E304BC">
        <w:rPr>
          <w:sz w:val="25"/>
          <w:szCs w:val="25"/>
        </w:rPr>
        <w:t>ГРД</w:t>
      </w:r>
      <w:r w:rsidR="00B25A63">
        <w:rPr>
          <w:sz w:val="25"/>
          <w:szCs w:val="25"/>
        </w:rPr>
        <w:t xml:space="preserve"> виявила</w:t>
      </w:r>
      <w:r w:rsidRPr="00E304BC">
        <w:rPr>
          <w:sz w:val="25"/>
          <w:szCs w:val="25"/>
        </w:rPr>
        <w:t xml:space="preserve">, що Дисертація кандидата має ознаки академічної </w:t>
      </w:r>
      <w:proofErr w:type="spellStart"/>
      <w:r w:rsidRPr="00E304BC">
        <w:rPr>
          <w:sz w:val="25"/>
          <w:szCs w:val="25"/>
        </w:rPr>
        <w:t>недоброчесності</w:t>
      </w:r>
      <w:proofErr w:type="spellEnd"/>
      <w:r w:rsidRPr="00E304BC">
        <w:rPr>
          <w:sz w:val="25"/>
          <w:szCs w:val="25"/>
        </w:rPr>
        <w:t>, оскільки виявлено 9 фрагментів академічного плагіату, серед яких 4 груб</w:t>
      </w:r>
      <w:r w:rsidR="00EE6FE1">
        <w:rPr>
          <w:sz w:val="25"/>
          <w:szCs w:val="25"/>
        </w:rPr>
        <w:t>і</w:t>
      </w:r>
      <w:r w:rsidRPr="00E304BC">
        <w:rPr>
          <w:sz w:val="25"/>
          <w:szCs w:val="25"/>
        </w:rPr>
        <w:t xml:space="preserve"> порушення, зокрема 3 у вступі та 1 у висновках, що мають бути написані самостійно.</w:t>
      </w:r>
    </w:p>
    <w:p w14:paraId="7C4E34BD" w14:textId="053FD9F9" w:rsidR="006252F1" w:rsidRDefault="00472DEF" w:rsidP="006252F1">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 У своїх поясненнях від 14 вересня 2026 року кандидат зазначив, </w:t>
      </w:r>
      <w:r w:rsidR="00C16D3D">
        <w:rPr>
          <w:sz w:val="25"/>
          <w:szCs w:val="25"/>
        </w:rPr>
        <w:t>що н</w:t>
      </w:r>
      <w:r w:rsidRPr="00C16D3D">
        <w:rPr>
          <w:sz w:val="25"/>
          <w:szCs w:val="25"/>
        </w:rPr>
        <w:t xml:space="preserve">аведена ГРД аргументація має формально-технічний характер і ґрунтується на поверхневому алгоритмічному співставленні текстових масивів автоматизованими програмами без належного сутнісного, контекстуального та правового аналізу природи цих збігів. </w:t>
      </w:r>
      <w:r w:rsidR="006252F1">
        <w:rPr>
          <w:sz w:val="25"/>
          <w:szCs w:val="25"/>
        </w:rPr>
        <w:t>Кандидат в</w:t>
      </w:r>
      <w:r w:rsidRPr="00C16D3D">
        <w:rPr>
          <w:sz w:val="25"/>
          <w:szCs w:val="25"/>
        </w:rPr>
        <w:t>важа</w:t>
      </w:r>
      <w:r w:rsidR="006252F1">
        <w:rPr>
          <w:sz w:val="25"/>
          <w:szCs w:val="25"/>
        </w:rPr>
        <w:t>є</w:t>
      </w:r>
      <w:r w:rsidRPr="00C16D3D">
        <w:rPr>
          <w:sz w:val="25"/>
          <w:szCs w:val="25"/>
        </w:rPr>
        <w:t xml:space="preserve">, що висновки ГРД щодо академічної </w:t>
      </w:r>
      <w:proofErr w:type="spellStart"/>
      <w:r w:rsidRPr="00C16D3D">
        <w:rPr>
          <w:sz w:val="25"/>
          <w:szCs w:val="25"/>
        </w:rPr>
        <w:t>недоброчесності</w:t>
      </w:r>
      <w:proofErr w:type="spellEnd"/>
      <w:r w:rsidRPr="00C16D3D">
        <w:rPr>
          <w:sz w:val="25"/>
          <w:szCs w:val="25"/>
        </w:rPr>
        <w:t xml:space="preserve"> є передчасними та спростовуються </w:t>
      </w:r>
      <w:r w:rsidR="00EE6FE1">
        <w:rPr>
          <w:sz w:val="25"/>
          <w:szCs w:val="25"/>
        </w:rPr>
        <w:t xml:space="preserve">такими </w:t>
      </w:r>
      <w:r w:rsidRPr="00C16D3D">
        <w:rPr>
          <w:sz w:val="25"/>
          <w:szCs w:val="25"/>
        </w:rPr>
        <w:t>поясненнями.</w:t>
      </w:r>
    </w:p>
    <w:p w14:paraId="08685DD3" w14:textId="46ACB36B" w:rsidR="00472DEF" w:rsidRPr="006252F1" w:rsidRDefault="006252F1" w:rsidP="006252F1">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Так, кандидат стверджує, що ж</w:t>
      </w:r>
      <w:r w:rsidR="00472DEF" w:rsidRPr="006252F1">
        <w:rPr>
          <w:sz w:val="25"/>
          <w:szCs w:val="25"/>
        </w:rPr>
        <w:t xml:space="preserve">одних фактів привласнення чужих наукових результатів у </w:t>
      </w:r>
      <w:r w:rsidR="00056F7B">
        <w:rPr>
          <w:sz w:val="25"/>
          <w:szCs w:val="25"/>
        </w:rPr>
        <w:t>Дисертації</w:t>
      </w:r>
      <w:r>
        <w:rPr>
          <w:sz w:val="25"/>
          <w:szCs w:val="25"/>
        </w:rPr>
        <w:t xml:space="preserve"> </w:t>
      </w:r>
      <w:r w:rsidR="00472DEF" w:rsidRPr="006252F1">
        <w:rPr>
          <w:sz w:val="25"/>
          <w:szCs w:val="25"/>
        </w:rPr>
        <w:t>немає, а виявлені текстові збіги у вступній частині та висновках стосуються фрагментів, що описують загальновідомі макроекономічні та технологічні процеси, а саме:</w:t>
      </w:r>
    </w:p>
    <w:p w14:paraId="26E41609" w14:textId="518F1F96" w:rsidR="00472DEF" w:rsidRPr="00472DEF" w:rsidRDefault="00472DEF" w:rsidP="00056F7B">
      <w:pPr>
        <w:pStyle w:val="a9"/>
        <w:shd w:val="clear" w:color="auto" w:fill="FFFFFF"/>
        <w:tabs>
          <w:tab w:val="left" w:pos="426"/>
        </w:tabs>
        <w:spacing w:after="200" w:line="276" w:lineRule="auto"/>
        <w:ind w:left="502"/>
        <w:jc w:val="both"/>
        <w:rPr>
          <w:sz w:val="25"/>
          <w:szCs w:val="25"/>
        </w:rPr>
      </w:pPr>
      <w:r w:rsidRPr="00472DEF">
        <w:rPr>
          <w:sz w:val="25"/>
          <w:szCs w:val="25"/>
        </w:rPr>
        <w:t>1)</w:t>
      </w:r>
      <w:r w:rsidRPr="00472DEF">
        <w:rPr>
          <w:sz w:val="25"/>
          <w:szCs w:val="25"/>
        </w:rPr>
        <w:tab/>
      </w:r>
      <w:r w:rsidR="00A27684">
        <w:rPr>
          <w:sz w:val="25"/>
          <w:szCs w:val="25"/>
        </w:rPr>
        <w:t>«</w:t>
      </w:r>
      <w:r w:rsidRPr="00472DEF">
        <w:rPr>
          <w:sz w:val="25"/>
          <w:szCs w:val="25"/>
        </w:rPr>
        <w:t xml:space="preserve">Необхідною умовою інтеграції України до світового економічного простору є наявність міцної опори </w:t>
      </w:r>
      <w:r w:rsidR="00F96F60" w:rsidRPr="00FF2112">
        <w:rPr>
          <w:sz w:val="25"/>
          <w:szCs w:val="25"/>
        </w:rPr>
        <w:t>—</w:t>
      </w:r>
      <w:r w:rsidRPr="00472DEF">
        <w:rPr>
          <w:sz w:val="25"/>
          <w:szCs w:val="25"/>
        </w:rPr>
        <w:t xml:space="preserve"> розвинутого промислового комплексу, який в умовах глобалізації спроможний гарантувати соціально-економічний розвиток і забезпечити конкурентоспроможність України як самостійної держави з ринковою економікою і ефективним господарюванням. Інтенсивний розвиток усіх галузей промисловості прямо обумовлюється продуктивністю господарювання у сфері гірничо-металургійного комплексу України. В умовах високої </w:t>
      </w:r>
      <w:proofErr w:type="spellStart"/>
      <w:r w:rsidRPr="00472DEF">
        <w:rPr>
          <w:sz w:val="25"/>
          <w:szCs w:val="25"/>
        </w:rPr>
        <w:t>ресурсо</w:t>
      </w:r>
      <w:proofErr w:type="spellEnd"/>
      <w:r w:rsidRPr="00472DEF">
        <w:rPr>
          <w:sz w:val="25"/>
          <w:szCs w:val="25"/>
        </w:rPr>
        <w:t>- та енергоємності процесу виробництва металу вирішальним стає питання ресурсозбереження та сировинного забезпечення.</w:t>
      </w:r>
      <w:r w:rsidR="00F96F60">
        <w:rPr>
          <w:sz w:val="25"/>
          <w:szCs w:val="25"/>
        </w:rPr>
        <w:t>»;</w:t>
      </w:r>
    </w:p>
    <w:p w14:paraId="172E1B75" w14:textId="7B193DF4" w:rsidR="00472DEF" w:rsidRPr="00472DEF" w:rsidRDefault="00472DEF" w:rsidP="00056F7B">
      <w:pPr>
        <w:pStyle w:val="a9"/>
        <w:shd w:val="clear" w:color="auto" w:fill="FFFFFF"/>
        <w:tabs>
          <w:tab w:val="left" w:pos="426"/>
        </w:tabs>
        <w:spacing w:after="200" w:line="276" w:lineRule="auto"/>
        <w:ind w:left="502"/>
        <w:jc w:val="both"/>
        <w:rPr>
          <w:sz w:val="25"/>
          <w:szCs w:val="25"/>
        </w:rPr>
      </w:pPr>
      <w:r w:rsidRPr="00472DEF">
        <w:rPr>
          <w:sz w:val="25"/>
          <w:szCs w:val="25"/>
        </w:rPr>
        <w:t>2)</w:t>
      </w:r>
      <w:r w:rsidRPr="00472DEF">
        <w:rPr>
          <w:sz w:val="25"/>
          <w:szCs w:val="25"/>
        </w:rPr>
        <w:tab/>
      </w:r>
      <w:r w:rsidR="00F96F60">
        <w:rPr>
          <w:sz w:val="25"/>
          <w:szCs w:val="25"/>
        </w:rPr>
        <w:t>«</w:t>
      </w:r>
      <w:r w:rsidRPr="00472DEF">
        <w:rPr>
          <w:sz w:val="25"/>
          <w:szCs w:val="25"/>
        </w:rPr>
        <w:t>Використовуючи у виробництві металобрухт як базову сировину, міні-заводи практично по всім техніко-економічним параметрам перевершують комбінати повного циклу. їх енергоємність майже у 2.5 рази нижче, а продуктивність праці у 3 - 5 разів вище.</w:t>
      </w:r>
      <w:r w:rsidR="00F96F60">
        <w:rPr>
          <w:sz w:val="25"/>
          <w:szCs w:val="25"/>
        </w:rPr>
        <w:t>»;</w:t>
      </w:r>
    </w:p>
    <w:p w14:paraId="5EE01638" w14:textId="19A0BD5A" w:rsidR="00472DEF" w:rsidRPr="00472DEF" w:rsidRDefault="00472DEF" w:rsidP="00056F7B">
      <w:pPr>
        <w:pStyle w:val="a9"/>
        <w:shd w:val="clear" w:color="auto" w:fill="FFFFFF"/>
        <w:tabs>
          <w:tab w:val="left" w:pos="426"/>
        </w:tabs>
        <w:spacing w:after="200" w:line="276" w:lineRule="auto"/>
        <w:ind w:left="502"/>
        <w:jc w:val="both"/>
        <w:rPr>
          <w:sz w:val="25"/>
          <w:szCs w:val="25"/>
        </w:rPr>
      </w:pPr>
      <w:r w:rsidRPr="00472DEF">
        <w:rPr>
          <w:sz w:val="25"/>
          <w:szCs w:val="25"/>
        </w:rPr>
        <w:t>3)</w:t>
      </w:r>
      <w:r w:rsidRPr="00472DEF">
        <w:rPr>
          <w:sz w:val="25"/>
          <w:szCs w:val="25"/>
        </w:rPr>
        <w:tab/>
      </w:r>
      <w:r w:rsidR="00F96F60">
        <w:rPr>
          <w:sz w:val="25"/>
          <w:szCs w:val="25"/>
        </w:rPr>
        <w:t>«</w:t>
      </w:r>
      <w:r w:rsidRPr="00472DEF">
        <w:rPr>
          <w:sz w:val="25"/>
          <w:szCs w:val="25"/>
        </w:rPr>
        <w:t>В сучасності металобрухт представляє собою найвагомішу стратегічно-важливу і енергозберігаючу сировину для металургійної промисловості України, а заготівля та його використання є засобом зміцнення конкурентних позицій металургійних підприємств та забезпечення екологічної безпеки.</w:t>
      </w:r>
      <w:r w:rsidR="00F96F60">
        <w:rPr>
          <w:sz w:val="25"/>
          <w:szCs w:val="25"/>
        </w:rPr>
        <w:t>»;</w:t>
      </w:r>
    </w:p>
    <w:p w14:paraId="55C13D75" w14:textId="1567080D" w:rsidR="00472DEF" w:rsidRPr="00472DEF" w:rsidRDefault="00472DEF" w:rsidP="00056F7B">
      <w:pPr>
        <w:pStyle w:val="a9"/>
        <w:shd w:val="clear" w:color="auto" w:fill="FFFFFF"/>
        <w:tabs>
          <w:tab w:val="left" w:pos="426"/>
        </w:tabs>
        <w:spacing w:after="200" w:line="276" w:lineRule="auto"/>
        <w:ind w:left="502"/>
        <w:jc w:val="both"/>
        <w:rPr>
          <w:sz w:val="25"/>
          <w:szCs w:val="25"/>
        </w:rPr>
      </w:pPr>
      <w:r w:rsidRPr="00472DEF">
        <w:rPr>
          <w:sz w:val="25"/>
          <w:szCs w:val="25"/>
        </w:rPr>
        <w:t>4)</w:t>
      </w:r>
      <w:r w:rsidRPr="00472DEF">
        <w:rPr>
          <w:sz w:val="25"/>
          <w:szCs w:val="25"/>
        </w:rPr>
        <w:tab/>
      </w:r>
      <w:r w:rsidR="00F96F60">
        <w:rPr>
          <w:sz w:val="25"/>
          <w:szCs w:val="25"/>
        </w:rPr>
        <w:t>«</w:t>
      </w:r>
      <w:r w:rsidRPr="00472DEF">
        <w:rPr>
          <w:sz w:val="25"/>
          <w:szCs w:val="25"/>
        </w:rPr>
        <w:t>В сучасності металобрухт розцінюється як найважливіша стратегічна і енергозберігаюча сировина для вітчизняного металургійного виробництва, а збір і його</w:t>
      </w:r>
      <w:r w:rsidR="00CA0938">
        <w:rPr>
          <w:sz w:val="25"/>
          <w:szCs w:val="25"/>
        </w:rPr>
        <w:t xml:space="preserve"> </w:t>
      </w:r>
      <w:r w:rsidRPr="00472DEF">
        <w:rPr>
          <w:sz w:val="25"/>
          <w:szCs w:val="25"/>
        </w:rPr>
        <w:t>використання направлені на зміцнення конкурентних позицій металургійних підприємств і забезпечення екологічної безпеки навколишнього середовища.</w:t>
      </w:r>
      <w:r w:rsidR="00F96F60">
        <w:rPr>
          <w:sz w:val="25"/>
          <w:szCs w:val="25"/>
        </w:rPr>
        <w:t>».</w:t>
      </w:r>
    </w:p>
    <w:p w14:paraId="6B2D0463" w14:textId="25E205D4" w:rsidR="002C0EF3" w:rsidRDefault="00472DEF" w:rsidP="002C0EF3">
      <w:pPr>
        <w:pStyle w:val="a9"/>
        <w:numPr>
          <w:ilvl w:val="0"/>
          <w:numId w:val="8"/>
        </w:numPr>
        <w:shd w:val="clear" w:color="auto" w:fill="FFFFFF"/>
        <w:tabs>
          <w:tab w:val="left" w:pos="426"/>
        </w:tabs>
        <w:spacing w:after="200" w:line="276" w:lineRule="auto"/>
        <w:ind w:left="0" w:firstLine="709"/>
        <w:jc w:val="both"/>
        <w:rPr>
          <w:sz w:val="25"/>
          <w:szCs w:val="25"/>
        </w:rPr>
      </w:pPr>
      <w:r w:rsidRPr="00472DEF">
        <w:rPr>
          <w:sz w:val="25"/>
          <w:szCs w:val="25"/>
        </w:rPr>
        <w:t xml:space="preserve">Наведені фрагменти тексту містять загальновідомі технологічні аксіоми та економіко-політичні декларації щодо ролі промисловості, значень гірничо-металургійного комплексу та необхідності ресурсозбереження. Ці твердження не є унікальним науковим відкриттям, авторською концепцією чи емпіричним результатом жодного конкретного автора. Використання сталих </w:t>
      </w:r>
      <w:proofErr w:type="spellStart"/>
      <w:r w:rsidRPr="00472DEF">
        <w:rPr>
          <w:sz w:val="25"/>
          <w:szCs w:val="25"/>
        </w:rPr>
        <w:t>мовних</w:t>
      </w:r>
      <w:proofErr w:type="spellEnd"/>
      <w:r w:rsidRPr="00472DEF">
        <w:rPr>
          <w:sz w:val="25"/>
          <w:szCs w:val="25"/>
        </w:rPr>
        <w:t xml:space="preserve"> кліше та </w:t>
      </w:r>
      <w:r w:rsidR="00056F7B" w:rsidRPr="00472DEF">
        <w:rPr>
          <w:sz w:val="25"/>
          <w:szCs w:val="25"/>
        </w:rPr>
        <w:t>об’єктивних</w:t>
      </w:r>
      <w:r w:rsidRPr="00472DEF">
        <w:rPr>
          <w:sz w:val="25"/>
          <w:szCs w:val="25"/>
        </w:rPr>
        <w:t xml:space="preserve"> техніко-економічних параметрів не є привласненням авторства, оскільки ці показники та обрані державою </w:t>
      </w:r>
      <w:r w:rsidRPr="00472DEF">
        <w:rPr>
          <w:sz w:val="25"/>
          <w:szCs w:val="25"/>
        </w:rPr>
        <w:lastRenderedPageBreak/>
        <w:t>напрямки промислової політики згідно з ч</w:t>
      </w:r>
      <w:r w:rsidR="002C0EF3">
        <w:rPr>
          <w:sz w:val="25"/>
          <w:szCs w:val="25"/>
        </w:rPr>
        <w:t>астиною</w:t>
      </w:r>
      <w:r w:rsidRPr="00472DEF">
        <w:rPr>
          <w:sz w:val="25"/>
          <w:szCs w:val="25"/>
        </w:rPr>
        <w:t xml:space="preserve"> </w:t>
      </w:r>
      <w:r w:rsidR="002C0EF3">
        <w:rPr>
          <w:sz w:val="25"/>
          <w:szCs w:val="25"/>
        </w:rPr>
        <w:t>третьою</w:t>
      </w:r>
      <w:r w:rsidRPr="00472DEF">
        <w:rPr>
          <w:sz w:val="25"/>
          <w:szCs w:val="25"/>
        </w:rPr>
        <w:t xml:space="preserve"> ст</w:t>
      </w:r>
      <w:r w:rsidR="002C0EF3">
        <w:rPr>
          <w:sz w:val="25"/>
          <w:szCs w:val="25"/>
        </w:rPr>
        <w:t>атті</w:t>
      </w:r>
      <w:r w:rsidRPr="00472DEF">
        <w:rPr>
          <w:sz w:val="25"/>
          <w:szCs w:val="25"/>
        </w:rPr>
        <w:t xml:space="preserve"> 8 Закону України «Про авторське право і суміжні права» (</w:t>
      </w:r>
      <w:r w:rsidR="00F96F60">
        <w:rPr>
          <w:sz w:val="25"/>
          <w:szCs w:val="25"/>
        </w:rPr>
        <w:t>у</w:t>
      </w:r>
      <w:r w:rsidR="002C0EF3">
        <w:rPr>
          <w:sz w:val="25"/>
          <w:szCs w:val="25"/>
        </w:rPr>
        <w:t xml:space="preserve"> редакції</w:t>
      </w:r>
      <w:r w:rsidRPr="00472DEF">
        <w:rPr>
          <w:sz w:val="25"/>
          <w:szCs w:val="25"/>
        </w:rPr>
        <w:t xml:space="preserve"> 2016</w:t>
      </w:r>
      <w:r w:rsidR="00732978">
        <w:rPr>
          <w:sz w:val="25"/>
          <w:szCs w:val="25"/>
        </w:rPr>
        <w:t xml:space="preserve"> року</w:t>
      </w:r>
      <w:r w:rsidRPr="00472DEF">
        <w:rPr>
          <w:sz w:val="25"/>
          <w:szCs w:val="25"/>
        </w:rPr>
        <w:t xml:space="preserve">) не були </w:t>
      </w:r>
      <w:r w:rsidR="002C0EF3" w:rsidRPr="00472DEF">
        <w:rPr>
          <w:sz w:val="25"/>
          <w:szCs w:val="25"/>
        </w:rPr>
        <w:t>об’єктом</w:t>
      </w:r>
      <w:r w:rsidRPr="00472DEF">
        <w:rPr>
          <w:sz w:val="25"/>
          <w:szCs w:val="25"/>
        </w:rPr>
        <w:t xml:space="preserve"> авторського права.</w:t>
      </w:r>
    </w:p>
    <w:p w14:paraId="77741458" w14:textId="77777777" w:rsidR="002C0EF3" w:rsidRDefault="002C0EF3" w:rsidP="002C0EF3">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Д</w:t>
      </w:r>
      <w:r w:rsidR="00472DEF" w:rsidRPr="002C0EF3">
        <w:rPr>
          <w:sz w:val="25"/>
          <w:szCs w:val="25"/>
        </w:rPr>
        <w:t xml:space="preserve">исертаційне дослідження </w:t>
      </w:r>
      <w:r>
        <w:rPr>
          <w:sz w:val="25"/>
          <w:szCs w:val="25"/>
        </w:rPr>
        <w:t xml:space="preserve">кандидата </w:t>
      </w:r>
      <w:r w:rsidR="00472DEF" w:rsidRPr="002C0EF3">
        <w:rPr>
          <w:sz w:val="25"/>
          <w:szCs w:val="25"/>
        </w:rPr>
        <w:t>здобувалось за юридичною спеціальністю. Його предметом є правовідносини, норми права та правозастосовна практика, а наукова новизна та висновки мають виключно правову природу. Використання загальних положень економічної теорії у вступі було необхідним виключно для того, щоб продемонструвати соціально-економічне підґрунтя та практичну значущість правового регулювання галузі.</w:t>
      </w:r>
    </w:p>
    <w:p w14:paraId="7CCBA153" w14:textId="5AD7DE1E" w:rsidR="009A7F27" w:rsidRDefault="00472DEF" w:rsidP="009A7F27">
      <w:pPr>
        <w:pStyle w:val="a9"/>
        <w:numPr>
          <w:ilvl w:val="0"/>
          <w:numId w:val="8"/>
        </w:numPr>
        <w:shd w:val="clear" w:color="auto" w:fill="FFFFFF"/>
        <w:tabs>
          <w:tab w:val="left" w:pos="426"/>
        </w:tabs>
        <w:spacing w:after="200" w:line="276" w:lineRule="auto"/>
        <w:ind w:left="0" w:firstLine="709"/>
        <w:jc w:val="both"/>
        <w:rPr>
          <w:sz w:val="25"/>
          <w:szCs w:val="25"/>
        </w:rPr>
      </w:pPr>
      <w:r w:rsidRPr="002C0EF3">
        <w:rPr>
          <w:sz w:val="25"/>
          <w:szCs w:val="25"/>
        </w:rPr>
        <w:t xml:space="preserve">Належне цитування відповідних авторів в основному тексті дисертації додатково підтверджує відсутність будь-якого умислу на приховування джерел. Окремо </w:t>
      </w:r>
      <w:r w:rsidR="009A7F27">
        <w:rPr>
          <w:sz w:val="25"/>
          <w:szCs w:val="25"/>
        </w:rPr>
        <w:t xml:space="preserve">кандидат </w:t>
      </w:r>
      <w:r w:rsidRPr="002C0EF3">
        <w:rPr>
          <w:sz w:val="25"/>
          <w:szCs w:val="25"/>
        </w:rPr>
        <w:t>звер</w:t>
      </w:r>
      <w:r w:rsidR="009A7F27">
        <w:rPr>
          <w:sz w:val="25"/>
          <w:szCs w:val="25"/>
        </w:rPr>
        <w:t>нув</w:t>
      </w:r>
      <w:r w:rsidRPr="002C0EF3">
        <w:rPr>
          <w:sz w:val="25"/>
          <w:szCs w:val="25"/>
        </w:rPr>
        <w:t xml:space="preserve"> увагу на фрагмент із висновк</w:t>
      </w:r>
      <w:r w:rsidR="00F96F60">
        <w:rPr>
          <w:sz w:val="25"/>
          <w:szCs w:val="25"/>
        </w:rPr>
        <w:t>ів</w:t>
      </w:r>
      <w:r w:rsidRPr="002C0EF3">
        <w:rPr>
          <w:sz w:val="25"/>
          <w:szCs w:val="25"/>
        </w:rPr>
        <w:t>, який також ідентифікується як збіг.</w:t>
      </w:r>
    </w:p>
    <w:p w14:paraId="3AFC0F68" w14:textId="77777777" w:rsidR="009A7F27" w:rsidRDefault="00472DEF" w:rsidP="009A7F27">
      <w:pPr>
        <w:pStyle w:val="a9"/>
        <w:numPr>
          <w:ilvl w:val="0"/>
          <w:numId w:val="8"/>
        </w:numPr>
        <w:shd w:val="clear" w:color="auto" w:fill="FFFFFF"/>
        <w:tabs>
          <w:tab w:val="left" w:pos="426"/>
        </w:tabs>
        <w:spacing w:after="200" w:line="276" w:lineRule="auto"/>
        <w:ind w:left="0" w:firstLine="709"/>
        <w:jc w:val="both"/>
        <w:rPr>
          <w:sz w:val="25"/>
          <w:szCs w:val="25"/>
        </w:rPr>
      </w:pPr>
      <w:r w:rsidRPr="009A7F27">
        <w:rPr>
          <w:sz w:val="25"/>
          <w:szCs w:val="25"/>
        </w:rPr>
        <w:t>Цей абзац не містить жодної юридичної наукової новизни і не виносився на захист як авторський правовий висновок</w:t>
      </w:r>
      <w:r w:rsidR="009A7F27">
        <w:rPr>
          <w:sz w:val="25"/>
          <w:szCs w:val="25"/>
        </w:rPr>
        <w:t xml:space="preserve"> кандидата</w:t>
      </w:r>
      <w:r w:rsidRPr="009A7F27">
        <w:rPr>
          <w:sz w:val="25"/>
          <w:szCs w:val="25"/>
        </w:rPr>
        <w:t xml:space="preserve">. Це виключно констатація загальновідомого економічного та екологічного значення металобрухту як стратегічно важливої сировини. Загальні тези про те, що переробка металу сприяє енергозбереженню та екологічній безпеці, є фактами </w:t>
      </w:r>
      <w:r w:rsidR="009A7F27" w:rsidRPr="009A7F27">
        <w:rPr>
          <w:sz w:val="25"/>
          <w:szCs w:val="25"/>
        </w:rPr>
        <w:t>об’єктивної</w:t>
      </w:r>
      <w:r w:rsidRPr="009A7F27">
        <w:rPr>
          <w:sz w:val="25"/>
          <w:szCs w:val="25"/>
        </w:rPr>
        <w:t xml:space="preserve"> реальності, а не унікальним науковим відкриттям.</w:t>
      </w:r>
    </w:p>
    <w:p w14:paraId="7DA8D711" w14:textId="77777777" w:rsidR="00F34EBB" w:rsidRDefault="00472DEF" w:rsidP="00F34EBB">
      <w:pPr>
        <w:pStyle w:val="a9"/>
        <w:numPr>
          <w:ilvl w:val="0"/>
          <w:numId w:val="8"/>
        </w:numPr>
        <w:shd w:val="clear" w:color="auto" w:fill="FFFFFF"/>
        <w:tabs>
          <w:tab w:val="left" w:pos="426"/>
        </w:tabs>
        <w:spacing w:after="200" w:line="276" w:lineRule="auto"/>
        <w:ind w:left="0" w:firstLine="709"/>
        <w:jc w:val="both"/>
        <w:rPr>
          <w:sz w:val="25"/>
          <w:szCs w:val="25"/>
        </w:rPr>
      </w:pPr>
      <w:r w:rsidRPr="009A7F27">
        <w:rPr>
          <w:sz w:val="25"/>
          <w:szCs w:val="25"/>
        </w:rPr>
        <w:t xml:space="preserve">Ключовою правовою ознакою плагіату є наявність умислу на привласнення авторства — тобто намагання особи видати чужу працю за свою та приховати справжнього автора. </w:t>
      </w:r>
      <w:r w:rsidR="009A7F27">
        <w:rPr>
          <w:sz w:val="25"/>
          <w:szCs w:val="25"/>
        </w:rPr>
        <w:t>Кандидат наголосив</w:t>
      </w:r>
      <w:r w:rsidRPr="009A7F27">
        <w:rPr>
          <w:sz w:val="25"/>
          <w:szCs w:val="25"/>
        </w:rPr>
        <w:t xml:space="preserve">, що всі науковці, які зазначені </w:t>
      </w:r>
      <w:r w:rsidR="00F34EBB">
        <w:rPr>
          <w:sz w:val="25"/>
          <w:szCs w:val="25"/>
        </w:rPr>
        <w:t>ГРД</w:t>
      </w:r>
      <w:r w:rsidRPr="009A7F27">
        <w:rPr>
          <w:sz w:val="25"/>
          <w:szCs w:val="25"/>
        </w:rPr>
        <w:t xml:space="preserve">, включені </w:t>
      </w:r>
      <w:r w:rsidR="00F34EBB">
        <w:rPr>
          <w:sz w:val="25"/>
          <w:szCs w:val="25"/>
        </w:rPr>
        <w:t>ним</w:t>
      </w:r>
      <w:r w:rsidRPr="009A7F27">
        <w:rPr>
          <w:sz w:val="25"/>
          <w:szCs w:val="25"/>
        </w:rPr>
        <w:t xml:space="preserve"> до списку використаних джерел </w:t>
      </w:r>
      <w:r w:rsidR="00F34EBB">
        <w:rPr>
          <w:sz w:val="25"/>
          <w:szCs w:val="25"/>
        </w:rPr>
        <w:t>Д</w:t>
      </w:r>
      <w:r w:rsidRPr="009A7F27">
        <w:rPr>
          <w:sz w:val="25"/>
          <w:szCs w:val="25"/>
        </w:rPr>
        <w:t>исертації. Більше того, на їхні праці наявні коректні посилання в основному тексті роботи, де безпосередньо розкривається суть правового дослідження.</w:t>
      </w:r>
    </w:p>
    <w:p w14:paraId="6642F138" w14:textId="1D49D84A" w:rsidR="00472DEF" w:rsidRPr="00F34EBB" w:rsidRDefault="00472DEF" w:rsidP="00F34EBB">
      <w:pPr>
        <w:pStyle w:val="a9"/>
        <w:numPr>
          <w:ilvl w:val="0"/>
          <w:numId w:val="8"/>
        </w:numPr>
        <w:shd w:val="clear" w:color="auto" w:fill="FFFFFF"/>
        <w:tabs>
          <w:tab w:val="left" w:pos="426"/>
        </w:tabs>
        <w:spacing w:after="200" w:line="276" w:lineRule="auto"/>
        <w:ind w:left="0" w:firstLine="709"/>
        <w:jc w:val="both"/>
        <w:rPr>
          <w:sz w:val="25"/>
          <w:szCs w:val="25"/>
        </w:rPr>
      </w:pPr>
      <w:r w:rsidRPr="00F34EBB">
        <w:rPr>
          <w:sz w:val="25"/>
          <w:szCs w:val="25"/>
        </w:rPr>
        <w:t xml:space="preserve">Посилання на роботи науковців, про які </w:t>
      </w:r>
      <w:r w:rsidR="00F96F60">
        <w:rPr>
          <w:sz w:val="25"/>
          <w:szCs w:val="25"/>
        </w:rPr>
        <w:t>вказує</w:t>
      </w:r>
      <w:r w:rsidRPr="00F34EBB">
        <w:rPr>
          <w:sz w:val="25"/>
          <w:szCs w:val="25"/>
        </w:rPr>
        <w:t xml:space="preserve"> ГРД містяться у списку використаних джерел </w:t>
      </w:r>
      <w:r w:rsidR="00F34EBB">
        <w:rPr>
          <w:sz w:val="25"/>
          <w:szCs w:val="25"/>
        </w:rPr>
        <w:t>Д</w:t>
      </w:r>
      <w:r w:rsidRPr="00F34EBB">
        <w:rPr>
          <w:sz w:val="25"/>
          <w:szCs w:val="25"/>
        </w:rPr>
        <w:t>исертаці</w:t>
      </w:r>
      <w:r w:rsidR="00F34EBB">
        <w:rPr>
          <w:sz w:val="25"/>
          <w:szCs w:val="25"/>
        </w:rPr>
        <w:t>ї</w:t>
      </w:r>
      <w:r w:rsidRPr="00F34EBB">
        <w:rPr>
          <w:sz w:val="25"/>
          <w:szCs w:val="25"/>
        </w:rPr>
        <w:t>, а саме:</w:t>
      </w:r>
    </w:p>
    <w:p w14:paraId="312CE51C" w14:textId="43E5BBE5" w:rsidR="00472DEF" w:rsidRPr="00472DEF" w:rsidRDefault="00472DEF" w:rsidP="00F34EBB">
      <w:pPr>
        <w:pStyle w:val="a9"/>
        <w:shd w:val="clear" w:color="auto" w:fill="FFFFFF"/>
        <w:tabs>
          <w:tab w:val="left" w:pos="426"/>
        </w:tabs>
        <w:spacing w:after="200" w:line="276" w:lineRule="auto"/>
        <w:ind w:left="502"/>
        <w:jc w:val="both"/>
        <w:rPr>
          <w:sz w:val="25"/>
          <w:szCs w:val="25"/>
        </w:rPr>
      </w:pPr>
      <w:r w:rsidRPr="00472DEF">
        <w:rPr>
          <w:sz w:val="25"/>
          <w:szCs w:val="25"/>
        </w:rPr>
        <w:t>1)</w:t>
      </w:r>
      <w:r w:rsidRPr="00472DEF">
        <w:rPr>
          <w:sz w:val="25"/>
          <w:szCs w:val="25"/>
        </w:rPr>
        <w:tab/>
      </w:r>
      <w:proofErr w:type="spellStart"/>
      <w:r w:rsidRPr="00472DEF">
        <w:rPr>
          <w:sz w:val="25"/>
          <w:szCs w:val="25"/>
        </w:rPr>
        <w:t>Нуд</w:t>
      </w:r>
      <w:proofErr w:type="spellEnd"/>
      <w:r w:rsidRPr="00472DEF">
        <w:rPr>
          <w:sz w:val="25"/>
          <w:szCs w:val="25"/>
        </w:rPr>
        <w:t xml:space="preserve"> О.П. Металургійні підприємства України в системі формування та використання ресурсів металобрухту: </w:t>
      </w:r>
      <w:proofErr w:type="spellStart"/>
      <w:r w:rsidRPr="00472DEF">
        <w:rPr>
          <w:sz w:val="25"/>
          <w:szCs w:val="25"/>
        </w:rPr>
        <w:t>дис</w:t>
      </w:r>
      <w:proofErr w:type="spellEnd"/>
      <w:r w:rsidRPr="00472DEF">
        <w:rPr>
          <w:sz w:val="25"/>
          <w:szCs w:val="25"/>
        </w:rPr>
        <w:t xml:space="preserve">. </w:t>
      </w:r>
      <w:proofErr w:type="spellStart"/>
      <w:r w:rsidRPr="00472DEF">
        <w:rPr>
          <w:sz w:val="25"/>
          <w:szCs w:val="25"/>
        </w:rPr>
        <w:t>канд</w:t>
      </w:r>
      <w:proofErr w:type="spellEnd"/>
      <w:r w:rsidRPr="00472DEF">
        <w:rPr>
          <w:sz w:val="25"/>
          <w:szCs w:val="25"/>
        </w:rPr>
        <w:t xml:space="preserve">. </w:t>
      </w:r>
      <w:proofErr w:type="spellStart"/>
      <w:r w:rsidRPr="00472DEF">
        <w:rPr>
          <w:sz w:val="25"/>
          <w:szCs w:val="25"/>
        </w:rPr>
        <w:t>ек</w:t>
      </w:r>
      <w:proofErr w:type="spellEnd"/>
      <w:r w:rsidRPr="00472DEF">
        <w:rPr>
          <w:sz w:val="25"/>
          <w:szCs w:val="25"/>
        </w:rPr>
        <w:t xml:space="preserve">. наук: 08.00.04 / </w:t>
      </w:r>
      <w:proofErr w:type="spellStart"/>
      <w:r w:rsidRPr="00472DEF">
        <w:rPr>
          <w:sz w:val="25"/>
          <w:szCs w:val="25"/>
        </w:rPr>
        <w:t>Нуд</w:t>
      </w:r>
      <w:proofErr w:type="spellEnd"/>
      <w:r w:rsidRPr="00472DEF">
        <w:rPr>
          <w:sz w:val="25"/>
          <w:szCs w:val="25"/>
        </w:rPr>
        <w:t xml:space="preserve"> О.П. </w:t>
      </w:r>
      <w:r w:rsidR="00CB3707">
        <w:rPr>
          <w:sz w:val="25"/>
          <w:szCs w:val="25"/>
        </w:rPr>
        <w:t>–</w:t>
      </w:r>
      <w:r w:rsidRPr="00472DEF">
        <w:rPr>
          <w:sz w:val="25"/>
          <w:szCs w:val="25"/>
        </w:rPr>
        <w:t xml:space="preserve"> Маріуполь, 2008. </w:t>
      </w:r>
      <w:r w:rsidR="00DE76CE">
        <w:rPr>
          <w:sz w:val="25"/>
          <w:szCs w:val="25"/>
        </w:rPr>
        <w:t>–</w:t>
      </w:r>
      <w:r w:rsidR="00321311">
        <w:rPr>
          <w:sz w:val="25"/>
          <w:szCs w:val="25"/>
        </w:rPr>
        <w:t xml:space="preserve"> </w:t>
      </w:r>
      <w:r w:rsidRPr="00472DEF">
        <w:rPr>
          <w:sz w:val="25"/>
          <w:szCs w:val="25"/>
        </w:rPr>
        <w:t>23 с. (№ 122 у списку використаних джерел)</w:t>
      </w:r>
      <w:r w:rsidR="003B0FDD">
        <w:rPr>
          <w:sz w:val="25"/>
          <w:szCs w:val="25"/>
        </w:rPr>
        <w:t>;</w:t>
      </w:r>
    </w:p>
    <w:p w14:paraId="225E2F00" w14:textId="2EA2723F" w:rsidR="00472DEF" w:rsidRPr="00472DEF" w:rsidRDefault="00472DEF" w:rsidP="00F34EBB">
      <w:pPr>
        <w:pStyle w:val="a9"/>
        <w:shd w:val="clear" w:color="auto" w:fill="FFFFFF"/>
        <w:tabs>
          <w:tab w:val="left" w:pos="426"/>
        </w:tabs>
        <w:spacing w:after="200" w:line="276" w:lineRule="auto"/>
        <w:ind w:left="502"/>
        <w:jc w:val="both"/>
        <w:rPr>
          <w:sz w:val="25"/>
          <w:szCs w:val="25"/>
        </w:rPr>
      </w:pPr>
      <w:r w:rsidRPr="00472DEF">
        <w:rPr>
          <w:sz w:val="25"/>
          <w:szCs w:val="25"/>
        </w:rPr>
        <w:t>2)</w:t>
      </w:r>
      <w:r w:rsidRPr="00472DEF">
        <w:rPr>
          <w:sz w:val="25"/>
          <w:szCs w:val="25"/>
        </w:rPr>
        <w:tab/>
      </w:r>
      <w:proofErr w:type="spellStart"/>
      <w:r w:rsidRPr="00472DEF">
        <w:rPr>
          <w:sz w:val="25"/>
          <w:szCs w:val="25"/>
        </w:rPr>
        <w:t>Удальцова</w:t>
      </w:r>
      <w:proofErr w:type="spellEnd"/>
      <w:r w:rsidRPr="00472DEF">
        <w:rPr>
          <w:sz w:val="25"/>
          <w:szCs w:val="25"/>
        </w:rPr>
        <w:t xml:space="preserve"> Н.Л. </w:t>
      </w:r>
      <w:proofErr w:type="spellStart"/>
      <w:r w:rsidRPr="00472DEF">
        <w:rPr>
          <w:sz w:val="25"/>
          <w:szCs w:val="25"/>
        </w:rPr>
        <w:t>Особенности</w:t>
      </w:r>
      <w:proofErr w:type="spellEnd"/>
      <w:r w:rsidRPr="00472DEF">
        <w:rPr>
          <w:sz w:val="25"/>
          <w:szCs w:val="25"/>
        </w:rPr>
        <w:t xml:space="preserve"> р</w:t>
      </w:r>
      <w:r w:rsidR="00B512BC">
        <w:rPr>
          <w:sz w:val="25"/>
          <w:szCs w:val="25"/>
          <w:lang w:val="ru-RU"/>
        </w:rPr>
        <w:t>ы</w:t>
      </w:r>
      <w:proofErr w:type="spellStart"/>
      <w:r w:rsidRPr="00472DEF">
        <w:rPr>
          <w:sz w:val="25"/>
          <w:szCs w:val="25"/>
        </w:rPr>
        <w:t>нка</w:t>
      </w:r>
      <w:proofErr w:type="spellEnd"/>
      <w:r w:rsidRPr="00472DEF">
        <w:rPr>
          <w:sz w:val="25"/>
          <w:szCs w:val="25"/>
        </w:rPr>
        <w:t xml:space="preserve"> лома и </w:t>
      </w:r>
      <w:proofErr w:type="spellStart"/>
      <w:r w:rsidRPr="00472DEF">
        <w:rPr>
          <w:sz w:val="25"/>
          <w:szCs w:val="25"/>
        </w:rPr>
        <w:t>отходов</w:t>
      </w:r>
      <w:proofErr w:type="spellEnd"/>
      <w:r w:rsidRPr="00472DEF">
        <w:rPr>
          <w:sz w:val="25"/>
          <w:szCs w:val="25"/>
        </w:rPr>
        <w:t xml:space="preserve"> </w:t>
      </w:r>
      <w:proofErr w:type="spellStart"/>
      <w:r w:rsidRPr="00472DEF">
        <w:rPr>
          <w:sz w:val="25"/>
          <w:szCs w:val="25"/>
        </w:rPr>
        <w:t>черн</w:t>
      </w:r>
      <w:proofErr w:type="spellEnd"/>
      <w:r w:rsidR="00B512BC">
        <w:rPr>
          <w:sz w:val="25"/>
          <w:szCs w:val="25"/>
          <w:lang w:val="ru-RU"/>
        </w:rPr>
        <w:t>ы</w:t>
      </w:r>
      <w:r w:rsidRPr="00472DEF">
        <w:rPr>
          <w:sz w:val="25"/>
          <w:szCs w:val="25"/>
        </w:rPr>
        <w:t xml:space="preserve">х </w:t>
      </w:r>
      <w:proofErr w:type="spellStart"/>
      <w:r w:rsidRPr="00472DEF">
        <w:rPr>
          <w:sz w:val="25"/>
          <w:szCs w:val="25"/>
        </w:rPr>
        <w:t>металлов</w:t>
      </w:r>
      <w:proofErr w:type="spellEnd"/>
      <w:r w:rsidRPr="00472DEF">
        <w:rPr>
          <w:sz w:val="25"/>
          <w:szCs w:val="25"/>
        </w:rPr>
        <w:t xml:space="preserve"> в </w:t>
      </w:r>
      <w:proofErr w:type="spellStart"/>
      <w:r w:rsidRPr="00472DEF">
        <w:rPr>
          <w:sz w:val="25"/>
          <w:szCs w:val="25"/>
        </w:rPr>
        <w:t>России</w:t>
      </w:r>
      <w:proofErr w:type="spellEnd"/>
      <w:r w:rsidRPr="00472DEF">
        <w:rPr>
          <w:sz w:val="25"/>
          <w:szCs w:val="25"/>
        </w:rPr>
        <w:t xml:space="preserve"> / Н.Л. </w:t>
      </w:r>
      <w:proofErr w:type="spellStart"/>
      <w:r w:rsidRPr="00472DEF">
        <w:rPr>
          <w:sz w:val="25"/>
          <w:szCs w:val="25"/>
        </w:rPr>
        <w:t>Удальцова</w:t>
      </w:r>
      <w:proofErr w:type="spellEnd"/>
      <w:r w:rsidRPr="00472DEF">
        <w:rPr>
          <w:sz w:val="25"/>
          <w:szCs w:val="25"/>
        </w:rPr>
        <w:t xml:space="preserve">// </w:t>
      </w:r>
      <w:proofErr w:type="spellStart"/>
      <w:r w:rsidRPr="00472DEF">
        <w:rPr>
          <w:sz w:val="25"/>
          <w:szCs w:val="25"/>
        </w:rPr>
        <w:t>Вопрос</w:t>
      </w:r>
      <w:proofErr w:type="spellEnd"/>
      <w:r w:rsidR="00B512BC">
        <w:rPr>
          <w:sz w:val="25"/>
          <w:szCs w:val="25"/>
          <w:lang w:val="ru-RU"/>
        </w:rPr>
        <w:t>ы</w:t>
      </w:r>
      <w:r w:rsidRPr="00472DEF">
        <w:rPr>
          <w:sz w:val="25"/>
          <w:szCs w:val="25"/>
        </w:rPr>
        <w:t xml:space="preserve"> </w:t>
      </w:r>
      <w:r w:rsidR="00B512BC">
        <w:rPr>
          <w:sz w:val="25"/>
          <w:szCs w:val="25"/>
          <w:lang w:val="ru-RU"/>
        </w:rPr>
        <w:t>э</w:t>
      </w:r>
      <w:proofErr w:type="spellStart"/>
      <w:r w:rsidRPr="00472DEF">
        <w:rPr>
          <w:sz w:val="25"/>
          <w:szCs w:val="25"/>
        </w:rPr>
        <w:t>кономики</w:t>
      </w:r>
      <w:proofErr w:type="spellEnd"/>
      <w:r w:rsidRPr="00472DEF">
        <w:rPr>
          <w:sz w:val="25"/>
          <w:szCs w:val="25"/>
        </w:rPr>
        <w:t xml:space="preserve"> и права. </w:t>
      </w:r>
      <w:r w:rsidR="00CB3707">
        <w:rPr>
          <w:sz w:val="25"/>
          <w:szCs w:val="25"/>
        </w:rPr>
        <w:t>–</w:t>
      </w:r>
      <w:r w:rsidRPr="00472DEF">
        <w:rPr>
          <w:sz w:val="25"/>
          <w:szCs w:val="25"/>
        </w:rPr>
        <w:t xml:space="preserve"> 2011. </w:t>
      </w:r>
      <w:r w:rsidR="00CB3707">
        <w:rPr>
          <w:sz w:val="25"/>
          <w:szCs w:val="25"/>
        </w:rPr>
        <w:t>–</w:t>
      </w:r>
      <w:r w:rsidRPr="00472DEF">
        <w:rPr>
          <w:sz w:val="25"/>
          <w:szCs w:val="25"/>
        </w:rPr>
        <w:t xml:space="preserve"> №4. </w:t>
      </w:r>
      <w:r w:rsidR="00CB3707">
        <w:rPr>
          <w:sz w:val="25"/>
          <w:szCs w:val="25"/>
        </w:rPr>
        <w:t>–</w:t>
      </w:r>
      <w:r w:rsidRPr="00472DEF">
        <w:rPr>
          <w:sz w:val="25"/>
          <w:szCs w:val="25"/>
        </w:rPr>
        <w:t xml:space="preserve"> С. 159 </w:t>
      </w:r>
      <w:r w:rsidR="00CB3707">
        <w:rPr>
          <w:sz w:val="25"/>
          <w:szCs w:val="25"/>
        </w:rPr>
        <w:t>–</w:t>
      </w:r>
      <w:r w:rsidRPr="00472DEF">
        <w:rPr>
          <w:sz w:val="25"/>
          <w:szCs w:val="25"/>
        </w:rPr>
        <w:t xml:space="preserve"> 166. (№</w:t>
      </w:r>
      <w:r w:rsidR="00B512BC">
        <w:rPr>
          <w:sz w:val="25"/>
          <w:szCs w:val="25"/>
          <w:lang w:val="ru-RU"/>
        </w:rPr>
        <w:t> </w:t>
      </w:r>
      <w:r w:rsidRPr="00472DEF">
        <w:rPr>
          <w:sz w:val="25"/>
          <w:szCs w:val="25"/>
        </w:rPr>
        <w:t>171 у списку використаних джерел)</w:t>
      </w:r>
      <w:r w:rsidR="003B0FDD">
        <w:rPr>
          <w:sz w:val="25"/>
          <w:szCs w:val="25"/>
        </w:rPr>
        <w:t>;</w:t>
      </w:r>
    </w:p>
    <w:p w14:paraId="123DE5F3" w14:textId="6212D91E" w:rsidR="00472DEF" w:rsidRPr="00472DEF" w:rsidRDefault="00472DEF" w:rsidP="00F34EBB">
      <w:pPr>
        <w:pStyle w:val="a9"/>
        <w:shd w:val="clear" w:color="auto" w:fill="FFFFFF"/>
        <w:tabs>
          <w:tab w:val="left" w:pos="426"/>
        </w:tabs>
        <w:spacing w:after="200" w:line="276" w:lineRule="auto"/>
        <w:ind w:left="502"/>
        <w:jc w:val="both"/>
        <w:rPr>
          <w:sz w:val="25"/>
          <w:szCs w:val="25"/>
        </w:rPr>
      </w:pPr>
      <w:r w:rsidRPr="00472DEF">
        <w:rPr>
          <w:sz w:val="25"/>
          <w:szCs w:val="25"/>
        </w:rPr>
        <w:t>3)</w:t>
      </w:r>
      <w:r w:rsidRPr="00472DEF">
        <w:rPr>
          <w:sz w:val="25"/>
          <w:szCs w:val="25"/>
        </w:rPr>
        <w:tab/>
      </w:r>
      <w:proofErr w:type="spellStart"/>
      <w:r w:rsidRPr="00472DEF">
        <w:rPr>
          <w:sz w:val="25"/>
          <w:szCs w:val="25"/>
        </w:rPr>
        <w:t>Козенков</w:t>
      </w:r>
      <w:proofErr w:type="spellEnd"/>
      <w:r w:rsidRPr="00472DEF">
        <w:rPr>
          <w:sz w:val="25"/>
          <w:szCs w:val="25"/>
        </w:rPr>
        <w:t xml:space="preserve"> Д.Є. Вплив особливостей металургійного комплексу України на його структуру і Д. Є. </w:t>
      </w:r>
      <w:proofErr w:type="spellStart"/>
      <w:r w:rsidRPr="00472DEF">
        <w:rPr>
          <w:sz w:val="25"/>
          <w:szCs w:val="25"/>
        </w:rPr>
        <w:t>Козенков</w:t>
      </w:r>
      <w:proofErr w:type="spellEnd"/>
      <w:r w:rsidRPr="00472DEF">
        <w:rPr>
          <w:sz w:val="25"/>
          <w:szCs w:val="25"/>
        </w:rPr>
        <w:t xml:space="preserve"> </w:t>
      </w:r>
      <w:r w:rsidR="00C60DE5">
        <w:rPr>
          <w:sz w:val="25"/>
          <w:szCs w:val="25"/>
          <w:lang w:val="ru-RU"/>
        </w:rPr>
        <w:t>//</w:t>
      </w:r>
      <w:r w:rsidRPr="00472DEF">
        <w:rPr>
          <w:sz w:val="25"/>
          <w:szCs w:val="25"/>
        </w:rPr>
        <w:t xml:space="preserve"> Бізнес </w:t>
      </w:r>
      <w:proofErr w:type="spellStart"/>
      <w:r w:rsidRPr="00472DEF">
        <w:rPr>
          <w:sz w:val="25"/>
          <w:szCs w:val="25"/>
        </w:rPr>
        <w:t>інформ</w:t>
      </w:r>
      <w:proofErr w:type="spellEnd"/>
      <w:r w:rsidRPr="00472DEF">
        <w:rPr>
          <w:sz w:val="25"/>
          <w:szCs w:val="25"/>
        </w:rPr>
        <w:t xml:space="preserve">. </w:t>
      </w:r>
      <w:r w:rsidR="00CB3707">
        <w:rPr>
          <w:sz w:val="25"/>
          <w:szCs w:val="25"/>
        </w:rPr>
        <w:t>–</w:t>
      </w:r>
      <w:r w:rsidRPr="00472DEF">
        <w:rPr>
          <w:sz w:val="25"/>
          <w:szCs w:val="25"/>
        </w:rPr>
        <w:t xml:space="preserve"> 2011. </w:t>
      </w:r>
      <w:r w:rsidR="00CB3707">
        <w:rPr>
          <w:sz w:val="25"/>
          <w:szCs w:val="25"/>
        </w:rPr>
        <w:t>–</w:t>
      </w:r>
      <w:r w:rsidRPr="00472DEF">
        <w:rPr>
          <w:sz w:val="25"/>
          <w:szCs w:val="25"/>
        </w:rPr>
        <w:t xml:space="preserve"> №3. </w:t>
      </w:r>
      <w:r w:rsidR="00CB3707">
        <w:rPr>
          <w:sz w:val="25"/>
          <w:szCs w:val="25"/>
        </w:rPr>
        <w:t>–</w:t>
      </w:r>
      <w:r w:rsidRPr="00472DEF">
        <w:rPr>
          <w:sz w:val="25"/>
          <w:szCs w:val="25"/>
        </w:rPr>
        <w:t xml:space="preserve"> С. 74 </w:t>
      </w:r>
      <w:r w:rsidR="00CB3707">
        <w:rPr>
          <w:sz w:val="25"/>
          <w:szCs w:val="25"/>
        </w:rPr>
        <w:t>–</w:t>
      </w:r>
      <w:r w:rsidRPr="00472DEF">
        <w:rPr>
          <w:sz w:val="25"/>
          <w:szCs w:val="25"/>
        </w:rPr>
        <w:t xml:space="preserve"> 77. (№</w:t>
      </w:r>
      <w:r w:rsidR="005205BF">
        <w:rPr>
          <w:sz w:val="25"/>
          <w:szCs w:val="25"/>
        </w:rPr>
        <w:t> </w:t>
      </w:r>
      <w:r w:rsidRPr="00472DEF">
        <w:rPr>
          <w:sz w:val="25"/>
          <w:szCs w:val="25"/>
        </w:rPr>
        <w:t>109 у списку використаних джерел)</w:t>
      </w:r>
      <w:r w:rsidR="0002173A">
        <w:rPr>
          <w:sz w:val="25"/>
          <w:szCs w:val="25"/>
        </w:rPr>
        <w:t>;</w:t>
      </w:r>
    </w:p>
    <w:p w14:paraId="6BAB51AC" w14:textId="226F125A" w:rsidR="00472DEF" w:rsidRPr="00472DEF" w:rsidRDefault="00472DEF" w:rsidP="00F34EBB">
      <w:pPr>
        <w:pStyle w:val="a9"/>
        <w:shd w:val="clear" w:color="auto" w:fill="FFFFFF"/>
        <w:tabs>
          <w:tab w:val="left" w:pos="426"/>
        </w:tabs>
        <w:spacing w:after="200" w:line="276" w:lineRule="auto"/>
        <w:ind w:left="502"/>
        <w:jc w:val="both"/>
        <w:rPr>
          <w:sz w:val="25"/>
          <w:szCs w:val="25"/>
        </w:rPr>
      </w:pPr>
      <w:r w:rsidRPr="00472DEF">
        <w:rPr>
          <w:sz w:val="25"/>
          <w:szCs w:val="25"/>
        </w:rPr>
        <w:t>4)</w:t>
      </w:r>
      <w:r w:rsidRPr="00472DEF">
        <w:rPr>
          <w:sz w:val="25"/>
          <w:szCs w:val="25"/>
        </w:rPr>
        <w:tab/>
      </w:r>
      <w:proofErr w:type="spellStart"/>
      <w:r w:rsidRPr="00472DEF">
        <w:rPr>
          <w:sz w:val="25"/>
          <w:szCs w:val="25"/>
        </w:rPr>
        <w:t>Задихайло</w:t>
      </w:r>
      <w:proofErr w:type="spellEnd"/>
      <w:r w:rsidRPr="00472DEF">
        <w:rPr>
          <w:sz w:val="25"/>
          <w:szCs w:val="25"/>
        </w:rPr>
        <w:t xml:space="preserve"> Д.В. Визначальні політико-правові чинники економічної стратегії держави / В </w:t>
      </w:r>
      <w:proofErr w:type="spellStart"/>
      <w:r w:rsidRPr="00472DEF">
        <w:rPr>
          <w:sz w:val="25"/>
          <w:szCs w:val="25"/>
        </w:rPr>
        <w:t>кол</w:t>
      </w:r>
      <w:proofErr w:type="spellEnd"/>
      <w:r w:rsidRPr="00472DEF">
        <w:rPr>
          <w:sz w:val="25"/>
          <w:szCs w:val="25"/>
        </w:rPr>
        <w:t xml:space="preserve">. монографії «Галузева економічна політика держави: проблеми правового забезпечення» / За наук. ред. Д.В. </w:t>
      </w:r>
      <w:proofErr w:type="spellStart"/>
      <w:r w:rsidRPr="00472DEF">
        <w:rPr>
          <w:sz w:val="25"/>
          <w:szCs w:val="25"/>
        </w:rPr>
        <w:t>Задихайла</w:t>
      </w:r>
      <w:proofErr w:type="spellEnd"/>
      <w:r w:rsidRPr="00472DEF">
        <w:rPr>
          <w:sz w:val="25"/>
          <w:szCs w:val="25"/>
        </w:rPr>
        <w:t xml:space="preserve">. </w:t>
      </w:r>
      <w:r w:rsidR="00CB3707">
        <w:rPr>
          <w:sz w:val="25"/>
          <w:szCs w:val="25"/>
        </w:rPr>
        <w:t>–</w:t>
      </w:r>
      <w:r w:rsidRPr="00472DEF">
        <w:rPr>
          <w:sz w:val="25"/>
          <w:szCs w:val="25"/>
        </w:rPr>
        <w:t xml:space="preserve"> X.: </w:t>
      </w:r>
      <w:proofErr w:type="spellStart"/>
      <w:r w:rsidRPr="00472DEF">
        <w:rPr>
          <w:sz w:val="25"/>
          <w:szCs w:val="25"/>
        </w:rPr>
        <w:t>Юрайт</w:t>
      </w:r>
      <w:proofErr w:type="spellEnd"/>
      <w:r w:rsidRPr="00472DEF">
        <w:rPr>
          <w:sz w:val="25"/>
          <w:szCs w:val="25"/>
        </w:rPr>
        <w:t xml:space="preserve">, 2013. </w:t>
      </w:r>
      <w:r w:rsidR="00CB3707">
        <w:rPr>
          <w:sz w:val="25"/>
          <w:szCs w:val="25"/>
        </w:rPr>
        <w:t>–</w:t>
      </w:r>
      <w:r w:rsidRPr="00472DEF">
        <w:rPr>
          <w:sz w:val="25"/>
          <w:szCs w:val="25"/>
        </w:rPr>
        <w:t xml:space="preserve"> 520 с. (№</w:t>
      </w:r>
      <w:r w:rsidR="00CB3707">
        <w:rPr>
          <w:sz w:val="25"/>
          <w:szCs w:val="25"/>
        </w:rPr>
        <w:t> </w:t>
      </w:r>
      <w:r w:rsidRPr="00472DEF">
        <w:rPr>
          <w:sz w:val="25"/>
          <w:szCs w:val="25"/>
        </w:rPr>
        <w:t>101 у списку використаних джерел).</w:t>
      </w:r>
    </w:p>
    <w:p w14:paraId="57ABEC6D" w14:textId="5D3C03AD" w:rsidR="00530054" w:rsidRDefault="00530054" w:rsidP="00530054">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На переконання кандидата, в</w:t>
      </w:r>
      <w:r w:rsidR="00472DEF" w:rsidRPr="00472DEF">
        <w:rPr>
          <w:sz w:val="25"/>
          <w:szCs w:val="25"/>
        </w:rPr>
        <w:t xml:space="preserve">ключення цих авторів до загального списку використаної літератури беззаперечно доводить відсутність будь-якого умислу з </w:t>
      </w:r>
      <w:r>
        <w:rPr>
          <w:sz w:val="25"/>
          <w:szCs w:val="25"/>
        </w:rPr>
        <w:t>його</w:t>
      </w:r>
      <w:r w:rsidR="00472DEF" w:rsidRPr="00472DEF">
        <w:rPr>
          <w:sz w:val="25"/>
          <w:szCs w:val="25"/>
        </w:rPr>
        <w:t xml:space="preserve"> боку на приховування їхніх імен чи привласнення ідей. Відсутність точкових зносок на конкретні речення економічного характеру у вступі чи висновках є лише наслідком технічного оформлення тексту </w:t>
      </w:r>
      <w:r w:rsidR="007C63AB">
        <w:rPr>
          <w:sz w:val="25"/>
          <w:szCs w:val="25"/>
        </w:rPr>
        <w:t>згідно зі</w:t>
      </w:r>
      <w:r w:rsidR="00472DEF" w:rsidRPr="00472DEF">
        <w:rPr>
          <w:sz w:val="25"/>
          <w:szCs w:val="25"/>
        </w:rPr>
        <w:t xml:space="preserve"> стандартами того часу.</w:t>
      </w:r>
    </w:p>
    <w:p w14:paraId="4A2AEDBE" w14:textId="10F8340F" w:rsidR="00DE1030" w:rsidRDefault="00472DEF" w:rsidP="00DE1030">
      <w:pPr>
        <w:pStyle w:val="a9"/>
        <w:numPr>
          <w:ilvl w:val="0"/>
          <w:numId w:val="8"/>
        </w:numPr>
        <w:shd w:val="clear" w:color="auto" w:fill="FFFFFF"/>
        <w:tabs>
          <w:tab w:val="left" w:pos="426"/>
        </w:tabs>
        <w:spacing w:after="200" w:line="276" w:lineRule="auto"/>
        <w:ind w:left="0" w:firstLine="709"/>
        <w:jc w:val="both"/>
        <w:rPr>
          <w:sz w:val="25"/>
          <w:szCs w:val="25"/>
        </w:rPr>
      </w:pPr>
      <w:r w:rsidRPr="00530054">
        <w:rPr>
          <w:sz w:val="25"/>
          <w:szCs w:val="25"/>
        </w:rPr>
        <w:lastRenderedPageBreak/>
        <w:t>Дисертація була написана та успішно захищена до набрання чинності Законом України «Про освіту» від 05</w:t>
      </w:r>
      <w:r w:rsidR="00530054">
        <w:rPr>
          <w:sz w:val="25"/>
          <w:szCs w:val="25"/>
        </w:rPr>
        <w:t xml:space="preserve"> вересня </w:t>
      </w:r>
      <w:r w:rsidRPr="00530054">
        <w:rPr>
          <w:sz w:val="25"/>
          <w:szCs w:val="25"/>
        </w:rPr>
        <w:t>2017</w:t>
      </w:r>
      <w:r w:rsidR="00530054">
        <w:rPr>
          <w:sz w:val="25"/>
          <w:szCs w:val="25"/>
        </w:rPr>
        <w:t xml:space="preserve"> року</w:t>
      </w:r>
      <w:r w:rsidRPr="00530054">
        <w:rPr>
          <w:sz w:val="25"/>
          <w:szCs w:val="25"/>
        </w:rPr>
        <w:t xml:space="preserve"> № 2145-VIII, який деталізував сучасні, більш суворі критерії академічного плагіату. </w:t>
      </w:r>
      <w:r w:rsidR="00530054">
        <w:rPr>
          <w:sz w:val="25"/>
          <w:szCs w:val="25"/>
        </w:rPr>
        <w:t>На думку кандидата, о</w:t>
      </w:r>
      <w:r w:rsidRPr="00530054">
        <w:rPr>
          <w:sz w:val="25"/>
          <w:szCs w:val="25"/>
        </w:rPr>
        <w:t xml:space="preserve">цінка </w:t>
      </w:r>
      <w:r w:rsidR="00530054">
        <w:rPr>
          <w:sz w:val="25"/>
          <w:szCs w:val="25"/>
        </w:rPr>
        <w:t>його</w:t>
      </w:r>
      <w:r w:rsidRPr="00530054">
        <w:rPr>
          <w:sz w:val="25"/>
          <w:szCs w:val="25"/>
        </w:rPr>
        <w:t xml:space="preserve"> наукової роботи має здійснюватися виключно за законодавством, що діяло на момент її створення. За нормами того часу (</w:t>
      </w:r>
      <w:r w:rsidR="005C0A15">
        <w:rPr>
          <w:sz w:val="25"/>
          <w:szCs w:val="25"/>
        </w:rPr>
        <w:t>п</w:t>
      </w:r>
      <w:r w:rsidRPr="00530054">
        <w:rPr>
          <w:sz w:val="25"/>
          <w:szCs w:val="25"/>
        </w:rPr>
        <w:t>останова К</w:t>
      </w:r>
      <w:r w:rsidR="00DE1030">
        <w:rPr>
          <w:sz w:val="25"/>
          <w:szCs w:val="25"/>
        </w:rPr>
        <w:t xml:space="preserve">абінету </w:t>
      </w:r>
      <w:r w:rsidRPr="00530054">
        <w:rPr>
          <w:sz w:val="25"/>
          <w:szCs w:val="25"/>
        </w:rPr>
        <w:t>М</w:t>
      </w:r>
      <w:r w:rsidR="00DE1030">
        <w:rPr>
          <w:sz w:val="25"/>
          <w:szCs w:val="25"/>
        </w:rPr>
        <w:t xml:space="preserve">іністрів </w:t>
      </w:r>
      <w:r w:rsidRPr="00530054">
        <w:rPr>
          <w:sz w:val="25"/>
          <w:szCs w:val="25"/>
        </w:rPr>
        <w:t>У</w:t>
      </w:r>
      <w:r w:rsidR="00DE1030">
        <w:rPr>
          <w:sz w:val="25"/>
          <w:szCs w:val="25"/>
        </w:rPr>
        <w:t>країни</w:t>
      </w:r>
      <w:r w:rsidRPr="00530054">
        <w:rPr>
          <w:sz w:val="25"/>
          <w:szCs w:val="25"/>
        </w:rPr>
        <w:t xml:space="preserve"> від 24</w:t>
      </w:r>
      <w:r w:rsidR="00DE1030">
        <w:rPr>
          <w:sz w:val="25"/>
          <w:szCs w:val="25"/>
        </w:rPr>
        <w:t xml:space="preserve"> липня </w:t>
      </w:r>
      <w:r w:rsidRPr="00530054">
        <w:rPr>
          <w:sz w:val="25"/>
          <w:szCs w:val="25"/>
        </w:rPr>
        <w:t>2013</w:t>
      </w:r>
      <w:r w:rsidR="00867DFD">
        <w:rPr>
          <w:sz w:val="25"/>
          <w:szCs w:val="25"/>
        </w:rPr>
        <w:t> </w:t>
      </w:r>
      <w:r w:rsidR="00DE1030">
        <w:rPr>
          <w:sz w:val="25"/>
          <w:szCs w:val="25"/>
        </w:rPr>
        <w:t>року</w:t>
      </w:r>
      <w:r w:rsidRPr="00530054">
        <w:rPr>
          <w:sz w:val="25"/>
          <w:szCs w:val="25"/>
        </w:rPr>
        <w:t xml:space="preserve"> </w:t>
      </w:r>
      <w:r w:rsidR="00DE1030">
        <w:rPr>
          <w:sz w:val="25"/>
          <w:szCs w:val="25"/>
        </w:rPr>
        <w:t xml:space="preserve">№ </w:t>
      </w:r>
      <w:r w:rsidRPr="00530054">
        <w:rPr>
          <w:sz w:val="25"/>
          <w:szCs w:val="25"/>
        </w:rPr>
        <w:t>567), за умови зазначення авторів у списку використаних джерел та цитування їх в основному тексті, технічні неточності оформлення вступних чи підсумкових неюридичних конструкцій не визнавалися порушенням.</w:t>
      </w:r>
    </w:p>
    <w:p w14:paraId="3AC7B684" w14:textId="72955CC0" w:rsidR="00E16E36" w:rsidRDefault="00DE1030" w:rsidP="00E16E36">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Водночас</w:t>
      </w:r>
      <w:r w:rsidR="00472DEF" w:rsidRPr="00DE1030">
        <w:rPr>
          <w:sz w:val="25"/>
          <w:szCs w:val="25"/>
        </w:rPr>
        <w:t xml:space="preserve"> ГРД зазнач</w:t>
      </w:r>
      <w:r w:rsidR="006B151E" w:rsidRPr="006B151E">
        <w:rPr>
          <w:sz w:val="25"/>
          <w:szCs w:val="25"/>
        </w:rPr>
        <w:t>ен</w:t>
      </w:r>
      <w:r w:rsidR="006B151E" w:rsidRPr="008D6BCD">
        <w:rPr>
          <w:sz w:val="25"/>
          <w:szCs w:val="25"/>
        </w:rPr>
        <w:t>о</w:t>
      </w:r>
      <w:r w:rsidR="00472DEF" w:rsidRPr="00DE1030">
        <w:rPr>
          <w:sz w:val="25"/>
          <w:szCs w:val="25"/>
        </w:rPr>
        <w:t xml:space="preserve"> про академічний плагіат із заміною об’єктів дослідження </w:t>
      </w:r>
      <w:r w:rsidR="005C0A15">
        <w:rPr>
          <w:sz w:val="25"/>
          <w:szCs w:val="25"/>
        </w:rPr>
        <w:t>щодо</w:t>
      </w:r>
      <w:r w:rsidR="00472DEF" w:rsidRPr="00DE1030">
        <w:rPr>
          <w:sz w:val="25"/>
          <w:szCs w:val="25"/>
        </w:rPr>
        <w:t xml:space="preserve"> статті </w:t>
      </w:r>
      <w:proofErr w:type="spellStart"/>
      <w:r w:rsidR="00472DEF" w:rsidRPr="00DE1030">
        <w:rPr>
          <w:sz w:val="25"/>
          <w:szCs w:val="25"/>
        </w:rPr>
        <w:t>Сєріка</w:t>
      </w:r>
      <w:proofErr w:type="spellEnd"/>
      <w:r w:rsidR="00472DEF" w:rsidRPr="00DE1030">
        <w:rPr>
          <w:sz w:val="25"/>
          <w:szCs w:val="25"/>
        </w:rPr>
        <w:t xml:space="preserve"> О.Д. «Концепція кластерів та її роль у формуванні конкурентоспроможної економіки держави» (Вісник Хмельницького національного університету</w:t>
      </w:r>
      <w:r w:rsidR="005C0A15">
        <w:rPr>
          <w:sz w:val="25"/>
          <w:szCs w:val="25"/>
        </w:rPr>
        <w:t>.</w:t>
      </w:r>
      <w:r w:rsidR="005C0A15" w:rsidRPr="005C0A15">
        <w:rPr>
          <w:sz w:val="25"/>
          <w:szCs w:val="25"/>
        </w:rPr>
        <w:t xml:space="preserve"> </w:t>
      </w:r>
      <w:r w:rsidR="005C0A15" w:rsidRPr="00FF2112">
        <w:rPr>
          <w:sz w:val="25"/>
          <w:szCs w:val="25"/>
        </w:rPr>
        <w:t>—</w:t>
      </w:r>
      <w:r w:rsidR="00472DEF" w:rsidRPr="00DE1030">
        <w:rPr>
          <w:sz w:val="25"/>
          <w:szCs w:val="25"/>
        </w:rPr>
        <w:t xml:space="preserve"> 2009, № </w:t>
      </w:r>
      <w:r w:rsidR="005C0A15">
        <w:rPr>
          <w:sz w:val="25"/>
          <w:szCs w:val="25"/>
        </w:rPr>
        <w:t>3</w:t>
      </w:r>
      <w:r w:rsidR="00472DEF" w:rsidRPr="00DE1030">
        <w:rPr>
          <w:sz w:val="25"/>
          <w:szCs w:val="25"/>
        </w:rPr>
        <w:t>, Т. 2).</w:t>
      </w:r>
    </w:p>
    <w:p w14:paraId="25989160" w14:textId="61E4972A" w:rsidR="00E16E36" w:rsidRDefault="005C0A15" w:rsidP="00E16E36">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К</w:t>
      </w:r>
      <w:r w:rsidR="00472DEF" w:rsidRPr="00E16E36">
        <w:rPr>
          <w:sz w:val="25"/>
          <w:szCs w:val="25"/>
        </w:rPr>
        <w:t xml:space="preserve">онцепція «кластера» — це загальносвітова економічна теорія, а не унікальне відкриття </w:t>
      </w:r>
      <w:proofErr w:type="spellStart"/>
      <w:r w:rsidR="00472DEF" w:rsidRPr="00E16E36">
        <w:rPr>
          <w:sz w:val="25"/>
          <w:szCs w:val="25"/>
        </w:rPr>
        <w:t>Сєріка</w:t>
      </w:r>
      <w:proofErr w:type="spellEnd"/>
      <w:r w:rsidR="00E561F5">
        <w:rPr>
          <w:sz w:val="25"/>
          <w:szCs w:val="25"/>
        </w:rPr>
        <w:t xml:space="preserve"> О.Д.</w:t>
      </w:r>
      <w:r w:rsidR="00472DEF" w:rsidRPr="00E16E36">
        <w:rPr>
          <w:sz w:val="25"/>
          <w:szCs w:val="25"/>
        </w:rPr>
        <w:t xml:space="preserve"> Сам </w:t>
      </w:r>
      <w:proofErr w:type="spellStart"/>
      <w:r w:rsidR="00472DEF" w:rsidRPr="00E16E36">
        <w:rPr>
          <w:sz w:val="25"/>
          <w:szCs w:val="25"/>
        </w:rPr>
        <w:t>Сєрік</w:t>
      </w:r>
      <w:proofErr w:type="spellEnd"/>
      <w:r w:rsidR="00E561F5">
        <w:rPr>
          <w:sz w:val="25"/>
          <w:szCs w:val="25"/>
        </w:rPr>
        <w:t xml:space="preserve"> О.Д.</w:t>
      </w:r>
      <w:r w:rsidR="00472DEF" w:rsidRPr="00E16E36">
        <w:rPr>
          <w:sz w:val="25"/>
          <w:szCs w:val="25"/>
        </w:rPr>
        <w:t xml:space="preserve"> пише: «Зростаюча кількість досліджень у світі вказує, що географічна близькість відповідних економічних видів діяльності дає можливість для більш високого рівня продуктивності та інновацій», </w:t>
      </w:r>
      <w:r w:rsidR="00E561F5" w:rsidRPr="00FF2112">
        <w:rPr>
          <w:sz w:val="25"/>
          <w:szCs w:val="25"/>
        </w:rPr>
        <w:t>—</w:t>
      </w:r>
      <w:r w:rsidR="00E561F5">
        <w:rPr>
          <w:sz w:val="25"/>
          <w:szCs w:val="25"/>
        </w:rPr>
        <w:t xml:space="preserve"> </w:t>
      </w:r>
      <w:r w:rsidR="00472DEF" w:rsidRPr="00E16E36">
        <w:rPr>
          <w:sz w:val="25"/>
          <w:szCs w:val="25"/>
        </w:rPr>
        <w:t>тобто лише переказує загальновідомий факт.</w:t>
      </w:r>
    </w:p>
    <w:p w14:paraId="7E31F1DB" w14:textId="0CEDDD39" w:rsidR="00351DD2" w:rsidRDefault="00E16E36" w:rsidP="00351DD2">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Текст Дисертації</w:t>
      </w:r>
      <w:r w:rsidR="00472DEF" w:rsidRPr="00E16E36">
        <w:rPr>
          <w:sz w:val="25"/>
          <w:szCs w:val="25"/>
        </w:rPr>
        <w:t xml:space="preserve"> починається словами: «Цілком погоджуємося з </w:t>
      </w:r>
      <w:r w:rsidRPr="00E16E36">
        <w:rPr>
          <w:sz w:val="25"/>
          <w:szCs w:val="25"/>
        </w:rPr>
        <w:t>обґрунтуванням</w:t>
      </w:r>
      <w:r w:rsidR="00472DEF" w:rsidRPr="00E16E36">
        <w:rPr>
          <w:sz w:val="25"/>
          <w:szCs w:val="25"/>
        </w:rPr>
        <w:t xml:space="preserve"> доцільності формування кластерів...». Ц</w:t>
      </w:r>
      <w:r w:rsidR="002354BE">
        <w:rPr>
          <w:sz w:val="25"/>
          <w:szCs w:val="25"/>
        </w:rPr>
        <w:t>ей</w:t>
      </w:r>
      <w:r w:rsidR="00472DEF" w:rsidRPr="00E16E36">
        <w:rPr>
          <w:sz w:val="25"/>
          <w:szCs w:val="25"/>
        </w:rPr>
        <w:t xml:space="preserve"> вступ беззаперечно доводить, що </w:t>
      </w:r>
      <w:r>
        <w:rPr>
          <w:sz w:val="25"/>
          <w:szCs w:val="25"/>
        </w:rPr>
        <w:t>кандидат</w:t>
      </w:r>
      <w:r w:rsidR="00472DEF" w:rsidRPr="00E16E36">
        <w:rPr>
          <w:sz w:val="25"/>
          <w:szCs w:val="25"/>
        </w:rPr>
        <w:t xml:space="preserve"> не видавав ідею доцільності формування кластерів за власний, оригінальний висновок. </w:t>
      </w:r>
      <w:r w:rsidR="002354BE">
        <w:rPr>
          <w:sz w:val="25"/>
          <w:szCs w:val="25"/>
        </w:rPr>
        <w:t>Він</w:t>
      </w:r>
      <w:r>
        <w:rPr>
          <w:sz w:val="25"/>
          <w:szCs w:val="25"/>
        </w:rPr>
        <w:t xml:space="preserve"> </w:t>
      </w:r>
      <w:r w:rsidR="00472DEF" w:rsidRPr="00E16E36">
        <w:rPr>
          <w:sz w:val="25"/>
          <w:szCs w:val="25"/>
        </w:rPr>
        <w:t xml:space="preserve">прямо вказав на існування такого </w:t>
      </w:r>
      <w:r w:rsidRPr="00E16E36">
        <w:rPr>
          <w:sz w:val="25"/>
          <w:szCs w:val="25"/>
        </w:rPr>
        <w:t>обґрунтування</w:t>
      </w:r>
      <w:r w:rsidR="00472DEF" w:rsidRPr="00E16E36">
        <w:rPr>
          <w:sz w:val="25"/>
          <w:szCs w:val="25"/>
        </w:rPr>
        <w:t xml:space="preserve"> та висловив свою згоду з ним. Це повністю виключає </w:t>
      </w:r>
      <w:r w:rsidR="00351DD2" w:rsidRPr="00E16E36">
        <w:rPr>
          <w:sz w:val="25"/>
          <w:szCs w:val="25"/>
        </w:rPr>
        <w:t>суб’єктивну</w:t>
      </w:r>
      <w:r w:rsidR="00472DEF" w:rsidRPr="00E16E36">
        <w:rPr>
          <w:sz w:val="25"/>
          <w:szCs w:val="25"/>
        </w:rPr>
        <w:t xml:space="preserve"> сторону плагіату — умисел на привласнення авторства.</w:t>
      </w:r>
    </w:p>
    <w:p w14:paraId="020950E5" w14:textId="19DD247C" w:rsidR="00351DD2" w:rsidRDefault="00472DEF" w:rsidP="00351DD2">
      <w:pPr>
        <w:pStyle w:val="a9"/>
        <w:numPr>
          <w:ilvl w:val="0"/>
          <w:numId w:val="8"/>
        </w:numPr>
        <w:shd w:val="clear" w:color="auto" w:fill="FFFFFF"/>
        <w:tabs>
          <w:tab w:val="left" w:pos="426"/>
        </w:tabs>
        <w:spacing w:after="200" w:line="276" w:lineRule="auto"/>
        <w:ind w:left="0" w:firstLine="709"/>
        <w:jc w:val="both"/>
        <w:rPr>
          <w:sz w:val="25"/>
          <w:szCs w:val="25"/>
        </w:rPr>
      </w:pPr>
      <w:r w:rsidRPr="00351DD2">
        <w:rPr>
          <w:sz w:val="25"/>
          <w:szCs w:val="25"/>
        </w:rPr>
        <w:t>Т</w:t>
      </w:r>
      <w:r w:rsidR="00162494">
        <w:rPr>
          <w:sz w:val="25"/>
          <w:szCs w:val="25"/>
        </w:rPr>
        <w:t xml:space="preserve">вердження </w:t>
      </w:r>
      <w:r w:rsidRPr="00351DD2">
        <w:rPr>
          <w:sz w:val="25"/>
          <w:szCs w:val="25"/>
        </w:rPr>
        <w:t xml:space="preserve">ГРД </w:t>
      </w:r>
      <w:r w:rsidR="00162494">
        <w:rPr>
          <w:sz w:val="25"/>
          <w:szCs w:val="25"/>
        </w:rPr>
        <w:t>стосовно</w:t>
      </w:r>
      <w:r w:rsidRPr="00351DD2">
        <w:rPr>
          <w:sz w:val="25"/>
          <w:szCs w:val="25"/>
        </w:rPr>
        <w:t xml:space="preserve"> «змін</w:t>
      </w:r>
      <w:r w:rsidR="00162494">
        <w:rPr>
          <w:sz w:val="25"/>
          <w:szCs w:val="25"/>
        </w:rPr>
        <w:t>и</w:t>
      </w:r>
      <w:r w:rsidRPr="00351DD2">
        <w:rPr>
          <w:sz w:val="25"/>
          <w:szCs w:val="25"/>
        </w:rPr>
        <w:t xml:space="preserve"> об’єкта дослідження» (заміна загальних слів на «заготівники металобрухту та переробники, металургійні комбінати») насправді є стандартним і цілком правомірним науковим методом — екстраполяцією загальноекономічної моделі на конкретну галузь промисловості. Як дослідник </w:t>
      </w:r>
      <w:r w:rsidR="00351DD2">
        <w:rPr>
          <w:sz w:val="25"/>
          <w:szCs w:val="25"/>
        </w:rPr>
        <w:t>кандидат</w:t>
      </w:r>
      <w:r w:rsidRPr="00351DD2">
        <w:rPr>
          <w:sz w:val="25"/>
          <w:szCs w:val="25"/>
        </w:rPr>
        <w:t xml:space="preserve"> взяв загальновідому теорію кластера і наповнив її конкретними </w:t>
      </w:r>
      <w:r w:rsidR="00351DD2" w:rsidRPr="00351DD2">
        <w:rPr>
          <w:sz w:val="25"/>
          <w:szCs w:val="25"/>
        </w:rPr>
        <w:t>суб’єктами</w:t>
      </w:r>
      <w:r w:rsidRPr="00351DD2">
        <w:rPr>
          <w:sz w:val="25"/>
          <w:szCs w:val="25"/>
        </w:rPr>
        <w:t xml:space="preserve"> правовідносин, які були предметом </w:t>
      </w:r>
      <w:r w:rsidR="009D1002">
        <w:rPr>
          <w:sz w:val="25"/>
          <w:szCs w:val="25"/>
        </w:rPr>
        <w:t>його</w:t>
      </w:r>
      <w:r w:rsidRPr="00351DD2">
        <w:rPr>
          <w:sz w:val="25"/>
          <w:szCs w:val="25"/>
        </w:rPr>
        <w:t xml:space="preserve"> правового дослідження.</w:t>
      </w:r>
    </w:p>
    <w:p w14:paraId="0D94CD39" w14:textId="3A8701FA" w:rsidR="00472DEF" w:rsidRPr="00351DD2" w:rsidRDefault="00472DEF" w:rsidP="00351DD2">
      <w:pPr>
        <w:pStyle w:val="a9"/>
        <w:numPr>
          <w:ilvl w:val="0"/>
          <w:numId w:val="8"/>
        </w:numPr>
        <w:shd w:val="clear" w:color="auto" w:fill="FFFFFF"/>
        <w:tabs>
          <w:tab w:val="left" w:pos="426"/>
        </w:tabs>
        <w:spacing w:after="200" w:line="276" w:lineRule="auto"/>
        <w:ind w:left="0" w:firstLine="709"/>
        <w:jc w:val="both"/>
        <w:rPr>
          <w:sz w:val="25"/>
          <w:szCs w:val="25"/>
        </w:rPr>
      </w:pPr>
      <w:r w:rsidRPr="00351DD2">
        <w:rPr>
          <w:sz w:val="25"/>
          <w:szCs w:val="25"/>
        </w:rPr>
        <w:t xml:space="preserve">Відсутність посилання на статтю </w:t>
      </w:r>
      <w:proofErr w:type="spellStart"/>
      <w:r w:rsidRPr="00351DD2">
        <w:rPr>
          <w:sz w:val="25"/>
          <w:szCs w:val="25"/>
        </w:rPr>
        <w:t>Сєріка</w:t>
      </w:r>
      <w:proofErr w:type="spellEnd"/>
      <w:r w:rsidR="009D1002">
        <w:rPr>
          <w:sz w:val="25"/>
          <w:szCs w:val="25"/>
        </w:rPr>
        <w:t xml:space="preserve"> О.Д.</w:t>
      </w:r>
      <w:r w:rsidRPr="00351DD2">
        <w:rPr>
          <w:sz w:val="25"/>
          <w:szCs w:val="25"/>
        </w:rPr>
        <w:t xml:space="preserve"> зумовлена тим, що під час опрацювання кластерної теорії </w:t>
      </w:r>
      <w:r w:rsidR="009D1002">
        <w:rPr>
          <w:sz w:val="25"/>
          <w:szCs w:val="25"/>
        </w:rPr>
        <w:t>кандидатом</w:t>
      </w:r>
      <w:r w:rsidRPr="00351DD2">
        <w:rPr>
          <w:sz w:val="25"/>
          <w:szCs w:val="25"/>
        </w:rPr>
        <w:t xml:space="preserve"> використовувалися інші спеціалізовані наукові праці, які належним чином включені до списку використаних джерел дисертації, зокрема:</w:t>
      </w:r>
    </w:p>
    <w:p w14:paraId="2091C5F2" w14:textId="463E1ACF" w:rsidR="00472DEF" w:rsidRPr="00472DEF" w:rsidRDefault="00472DEF" w:rsidP="00351DD2">
      <w:pPr>
        <w:pStyle w:val="a9"/>
        <w:shd w:val="clear" w:color="auto" w:fill="FFFFFF"/>
        <w:tabs>
          <w:tab w:val="left" w:pos="426"/>
        </w:tabs>
        <w:spacing w:after="200" w:line="276" w:lineRule="auto"/>
        <w:ind w:left="502"/>
        <w:jc w:val="both"/>
        <w:rPr>
          <w:sz w:val="25"/>
          <w:szCs w:val="25"/>
        </w:rPr>
      </w:pPr>
      <w:r w:rsidRPr="00472DEF">
        <w:rPr>
          <w:sz w:val="25"/>
          <w:szCs w:val="25"/>
        </w:rPr>
        <w:t>1)</w:t>
      </w:r>
      <w:r w:rsidRPr="00472DEF">
        <w:rPr>
          <w:sz w:val="25"/>
          <w:szCs w:val="25"/>
        </w:rPr>
        <w:tab/>
      </w:r>
      <w:proofErr w:type="spellStart"/>
      <w:r w:rsidRPr="00472DEF">
        <w:rPr>
          <w:sz w:val="25"/>
          <w:szCs w:val="25"/>
        </w:rPr>
        <w:t>Пістунов</w:t>
      </w:r>
      <w:proofErr w:type="spellEnd"/>
      <w:r w:rsidRPr="00472DEF">
        <w:rPr>
          <w:sz w:val="25"/>
          <w:szCs w:val="25"/>
        </w:rPr>
        <w:t xml:space="preserve"> І. М. Кластерний аналіз в економіці : </w:t>
      </w:r>
      <w:proofErr w:type="spellStart"/>
      <w:r w:rsidRPr="00472DEF">
        <w:rPr>
          <w:sz w:val="25"/>
          <w:szCs w:val="25"/>
        </w:rPr>
        <w:t>навч</w:t>
      </w:r>
      <w:proofErr w:type="spellEnd"/>
      <w:r w:rsidRPr="00472DEF">
        <w:rPr>
          <w:sz w:val="25"/>
          <w:szCs w:val="25"/>
        </w:rPr>
        <w:t xml:space="preserve">. </w:t>
      </w:r>
      <w:proofErr w:type="spellStart"/>
      <w:r w:rsidRPr="00472DEF">
        <w:rPr>
          <w:sz w:val="25"/>
          <w:szCs w:val="25"/>
        </w:rPr>
        <w:t>посіб</w:t>
      </w:r>
      <w:proofErr w:type="spellEnd"/>
      <w:r w:rsidRPr="00472DEF">
        <w:rPr>
          <w:sz w:val="25"/>
          <w:szCs w:val="25"/>
        </w:rPr>
        <w:t>. /</w:t>
      </w:r>
      <w:r w:rsidR="009D1002">
        <w:rPr>
          <w:sz w:val="25"/>
          <w:szCs w:val="25"/>
        </w:rPr>
        <w:t>І</w:t>
      </w:r>
      <w:r w:rsidRPr="00472DEF">
        <w:rPr>
          <w:sz w:val="25"/>
          <w:szCs w:val="25"/>
        </w:rPr>
        <w:t xml:space="preserve">.М. </w:t>
      </w:r>
      <w:proofErr w:type="spellStart"/>
      <w:r w:rsidRPr="00472DEF">
        <w:rPr>
          <w:sz w:val="25"/>
          <w:szCs w:val="25"/>
        </w:rPr>
        <w:t>Пістунов</w:t>
      </w:r>
      <w:proofErr w:type="spellEnd"/>
      <w:r w:rsidRPr="00472DEF">
        <w:rPr>
          <w:sz w:val="25"/>
          <w:szCs w:val="25"/>
        </w:rPr>
        <w:t xml:space="preserve">, О.П. Антонюк, І.Ю. </w:t>
      </w:r>
      <w:proofErr w:type="spellStart"/>
      <w:r w:rsidRPr="00472DEF">
        <w:rPr>
          <w:sz w:val="25"/>
          <w:szCs w:val="25"/>
        </w:rPr>
        <w:t>Турчанінова</w:t>
      </w:r>
      <w:proofErr w:type="spellEnd"/>
      <w:r w:rsidRPr="00472DEF">
        <w:rPr>
          <w:sz w:val="25"/>
          <w:szCs w:val="25"/>
        </w:rPr>
        <w:t xml:space="preserve">. — Дніпропетровськ : </w:t>
      </w:r>
      <w:proofErr w:type="spellStart"/>
      <w:r w:rsidRPr="00472DEF">
        <w:rPr>
          <w:sz w:val="25"/>
          <w:szCs w:val="25"/>
        </w:rPr>
        <w:t>Нац</w:t>
      </w:r>
      <w:proofErr w:type="spellEnd"/>
      <w:r w:rsidRPr="00472DEF">
        <w:rPr>
          <w:sz w:val="25"/>
          <w:szCs w:val="25"/>
        </w:rPr>
        <w:t xml:space="preserve">. </w:t>
      </w:r>
      <w:proofErr w:type="spellStart"/>
      <w:r w:rsidRPr="00472DEF">
        <w:rPr>
          <w:sz w:val="25"/>
          <w:szCs w:val="25"/>
        </w:rPr>
        <w:t>гірн</w:t>
      </w:r>
      <w:proofErr w:type="spellEnd"/>
      <w:r w:rsidRPr="00472DEF">
        <w:rPr>
          <w:sz w:val="25"/>
          <w:szCs w:val="25"/>
        </w:rPr>
        <w:t xml:space="preserve">. ун-т, 2008. </w:t>
      </w:r>
      <w:r w:rsidR="00DE76CE">
        <w:rPr>
          <w:sz w:val="25"/>
          <w:szCs w:val="25"/>
        </w:rPr>
        <w:t>–</w:t>
      </w:r>
      <w:r w:rsidRPr="00472DEF">
        <w:rPr>
          <w:sz w:val="25"/>
          <w:szCs w:val="25"/>
        </w:rPr>
        <w:t xml:space="preserve"> 84 с. (№ 157 у списку використаних джерел).</w:t>
      </w:r>
    </w:p>
    <w:p w14:paraId="13639E46" w14:textId="48ED93B7" w:rsidR="00472DEF" w:rsidRPr="00472DEF" w:rsidRDefault="00472DEF" w:rsidP="00351DD2">
      <w:pPr>
        <w:pStyle w:val="a9"/>
        <w:shd w:val="clear" w:color="auto" w:fill="FFFFFF"/>
        <w:tabs>
          <w:tab w:val="left" w:pos="426"/>
        </w:tabs>
        <w:spacing w:after="200" w:line="276" w:lineRule="auto"/>
        <w:ind w:left="502"/>
        <w:jc w:val="both"/>
        <w:rPr>
          <w:sz w:val="25"/>
          <w:szCs w:val="25"/>
        </w:rPr>
      </w:pPr>
      <w:r w:rsidRPr="00472DEF">
        <w:rPr>
          <w:sz w:val="25"/>
          <w:szCs w:val="25"/>
        </w:rPr>
        <w:t>2)</w:t>
      </w:r>
      <w:r w:rsidRPr="00472DEF">
        <w:rPr>
          <w:sz w:val="25"/>
          <w:szCs w:val="25"/>
        </w:rPr>
        <w:tab/>
        <w:t>Ткачова А.В. Кластерний аналіз металургійних підприємств на основі виробничих, фінансово-економічних та логістичних показників діяльності / А.В.</w:t>
      </w:r>
      <w:r w:rsidR="00735183">
        <w:rPr>
          <w:sz w:val="25"/>
          <w:szCs w:val="25"/>
        </w:rPr>
        <w:t> </w:t>
      </w:r>
      <w:r w:rsidRPr="00472DEF">
        <w:rPr>
          <w:sz w:val="25"/>
          <w:szCs w:val="25"/>
        </w:rPr>
        <w:t xml:space="preserve">Ткачова // Вісник Запорізького національного університету. </w:t>
      </w:r>
      <w:r w:rsidR="00DE76CE">
        <w:rPr>
          <w:sz w:val="25"/>
          <w:szCs w:val="25"/>
        </w:rPr>
        <w:t>–</w:t>
      </w:r>
      <w:r w:rsidRPr="00472DEF">
        <w:rPr>
          <w:sz w:val="25"/>
          <w:szCs w:val="25"/>
        </w:rPr>
        <w:t xml:space="preserve"> 2012. </w:t>
      </w:r>
      <w:r w:rsidR="00DE76CE">
        <w:rPr>
          <w:sz w:val="25"/>
          <w:szCs w:val="25"/>
        </w:rPr>
        <w:t>–</w:t>
      </w:r>
      <w:r w:rsidRPr="00472DEF">
        <w:rPr>
          <w:sz w:val="25"/>
          <w:szCs w:val="25"/>
        </w:rPr>
        <w:t xml:space="preserve"> № 1. </w:t>
      </w:r>
      <w:r w:rsidR="00DE76CE">
        <w:rPr>
          <w:sz w:val="25"/>
          <w:szCs w:val="25"/>
        </w:rPr>
        <w:t>–</w:t>
      </w:r>
      <w:r w:rsidRPr="00472DEF">
        <w:rPr>
          <w:sz w:val="25"/>
          <w:szCs w:val="25"/>
        </w:rPr>
        <w:t xml:space="preserve"> С. 37 </w:t>
      </w:r>
      <w:r w:rsidR="00DE76CE">
        <w:rPr>
          <w:sz w:val="25"/>
          <w:szCs w:val="25"/>
        </w:rPr>
        <w:t>–</w:t>
      </w:r>
      <w:r w:rsidRPr="00472DEF">
        <w:rPr>
          <w:sz w:val="25"/>
          <w:szCs w:val="25"/>
        </w:rPr>
        <w:t xml:space="preserve"> 44. (№ 167 у списку використаних джерел).</w:t>
      </w:r>
    </w:p>
    <w:p w14:paraId="69B12B29" w14:textId="77777777" w:rsidR="002D09EE" w:rsidRDefault="00472DEF" w:rsidP="002D09EE">
      <w:pPr>
        <w:pStyle w:val="a9"/>
        <w:numPr>
          <w:ilvl w:val="0"/>
          <w:numId w:val="8"/>
        </w:numPr>
        <w:shd w:val="clear" w:color="auto" w:fill="FFFFFF"/>
        <w:tabs>
          <w:tab w:val="left" w:pos="426"/>
        </w:tabs>
        <w:spacing w:after="200" w:line="276" w:lineRule="auto"/>
        <w:ind w:left="0" w:firstLine="709"/>
        <w:jc w:val="both"/>
        <w:rPr>
          <w:sz w:val="25"/>
          <w:szCs w:val="25"/>
        </w:rPr>
      </w:pPr>
      <w:r w:rsidRPr="00472DEF">
        <w:rPr>
          <w:sz w:val="25"/>
          <w:szCs w:val="25"/>
        </w:rPr>
        <w:t>Наявність цих праць у бібліографії підтверджує самостійне опрацювання економічної літератури (зокрема, щодо металургійних кластерів) та спростовує твердження ГРД про умисне приховування джерел запозичення.</w:t>
      </w:r>
    </w:p>
    <w:p w14:paraId="77A454E0" w14:textId="01D72FCD" w:rsidR="00C11101" w:rsidRDefault="00472DEF"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2D09EE">
        <w:rPr>
          <w:sz w:val="25"/>
          <w:szCs w:val="25"/>
        </w:rPr>
        <w:lastRenderedPageBreak/>
        <w:t xml:space="preserve">З огляду на </w:t>
      </w:r>
      <w:r w:rsidR="002D09EE">
        <w:rPr>
          <w:sz w:val="25"/>
          <w:szCs w:val="25"/>
        </w:rPr>
        <w:t>наведене</w:t>
      </w:r>
      <w:r w:rsidRPr="002D09EE">
        <w:rPr>
          <w:sz w:val="25"/>
          <w:szCs w:val="25"/>
        </w:rPr>
        <w:t xml:space="preserve"> </w:t>
      </w:r>
      <w:r w:rsidR="002D09EE">
        <w:rPr>
          <w:sz w:val="25"/>
          <w:szCs w:val="25"/>
        </w:rPr>
        <w:t xml:space="preserve">кандидат вважає, що </w:t>
      </w:r>
      <w:r w:rsidR="00CE1B35" w:rsidRPr="00CE1B35">
        <w:rPr>
          <w:sz w:val="25"/>
          <w:szCs w:val="25"/>
        </w:rPr>
        <w:t>припущення</w:t>
      </w:r>
      <w:r w:rsidRPr="002D09EE">
        <w:rPr>
          <w:sz w:val="25"/>
          <w:szCs w:val="25"/>
        </w:rPr>
        <w:t xml:space="preserve"> ГРД щодо наявності академічного плагіату </w:t>
      </w:r>
      <w:r w:rsidR="00735183">
        <w:rPr>
          <w:sz w:val="25"/>
          <w:szCs w:val="25"/>
        </w:rPr>
        <w:t>в</w:t>
      </w:r>
      <w:r w:rsidR="002D09EE">
        <w:rPr>
          <w:sz w:val="25"/>
          <w:szCs w:val="25"/>
        </w:rPr>
        <w:t xml:space="preserve"> Дисертації</w:t>
      </w:r>
      <w:r w:rsidRPr="002D09EE">
        <w:rPr>
          <w:sz w:val="25"/>
          <w:szCs w:val="25"/>
        </w:rPr>
        <w:t xml:space="preserve"> є безпідставним та базу</w:t>
      </w:r>
      <w:r w:rsidR="0016661C">
        <w:rPr>
          <w:sz w:val="25"/>
          <w:szCs w:val="25"/>
        </w:rPr>
        <w:t>є</w:t>
      </w:r>
      <w:r w:rsidRPr="002D09EE">
        <w:rPr>
          <w:sz w:val="25"/>
          <w:szCs w:val="25"/>
        </w:rPr>
        <w:t>ться на помилковому трактуванні алгоритмічного аналізу тексту без врахування його змісту, галузевої специфіки та законодавства, що діяло на момент захисту.</w:t>
      </w:r>
    </w:p>
    <w:p w14:paraId="095FBDE4" w14:textId="77777777" w:rsidR="00C11101" w:rsidRDefault="009A0427"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C11101">
        <w:rPr>
          <w:sz w:val="25"/>
          <w:szCs w:val="25"/>
        </w:rPr>
        <w:t xml:space="preserve">Комісія бере до уваги, що рішення про присудження наукового ступеня кандидата юридичних наук </w:t>
      </w:r>
      <w:r w:rsidR="00C11101">
        <w:rPr>
          <w:sz w:val="25"/>
          <w:szCs w:val="25"/>
        </w:rPr>
        <w:t>Шимка</w:t>
      </w:r>
      <w:r w:rsidRPr="00C11101">
        <w:rPr>
          <w:sz w:val="25"/>
          <w:szCs w:val="25"/>
        </w:rPr>
        <w:t xml:space="preserve"> </w:t>
      </w:r>
      <w:r w:rsidR="00C11101">
        <w:rPr>
          <w:sz w:val="25"/>
          <w:szCs w:val="25"/>
        </w:rPr>
        <w:t>А</w:t>
      </w:r>
      <w:r w:rsidRPr="00C11101">
        <w:rPr>
          <w:sz w:val="25"/>
          <w:szCs w:val="25"/>
        </w:rPr>
        <w:t>.</w:t>
      </w:r>
      <w:r w:rsidR="00C11101">
        <w:rPr>
          <w:sz w:val="25"/>
          <w:szCs w:val="25"/>
        </w:rPr>
        <w:t>Р</w:t>
      </w:r>
      <w:r w:rsidRPr="00C11101">
        <w:rPr>
          <w:sz w:val="25"/>
          <w:szCs w:val="25"/>
        </w:rPr>
        <w:t>. є чинним.</w:t>
      </w:r>
    </w:p>
    <w:p w14:paraId="7DA8FB6E" w14:textId="078C1A19" w:rsidR="00C11101" w:rsidRDefault="009A0427"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C11101">
        <w:rPr>
          <w:sz w:val="25"/>
          <w:szCs w:val="25"/>
        </w:rPr>
        <w:t xml:space="preserve">При дослідженні </w:t>
      </w:r>
      <w:r w:rsidR="006714E3">
        <w:rPr>
          <w:sz w:val="25"/>
          <w:szCs w:val="25"/>
        </w:rPr>
        <w:t>Рішення ГРД</w:t>
      </w:r>
      <w:r w:rsidRPr="00C11101">
        <w:rPr>
          <w:sz w:val="25"/>
          <w:szCs w:val="25"/>
        </w:rPr>
        <w:t xml:space="preserve"> у цій частині Комісія враховує постанову Касаційного адміністративного суду у складі Верховного Суду від 03 червня 2025 року у справі № 560/8264/24, в якій зазначено, що ключову роль у забезпеченні академічної доброчесності у вищій освіті відіграє Національне агентство із забезпечення якості вищої освіти (далі – НАЗЯВО). Комітет </w:t>
      </w:r>
      <w:r w:rsidR="00A23FF5">
        <w:rPr>
          <w:sz w:val="25"/>
          <w:szCs w:val="25"/>
        </w:rPr>
        <w:t>із</w:t>
      </w:r>
      <w:r w:rsidRPr="00C11101">
        <w:rPr>
          <w:sz w:val="25"/>
          <w:szCs w:val="25"/>
        </w:rPr>
        <w:t xml:space="preserve"> питань етики НАЗЯВО уповноважений розглядати випадки порушення академічної доброчесності та подавати відповідні висновки до НАЗЯВО, яке має повноваження встановлювати факти академічного плагіату, фабрикації чи фальсифікації та ініціювати звернення до МОН України щодо скасування рішень про присудження наукових ступенів кандидата та доктора наук, якщо такі порушення були виявлені.</w:t>
      </w:r>
    </w:p>
    <w:p w14:paraId="2B543D45" w14:textId="0A074F0E" w:rsidR="00C11101" w:rsidRDefault="009A0427"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C11101">
        <w:rPr>
          <w:sz w:val="25"/>
          <w:szCs w:val="25"/>
        </w:rPr>
        <w:t xml:space="preserve">Суд виснував, що НАЗЯВО згідно зі статтею 17 Закону України «Про вищу освіту» є постійно діючим колегіальним органом; юридичною особою публічного права, яка діє згідно з цим Законом і статутом, що затверджується Кабінетом Міністрів України. Комітет </w:t>
      </w:r>
      <w:r w:rsidR="00E53554">
        <w:rPr>
          <w:sz w:val="25"/>
          <w:szCs w:val="25"/>
        </w:rPr>
        <w:t>і</w:t>
      </w:r>
      <w:r w:rsidRPr="00C11101">
        <w:rPr>
          <w:sz w:val="25"/>
          <w:szCs w:val="25"/>
        </w:rPr>
        <w:t>з питань етики, який утворюється у складі НАЗЯВО, розглядає питання порушення академічної доброчесності і вносить відповідні подання до Національного агентства, а також виконує інші повноваження, покладені на нього Національним агентством із забезпечення якості вищої освіти (частина дев’ята статті 19 Закону України «Про вищу освіту»).</w:t>
      </w:r>
    </w:p>
    <w:p w14:paraId="297600E6" w14:textId="77777777" w:rsidR="00C11101" w:rsidRDefault="009A0427"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C11101">
        <w:rPr>
          <w:sz w:val="25"/>
          <w:szCs w:val="25"/>
        </w:rPr>
        <w:t>Відповідно до пункту 9 Статуту Національного агентства із забезпечення якості вищої освіти, затвердженого постановою Кабінету Міністрів України від 15 квітня 2015 року № 244 «Про утворення Національного агентства із забезпечення якості вищої освіти» (в редакції постанови Кабінету Міністрів України від 23 січня 2024 року № 71), Національне агентство встановлює відповідно до законодавства факти академічного плагіату, фабрикації чи фальсифікації та готує звернення до МОН України про скасування рішення спеціалізованої вченої ради про присудження наукового ступеня кандидата наук, доктора наук.</w:t>
      </w:r>
    </w:p>
    <w:p w14:paraId="3409F1E5" w14:textId="06B474B5" w:rsidR="00C11101" w:rsidRDefault="009A0427"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C11101">
        <w:rPr>
          <w:sz w:val="25"/>
          <w:szCs w:val="25"/>
        </w:rPr>
        <w:t xml:space="preserve">У постанові Касаційного адміністративного суду у складі Верховного Суду від 03 червня 2025 року у справі № 560/8264/24 наголошено на тому, що будь-які звинувачення, зокрема у порушенні академічної доброчесності, мають бути підкріплені конкретними доказами та належно перевіреними фактами, а висновки НАЗЯВО як контролюючого органу </w:t>
      </w:r>
      <w:r w:rsidR="00597397">
        <w:rPr>
          <w:sz w:val="25"/>
          <w:szCs w:val="25"/>
        </w:rPr>
        <w:t>в</w:t>
      </w:r>
      <w:r w:rsidRPr="00C11101">
        <w:rPr>
          <w:sz w:val="25"/>
          <w:szCs w:val="25"/>
        </w:rPr>
        <w:t xml:space="preserve"> цій сфері – обґрунтованими.</w:t>
      </w:r>
    </w:p>
    <w:p w14:paraId="0CCCA29F" w14:textId="6767131F" w:rsidR="00C11101" w:rsidRDefault="009A0427" w:rsidP="00C11101">
      <w:pPr>
        <w:pStyle w:val="a9"/>
        <w:numPr>
          <w:ilvl w:val="0"/>
          <w:numId w:val="8"/>
        </w:numPr>
        <w:shd w:val="clear" w:color="auto" w:fill="FFFFFF"/>
        <w:tabs>
          <w:tab w:val="left" w:pos="426"/>
        </w:tabs>
        <w:spacing w:after="200" w:line="276" w:lineRule="auto"/>
        <w:ind w:left="0" w:firstLine="709"/>
        <w:jc w:val="both"/>
        <w:rPr>
          <w:sz w:val="25"/>
          <w:szCs w:val="25"/>
        </w:rPr>
      </w:pPr>
      <w:r w:rsidRPr="00C11101">
        <w:rPr>
          <w:sz w:val="25"/>
          <w:szCs w:val="25"/>
        </w:rPr>
        <w:t xml:space="preserve">Попри це Комісія відзначає, що процедура кваліфікаційного оцінювання судді є автономною за своєю правовою природою та здійснюється незалежно від процедур встановлення фактів академічної </w:t>
      </w:r>
      <w:proofErr w:type="spellStart"/>
      <w:r w:rsidRPr="00C11101">
        <w:rPr>
          <w:sz w:val="25"/>
          <w:szCs w:val="25"/>
        </w:rPr>
        <w:t>недоброчесності</w:t>
      </w:r>
      <w:proofErr w:type="spellEnd"/>
      <w:r w:rsidRPr="00C11101">
        <w:rPr>
          <w:sz w:val="25"/>
          <w:szCs w:val="25"/>
        </w:rPr>
        <w:t xml:space="preserve">, які належать до компетенції </w:t>
      </w:r>
      <w:r w:rsidR="00AC3952">
        <w:rPr>
          <w:sz w:val="25"/>
          <w:szCs w:val="25"/>
        </w:rPr>
        <w:t>НАЗЯВО</w:t>
      </w:r>
      <w:r w:rsidRPr="00C11101">
        <w:rPr>
          <w:sz w:val="25"/>
          <w:szCs w:val="25"/>
        </w:rPr>
        <w:t>. Відсутність рішення НАЗЯВО не обмежує повноваження Комісії надавати оцінку відповідним обставинам виключно в контексті критеріїв доброчесності та професійної етики судді, без втручання у сферу наукової атестації.</w:t>
      </w:r>
    </w:p>
    <w:p w14:paraId="36B6FDF7" w14:textId="0AAD60F8" w:rsidR="00D52587" w:rsidRPr="00FE2D0B" w:rsidRDefault="009A0427" w:rsidP="00D52587">
      <w:pPr>
        <w:pStyle w:val="a9"/>
        <w:numPr>
          <w:ilvl w:val="0"/>
          <w:numId w:val="8"/>
        </w:numPr>
        <w:shd w:val="clear" w:color="auto" w:fill="FFFFFF"/>
        <w:tabs>
          <w:tab w:val="left" w:pos="426"/>
        </w:tabs>
        <w:spacing w:after="200" w:line="276" w:lineRule="auto"/>
        <w:ind w:left="0" w:firstLine="709"/>
        <w:jc w:val="both"/>
        <w:rPr>
          <w:sz w:val="25"/>
          <w:szCs w:val="25"/>
        </w:rPr>
      </w:pPr>
      <w:r w:rsidRPr="00FE2D0B">
        <w:rPr>
          <w:sz w:val="25"/>
          <w:szCs w:val="25"/>
        </w:rPr>
        <w:lastRenderedPageBreak/>
        <w:t>Оцінюючи наведені ГРД обставини у їх сукупності, Комісія констатує, що в дисертаційній роботі кандидата наявні факти неналежного оформлення посилань на використані наукові джерела, а також окремі текстові збіги з роботами інших авторів, що не відповідає вимогам до особи, яка претендує на здійснення правосуддя.</w:t>
      </w:r>
    </w:p>
    <w:p w14:paraId="245A529C" w14:textId="375506BB" w:rsidR="00D52587" w:rsidRDefault="009A0427" w:rsidP="00D52587">
      <w:pPr>
        <w:pStyle w:val="a9"/>
        <w:numPr>
          <w:ilvl w:val="0"/>
          <w:numId w:val="8"/>
        </w:numPr>
        <w:shd w:val="clear" w:color="auto" w:fill="FFFFFF"/>
        <w:tabs>
          <w:tab w:val="left" w:pos="426"/>
        </w:tabs>
        <w:spacing w:after="200" w:line="276" w:lineRule="auto"/>
        <w:ind w:left="0" w:firstLine="709"/>
        <w:jc w:val="both"/>
        <w:rPr>
          <w:sz w:val="25"/>
          <w:szCs w:val="25"/>
        </w:rPr>
      </w:pPr>
      <w:r w:rsidRPr="00D52587">
        <w:rPr>
          <w:sz w:val="25"/>
          <w:szCs w:val="25"/>
        </w:rPr>
        <w:t xml:space="preserve">Водночас Комісія враховує, що захист </w:t>
      </w:r>
      <w:r w:rsidR="002760DA">
        <w:rPr>
          <w:sz w:val="25"/>
          <w:szCs w:val="25"/>
        </w:rPr>
        <w:t>Д</w:t>
      </w:r>
      <w:r w:rsidRPr="00D52587">
        <w:rPr>
          <w:sz w:val="25"/>
          <w:szCs w:val="25"/>
        </w:rPr>
        <w:t>исертації відбувся у 201</w:t>
      </w:r>
      <w:r w:rsidR="00D52587">
        <w:rPr>
          <w:sz w:val="25"/>
          <w:szCs w:val="25"/>
        </w:rPr>
        <w:t>6</w:t>
      </w:r>
      <w:r w:rsidRPr="00D52587">
        <w:rPr>
          <w:sz w:val="25"/>
          <w:szCs w:val="25"/>
        </w:rPr>
        <w:t xml:space="preserve"> році</w:t>
      </w:r>
      <w:r w:rsidR="00D52587">
        <w:rPr>
          <w:sz w:val="25"/>
          <w:szCs w:val="25"/>
        </w:rPr>
        <w:t>.</w:t>
      </w:r>
      <w:r w:rsidRPr="00D52587">
        <w:rPr>
          <w:sz w:val="25"/>
          <w:szCs w:val="25"/>
        </w:rPr>
        <w:t xml:space="preserve"> На момент її підготовки та захисту кандидат не перебува</w:t>
      </w:r>
      <w:r w:rsidR="00D52587">
        <w:rPr>
          <w:sz w:val="25"/>
          <w:szCs w:val="25"/>
        </w:rPr>
        <w:t>в</w:t>
      </w:r>
      <w:r w:rsidRPr="00D52587">
        <w:rPr>
          <w:sz w:val="25"/>
          <w:szCs w:val="25"/>
        </w:rPr>
        <w:t xml:space="preserve"> на посаді судді й не бу</w:t>
      </w:r>
      <w:r w:rsidR="00D52587">
        <w:rPr>
          <w:sz w:val="25"/>
          <w:szCs w:val="25"/>
        </w:rPr>
        <w:t>в</w:t>
      </w:r>
      <w:r w:rsidRPr="00D52587">
        <w:rPr>
          <w:sz w:val="25"/>
          <w:szCs w:val="25"/>
        </w:rPr>
        <w:t xml:space="preserve"> носієм підвищених стандартів професійної етики, які застосовуються до суддівського корпусу.</w:t>
      </w:r>
    </w:p>
    <w:p w14:paraId="4C16AFBB" w14:textId="77777777" w:rsidR="005845B4" w:rsidRDefault="009A0427" w:rsidP="005845B4">
      <w:pPr>
        <w:pStyle w:val="a9"/>
        <w:numPr>
          <w:ilvl w:val="0"/>
          <w:numId w:val="8"/>
        </w:numPr>
        <w:shd w:val="clear" w:color="auto" w:fill="FFFFFF"/>
        <w:tabs>
          <w:tab w:val="left" w:pos="426"/>
        </w:tabs>
        <w:spacing w:after="200" w:line="276" w:lineRule="auto"/>
        <w:ind w:left="0" w:firstLine="709"/>
        <w:jc w:val="both"/>
        <w:rPr>
          <w:sz w:val="25"/>
          <w:szCs w:val="25"/>
        </w:rPr>
      </w:pPr>
      <w:r w:rsidRPr="00D52587">
        <w:rPr>
          <w:sz w:val="25"/>
          <w:szCs w:val="25"/>
        </w:rPr>
        <w:t>Комісія також бере до уваги характер установлених порушень, зокрема відсутність посилань на окремі джерела, наявність неналежно оформлених посилань на інші наукові праці. Неналежне цитування або копіювання чужих наукових результатів. На переконання Комісії, такі обставини радше свідчать про неуважність кандидата під час підготовки дисертаційної роботи, ніж про умисел привласнення наукових досягнень інших осіб.</w:t>
      </w:r>
    </w:p>
    <w:p w14:paraId="4E2310D1" w14:textId="3036AA43" w:rsidR="005845B4" w:rsidRDefault="00BF51C3" w:rsidP="005845B4">
      <w:pPr>
        <w:pStyle w:val="a9"/>
        <w:numPr>
          <w:ilvl w:val="0"/>
          <w:numId w:val="8"/>
        </w:numPr>
        <w:shd w:val="clear" w:color="auto" w:fill="FFFFFF"/>
        <w:tabs>
          <w:tab w:val="left" w:pos="426"/>
        </w:tabs>
        <w:spacing w:after="200" w:line="276" w:lineRule="auto"/>
        <w:ind w:left="0" w:firstLine="709"/>
        <w:jc w:val="both"/>
        <w:rPr>
          <w:sz w:val="25"/>
          <w:szCs w:val="25"/>
        </w:rPr>
      </w:pPr>
      <w:r w:rsidRPr="005845B4">
        <w:rPr>
          <w:sz w:val="25"/>
          <w:szCs w:val="25"/>
        </w:rPr>
        <w:t>Враховуючи наведене, Комісія не знаходить достатніх підстав для висновку про системний або злісний характер порушень</w:t>
      </w:r>
      <w:r w:rsidR="00DB4F7D">
        <w:rPr>
          <w:sz w:val="25"/>
          <w:szCs w:val="25"/>
        </w:rPr>
        <w:t xml:space="preserve"> кандидатом</w:t>
      </w:r>
      <w:r w:rsidRPr="005845B4">
        <w:rPr>
          <w:sz w:val="25"/>
          <w:szCs w:val="25"/>
        </w:rPr>
        <w:t xml:space="preserve"> академічної доброчесності, а також про свідоме формування </w:t>
      </w:r>
      <w:r w:rsidR="00DB4F7D">
        <w:rPr>
          <w:sz w:val="25"/>
          <w:szCs w:val="25"/>
        </w:rPr>
        <w:t>ним</w:t>
      </w:r>
      <w:r w:rsidRPr="005845B4">
        <w:rPr>
          <w:sz w:val="25"/>
          <w:szCs w:val="25"/>
        </w:rPr>
        <w:t xml:space="preserve"> хибного уявлення щодо самостійності та новизни отриманих наукових результатів. </w:t>
      </w:r>
    </w:p>
    <w:p w14:paraId="016495B8" w14:textId="77777777" w:rsidR="00B02B74" w:rsidRDefault="00BF51C3" w:rsidP="00B02B74">
      <w:pPr>
        <w:pStyle w:val="a9"/>
        <w:numPr>
          <w:ilvl w:val="0"/>
          <w:numId w:val="8"/>
        </w:numPr>
        <w:shd w:val="clear" w:color="auto" w:fill="FFFFFF"/>
        <w:tabs>
          <w:tab w:val="left" w:pos="426"/>
        </w:tabs>
        <w:spacing w:after="200" w:line="276" w:lineRule="auto"/>
        <w:ind w:left="0" w:firstLine="709"/>
        <w:jc w:val="both"/>
        <w:rPr>
          <w:sz w:val="25"/>
          <w:szCs w:val="25"/>
        </w:rPr>
      </w:pPr>
      <w:r w:rsidRPr="005845B4">
        <w:rPr>
          <w:sz w:val="25"/>
          <w:szCs w:val="25"/>
        </w:rPr>
        <w:t>За таких обставин, на переконання Комісії, зазначені обставини, попри свою значимість, є підставою для застосування пункту 5.10 Положення, а саме визнання кандидата та</w:t>
      </w:r>
      <w:r w:rsidR="00767E08">
        <w:rPr>
          <w:sz w:val="25"/>
          <w:szCs w:val="25"/>
          <w:lang w:val="ru-RU"/>
        </w:rPr>
        <w:t>к</w:t>
      </w:r>
      <w:proofErr w:type="spellStart"/>
      <w:r w:rsidR="005845B4">
        <w:rPr>
          <w:sz w:val="25"/>
          <w:szCs w:val="25"/>
        </w:rPr>
        <w:t>им</w:t>
      </w:r>
      <w:proofErr w:type="spellEnd"/>
      <w:r w:rsidRPr="005845B4">
        <w:rPr>
          <w:sz w:val="25"/>
          <w:szCs w:val="25"/>
        </w:rPr>
        <w:t>, що не відповідає критеріям доброчесності та професійної етики. Зниження балів у цьому випадку є достатнім та обґрунтованим.</w:t>
      </w:r>
    </w:p>
    <w:p w14:paraId="6F7F7B6A" w14:textId="60701704" w:rsidR="00B02B74" w:rsidRPr="003D490C" w:rsidRDefault="00BF51C3" w:rsidP="00B02B74">
      <w:pPr>
        <w:pStyle w:val="a9"/>
        <w:numPr>
          <w:ilvl w:val="0"/>
          <w:numId w:val="8"/>
        </w:numPr>
        <w:shd w:val="clear" w:color="auto" w:fill="FFFFFF"/>
        <w:tabs>
          <w:tab w:val="left" w:pos="426"/>
        </w:tabs>
        <w:spacing w:after="200" w:line="276" w:lineRule="auto"/>
        <w:ind w:left="0" w:firstLine="709"/>
        <w:jc w:val="both"/>
        <w:rPr>
          <w:sz w:val="25"/>
          <w:szCs w:val="25"/>
        </w:rPr>
      </w:pPr>
      <w:r w:rsidRPr="003D490C">
        <w:rPr>
          <w:sz w:val="25"/>
          <w:szCs w:val="25"/>
        </w:rPr>
        <w:t>З огляду на вказані обставини Комісі</w:t>
      </w:r>
      <w:r w:rsidR="001E4231" w:rsidRPr="003D490C">
        <w:rPr>
          <w:sz w:val="25"/>
          <w:szCs w:val="25"/>
        </w:rPr>
        <w:t xml:space="preserve">я </w:t>
      </w:r>
      <w:r w:rsidR="00B02B74" w:rsidRPr="003D490C">
        <w:rPr>
          <w:sz w:val="25"/>
          <w:szCs w:val="25"/>
        </w:rPr>
        <w:t>одноголосно</w:t>
      </w:r>
      <w:r w:rsidR="001E4231" w:rsidRPr="003D490C">
        <w:rPr>
          <w:sz w:val="25"/>
          <w:szCs w:val="25"/>
        </w:rPr>
        <w:t xml:space="preserve"> </w:t>
      </w:r>
      <w:r w:rsidR="00B02B74" w:rsidRPr="003D490C">
        <w:rPr>
          <w:sz w:val="25"/>
          <w:szCs w:val="25"/>
        </w:rPr>
        <w:t>вирішила зменшити бали кандидата за показником «сумлінність» критеріїв професійної етики та доброчесності на 15 балів.</w:t>
      </w:r>
    </w:p>
    <w:p w14:paraId="3930B873" w14:textId="4D99792D" w:rsidR="00153AC6" w:rsidRDefault="00DB58F9" w:rsidP="00153AC6">
      <w:pPr>
        <w:pStyle w:val="a9"/>
        <w:numPr>
          <w:ilvl w:val="0"/>
          <w:numId w:val="8"/>
        </w:numPr>
        <w:shd w:val="clear" w:color="auto" w:fill="FFFFFF"/>
        <w:tabs>
          <w:tab w:val="left" w:pos="426"/>
        </w:tabs>
        <w:spacing w:after="200" w:line="276" w:lineRule="auto"/>
        <w:ind w:left="0" w:firstLine="709"/>
        <w:jc w:val="both"/>
        <w:rPr>
          <w:sz w:val="25"/>
          <w:szCs w:val="25"/>
        </w:rPr>
      </w:pPr>
      <w:r w:rsidRPr="006B1388">
        <w:rPr>
          <w:sz w:val="25"/>
          <w:szCs w:val="25"/>
        </w:rPr>
        <w:t xml:space="preserve">Стосовно </w:t>
      </w:r>
      <w:r w:rsidR="00E51E35" w:rsidRPr="00E51E35">
        <w:rPr>
          <w:sz w:val="25"/>
          <w:szCs w:val="25"/>
        </w:rPr>
        <w:t xml:space="preserve">підписок </w:t>
      </w:r>
      <w:r w:rsidR="00A050FB">
        <w:rPr>
          <w:sz w:val="25"/>
          <w:szCs w:val="25"/>
        </w:rPr>
        <w:t xml:space="preserve">кандидата </w:t>
      </w:r>
      <w:r w:rsidR="00191B20" w:rsidRPr="00191B20">
        <w:rPr>
          <w:sz w:val="25"/>
          <w:szCs w:val="25"/>
        </w:rPr>
        <w:t>у соціальній мережі «</w:t>
      </w:r>
      <w:proofErr w:type="spellStart"/>
      <w:r w:rsidR="00191B20" w:rsidRPr="00191B20">
        <w:rPr>
          <w:sz w:val="25"/>
          <w:szCs w:val="25"/>
        </w:rPr>
        <w:t>Facebook</w:t>
      </w:r>
      <w:proofErr w:type="spellEnd"/>
      <w:r w:rsidR="00191B20" w:rsidRPr="00191B20">
        <w:rPr>
          <w:sz w:val="25"/>
          <w:szCs w:val="25"/>
        </w:rPr>
        <w:t xml:space="preserve">» </w:t>
      </w:r>
      <w:r w:rsidR="00191B20">
        <w:rPr>
          <w:sz w:val="25"/>
          <w:szCs w:val="25"/>
        </w:rPr>
        <w:t xml:space="preserve">на </w:t>
      </w:r>
      <w:r w:rsidR="00E51E35" w:rsidRPr="00E51E35">
        <w:rPr>
          <w:sz w:val="25"/>
          <w:szCs w:val="25"/>
        </w:rPr>
        <w:t xml:space="preserve">сторінки інформаційного та </w:t>
      </w:r>
      <w:proofErr w:type="spellStart"/>
      <w:r w:rsidR="00E51E35" w:rsidRPr="00E51E35">
        <w:rPr>
          <w:sz w:val="25"/>
          <w:szCs w:val="25"/>
        </w:rPr>
        <w:t>субкультурного</w:t>
      </w:r>
      <w:proofErr w:type="spellEnd"/>
      <w:r w:rsidR="00E51E35" w:rsidRPr="00E51E35">
        <w:rPr>
          <w:sz w:val="25"/>
          <w:szCs w:val="25"/>
        </w:rPr>
        <w:t xml:space="preserve"> спрямування, </w:t>
      </w:r>
      <w:r w:rsidR="00191B20" w:rsidRPr="00E51E35">
        <w:rPr>
          <w:sz w:val="25"/>
          <w:szCs w:val="25"/>
        </w:rPr>
        <w:t>пов’язані</w:t>
      </w:r>
      <w:r w:rsidR="00E51E35" w:rsidRPr="00E51E35">
        <w:rPr>
          <w:sz w:val="25"/>
          <w:szCs w:val="25"/>
        </w:rPr>
        <w:t xml:space="preserve"> з російським медіапростором, </w:t>
      </w:r>
      <w:r w:rsidRPr="006B1388">
        <w:rPr>
          <w:sz w:val="25"/>
          <w:szCs w:val="25"/>
        </w:rPr>
        <w:t>Комісія встановила таке.</w:t>
      </w:r>
    </w:p>
    <w:p w14:paraId="46E40E86" w14:textId="529D576F" w:rsidR="005508E2" w:rsidRDefault="00A050FB" w:rsidP="005508E2">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У</w:t>
      </w:r>
      <w:r w:rsidRPr="00A050FB">
        <w:rPr>
          <w:sz w:val="25"/>
          <w:szCs w:val="25"/>
        </w:rPr>
        <w:t xml:space="preserve"> соціальній мережі «</w:t>
      </w:r>
      <w:proofErr w:type="spellStart"/>
      <w:r w:rsidRPr="00A050FB">
        <w:rPr>
          <w:sz w:val="25"/>
          <w:szCs w:val="25"/>
        </w:rPr>
        <w:t>Facebook</w:t>
      </w:r>
      <w:proofErr w:type="spellEnd"/>
      <w:r w:rsidRPr="00A050FB">
        <w:rPr>
          <w:sz w:val="25"/>
          <w:szCs w:val="25"/>
        </w:rPr>
        <w:t xml:space="preserve">» серед списку підписок та вподобань </w:t>
      </w:r>
      <w:r w:rsidR="009477C9">
        <w:rPr>
          <w:sz w:val="25"/>
          <w:szCs w:val="25"/>
        </w:rPr>
        <w:t xml:space="preserve">кандидата </w:t>
      </w:r>
      <w:r w:rsidRPr="00A050FB">
        <w:rPr>
          <w:sz w:val="25"/>
          <w:szCs w:val="25"/>
        </w:rPr>
        <w:t xml:space="preserve">виявлено сторінки «ВВС </w:t>
      </w:r>
      <w:proofErr w:type="spellStart"/>
      <w:r w:rsidRPr="00A050FB">
        <w:rPr>
          <w:sz w:val="25"/>
          <w:szCs w:val="25"/>
        </w:rPr>
        <w:t>News</w:t>
      </w:r>
      <w:proofErr w:type="spellEnd"/>
      <w:r w:rsidRPr="00A050FB">
        <w:rPr>
          <w:sz w:val="25"/>
          <w:szCs w:val="25"/>
        </w:rPr>
        <w:t xml:space="preserve"> </w:t>
      </w:r>
      <w:proofErr w:type="spellStart"/>
      <w:r w:rsidRPr="00A050FB">
        <w:rPr>
          <w:sz w:val="25"/>
          <w:szCs w:val="25"/>
        </w:rPr>
        <w:t>Russian</w:t>
      </w:r>
      <w:proofErr w:type="spellEnd"/>
      <w:r w:rsidRPr="00A050FB">
        <w:rPr>
          <w:sz w:val="25"/>
          <w:szCs w:val="25"/>
        </w:rPr>
        <w:t>», «</w:t>
      </w:r>
      <w:proofErr w:type="spellStart"/>
      <w:r w:rsidRPr="00A050FB">
        <w:rPr>
          <w:sz w:val="25"/>
          <w:szCs w:val="25"/>
        </w:rPr>
        <w:t>Вдудь</w:t>
      </w:r>
      <w:proofErr w:type="spellEnd"/>
      <w:r w:rsidRPr="00A050FB">
        <w:rPr>
          <w:sz w:val="25"/>
          <w:szCs w:val="25"/>
        </w:rPr>
        <w:t xml:space="preserve"> фанат</w:t>
      </w:r>
      <w:r w:rsidR="0072795B">
        <w:rPr>
          <w:sz w:val="25"/>
          <w:szCs w:val="25"/>
          <w:lang w:val="ru-RU"/>
        </w:rPr>
        <w:t>ы</w:t>
      </w:r>
      <w:r w:rsidRPr="00A050FB">
        <w:rPr>
          <w:sz w:val="25"/>
          <w:szCs w:val="25"/>
        </w:rPr>
        <w:t>», а також «</w:t>
      </w:r>
      <w:proofErr w:type="spellStart"/>
      <w:r w:rsidRPr="00A050FB">
        <w:rPr>
          <w:sz w:val="25"/>
          <w:szCs w:val="25"/>
        </w:rPr>
        <w:t>Русская</w:t>
      </w:r>
      <w:proofErr w:type="spellEnd"/>
      <w:r w:rsidRPr="00A050FB">
        <w:rPr>
          <w:sz w:val="25"/>
          <w:szCs w:val="25"/>
        </w:rPr>
        <w:t xml:space="preserve"> </w:t>
      </w:r>
      <w:proofErr w:type="spellStart"/>
      <w:r w:rsidRPr="00A050FB">
        <w:rPr>
          <w:sz w:val="25"/>
          <w:szCs w:val="25"/>
        </w:rPr>
        <w:t>уголовная</w:t>
      </w:r>
      <w:proofErr w:type="spellEnd"/>
      <w:r w:rsidRPr="00A050FB">
        <w:rPr>
          <w:sz w:val="25"/>
          <w:szCs w:val="25"/>
        </w:rPr>
        <w:t xml:space="preserve"> </w:t>
      </w:r>
      <w:proofErr w:type="spellStart"/>
      <w:r w:rsidRPr="00A050FB">
        <w:rPr>
          <w:sz w:val="25"/>
          <w:szCs w:val="25"/>
        </w:rPr>
        <w:t>традиция</w:t>
      </w:r>
      <w:proofErr w:type="spellEnd"/>
      <w:r w:rsidRPr="00A050FB">
        <w:rPr>
          <w:sz w:val="25"/>
          <w:szCs w:val="25"/>
        </w:rPr>
        <w:t>»</w:t>
      </w:r>
      <w:r w:rsidR="009477C9">
        <w:rPr>
          <w:sz w:val="25"/>
          <w:szCs w:val="25"/>
        </w:rPr>
        <w:t>.</w:t>
      </w:r>
    </w:p>
    <w:p w14:paraId="048AD1B7" w14:textId="0FC926EB" w:rsidR="00E66B15" w:rsidRDefault="009477C9" w:rsidP="00E66B15">
      <w:pPr>
        <w:pStyle w:val="a9"/>
        <w:numPr>
          <w:ilvl w:val="0"/>
          <w:numId w:val="8"/>
        </w:numPr>
        <w:shd w:val="clear" w:color="auto" w:fill="FFFFFF"/>
        <w:tabs>
          <w:tab w:val="left" w:pos="426"/>
        </w:tabs>
        <w:spacing w:after="200" w:line="276" w:lineRule="auto"/>
        <w:ind w:left="0" w:firstLine="709"/>
        <w:jc w:val="both"/>
        <w:rPr>
          <w:sz w:val="25"/>
          <w:szCs w:val="25"/>
        </w:rPr>
      </w:pPr>
      <w:r w:rsidRPr="005508E2">
        <w:rPr>
          <w:sz w:val="25"/>
          <w:szCs w:val="25"/>
        </w:rPr>
        <w:t>У письмових поясненнях від 14 вересня 2026 року</w:t>
      </w:r>
      <w:r w:rsidR="005508E2" w:rsidRPr="005508E2">
        <w:rPr>
          <w:sz w:val="25"/>
          <w:szCs w:val="25"/>
        </w:rPr>
        <w:t xml:space="preserve"> стосовно дотримання стандартів інформаційної гігієни в соціальній мережі </w:t>
      </w:r>
      <w:r w:rsidR="005508E2">
        <w:rPr>
          <w:sz w:val="25"/>
          <w:szCs w:val="25"/>
        </w:rPr>
        <w:t>«</w:t>
      </w:r>
      <w:proofErr w:type="spellStart"/>
      <w:r w:rsidR="005508E2" w:rsidRPr="005508E2">
        <w:rPr>
          <w:sz w:val="25"/>
          <w:szCs w:val="25"/>
        </w:rPr>
        <w:t>Facebook</w:t>
      </w:r>
      <w:proofErr w:type="spellEnd"/>
      <w:r w:rsidR="005508E2">
        <w:rPr>
          <w:sz w:val="25"/>
          <w:szCs w:val="25"/>
        </w:rPr>
        <w:t>»</w:t>
      </w:r>
      <w:r w:rsidR="005508E2" w:rsidRPr="005508E2">
        <w:rPr>
          <w:sz w:val="25"/>
          <w:szCs w:val="25"/>
        </w:rPr>
        <w:t xml:space="preserve"> через відстеження російськомовних сторінок, </w:t>
      </w:r>
      <w:r w:rsidR="005508E2">
        <w:rPr>
          <w:sz w:val="25"/>
          <w:szCs w:val="25"/>
        </w:rPr>
        <w:t xml:space="preserve">кандидат зазначив, </w:t>
      </w:r>
      <w:r w:rsidR="00B57775">
        <w:rPr>
          <w:sz w:val="25"/>
          <w:szCs w:val="25"/>
        </w:rPr>
        <w:t>щ</w:t>
      </w:r>
      <w:r w:rsidR="005508E2">
        <w:rPr>
          <w:sz w:val="25"/>
          <w:szCs w:val="25"/>
        </w:rPr>
        <w:t xml:space="preserve">о </w:t>
      </w:r>
      <w:r w:rsidR="004E1694">
        <w:rPr>
          <w:sz w:val="25"/>
          <w:szCs w:val="25"/>
        </w:rPr>
        <w:t>вказані</w:t>
      </w:r>
      <w:r w:rsidR="005508E2" w:rsidRPr="005508E2">
        <w:rPr>
          <w:sz w:val="25"/>
          <w:szCs w:val="25"/>
        </w:rPr>
        <w:t xml:space="preserve"> підписки не були </w:t>
      </w:r>
      <w:r w:rsidR="005508E2">
        <w:rPr>
          <w:sz w:val="25"/>
          <w:szCs w:val="25"/>
        </w:rPr>
        <w:t>його</w:t>
      </w:r>
      <w:r w:rsidR="005508E2" w:rsidRPr="005508E2">
        <w:rPr>
          <w:sz w:val="25"/>
          <w:szCs w:val="25"/>
        </w:rPr>
        <w:t xml:space="preserve"> свідомим вибором і виникли випадково. Це зумовлено специфікою роботи алгоритмів соціальної мережі, які автоматично інтегрують рекламний та рекомендований контент у стрічку новин. </w:t>
      </w:r>
      <w:r w:rsidR="008A5A75">
        <w:rPr>
          <w:sz w:val="25"/>
          <w:szCs w:val="25"/>
        </w:rPr>
        <w:t xml:space="preserve">Кандидат наголосив, що </w:t>
      </w:r>
      <w:r w:rsidR="005508E2" w:rsidRPr="005508E2">
        <w:rPr>
          <w:sz w:val="25"/>
          <w:szCs w:val="25"/>
        </w:rPr>
        <w:t xml:space="preserve">тематика згаданих ГРД ресурсів жодним чином не належить до кола </w:t>
      </w:r>
      <w:r w:rsidR="001A4151">
        <w:rPr>
          <w:sz w:val="25"/>
          <w:szCs w:val="25"/>
        </w:rPr>
        <w:t>його</w:t>
      </w:r>
      <w:r w:rsidR="005508E2" w:rsidRPr="005508E2">
        <w:rPr>
          <w:sz w:val="25"/>
          <w:szCs w:val="25"/>
        </w:rPr>
        <w:t xml:space="preserve"> інтересів, а факт підписки є наслідком ненавмисної технічної дії.</w:t>
      </w:r>
    </w:p>
    <w:p w14:paraId="7E9CECAF" w14:textId="5C05A3B2" w:rsidR="00E66B15" w:rsidRDefault="00E66B15" w:rsidP="00E66B15">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На думку кандидата, й</w:t>
      </w:r>
      <w:r w:rsidR="005508E2" w:rsidRPr="00E66B15">
        <w:rPr>
          <w:sz w:val="25"/>
          <w:szCs w:val="25"/>
        </w:rPr>
        <w:t xml:space="preserve">мовірною причиною є випадковий («механічний») клік на сенсорному екрані мобільного пристрою під час перегляду </w:t>
      </w:r>
      <w:r w:rsidR="00B57775">
        <w:rPr>
          <w:sz w:val="25"/>
          <w:szCs w:val="25"/>
        </w:rPr>
        <w:t>н</w:t>
      </w:r>
      <w:r w:rsidR="005508E2" w:rsidRPr="00E66B15">
        <w:rPr>
          <w:sz w:val="25"/>
          <w:szCs w:val="25"/>
        </w:rPr>
        <w:t xml:space="preserve">овинної стрічки. Алгоритми </w:t>
      </w:r>
      <w:r>
        <w:rPr>
          <w:sz w:val="25"/>
          <w:szCs w:val="25"/>
        </w:rPr>
        <w:t>соціальної мережі «</w:t>
      </w:r>
      <w:proofErr w:type="spellStart"/>
      <w:r w:rsidR="005508E2" w:rsidRPr="00E66B15">
        <w:rPr>
          <w:sz w:val="25"/>
          <w:szCs w:val="25"/>
        </w:rPr>
        <w:t>Facebook</w:t>
      </w:r>
      <w:proofErr w:type="spellEnd"/>
      <w:r>
        <w:rPr>
          <w:sz w:val="25"/>
          <w:szCs w:val="25"/>
        </w:rPr>
        <w:t>»</w:t>
      </w:r>
      <w:r w:rsidR="005508E2" w:rsidRPr="00E66B15">
        <w:rPr>
          <w:sz w:val="25"/>
          <w:szCs w:val="25"/>
        </w:rPr>
        <w:t xml:space="preserve"> регулярно інтегрують у стрічку рекламні та рекомендовані дописи з активною кнопкою «Стежити», що і є причиною ненавмисної підписки. Крім того, не можна виключати поширену в соціальних мережах практику, коли </w:t>
      </w:r>
      <w:r w:rsidR="005508E2" w:rsidRPr="00E66B15">
        <w:rPr>
          <w:sz w:val="25"/>
          <w:szCs w:val="25"/>
        </w:rPr>
        <w:lastRenderedPageBreak/>
        <w:t>нейтральні сторінки або групи, на які особа могла підписатися багато років тому, згодом кардинально змінюють свою назву та контент.</w:t>
      </w:r>
    </w:p>
    <w:p w14:paraId="2467D2F2" w14:textId="1C8212D2" w:rsidR="0084277E" w:rsidRDefault="0084277E" w:rsidP="0084277E">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Кандидат звернув</w:t>
      </w:r>
      <w:r w:rsidR="005508E2" w:rsidRPr="0084277E">
        <w:rPr>
          <w:sz w:val="25"/>
          <w:szCs w:val="25"/>
        </w:rPr>
        <w:t xml:space="preserve"> увагу, що у </w:t>
      </w:r>
      <w:r>
        <w:rPr>
          <w:sz w:val="25"/>
          <w:szCs w:val="25"/>
        </w:rPr>
        <w:t>нього</w:t>
      </w:r>
      <w:r w:rsidR="005508E2" w:rsidRPr="0084277E">
        <w:rPr>
          <w:sz w:val="25"/>
          <w:szCs w:val="25"/>
        </w:rPr>
        <w:t xml:space="preserve"> повністю відсутня будь-яка взаємодія із зазначеними ГРД сторінками: немає жодного вподобання, репосту чи коментаря. Фактично </w:t>
      </w:r>
      <w:r>
        <w:rPr>
          <w:sz w:val="25"/>
          <w:szCs w:val="25"/>
        </w:rPr>
        <w:t>він</w:t>
      </w:r>
      <w:r w:rsidR="005508E2" w:rsidRPr="0084277E">
        <w:rPr>
          <w:sz w:val="25"/>
          <w:szCs w:val="25"/>
        </w:rPr>
        <w:t xml:space="preserve"> ніколи не с</w:t>
      </w:r>
      <w:r w:rsidR="00A6456A">
        <w:rPr>
          <w:sz w:val="25"/>
          <w:szCs w:val="25"/>
        </w:rPr>
        <w:t>тежив</w:t>
      </w:r>
      <w:r w:rsidR="005508E2" w:rsidRPr="0084277E">
        <w:rPr>
          <w:sz w:val="25"/>
          <w:szCs w:val="25"/>
        </w:rPr>
        <w:t xml:space="preserve"> за цим контентом і не поширював його. Це додатково підтверджує, що відстежування було виключно наслідком випадкового кліку, а не проявом реального інтересу чи тим більше позиції.</w:t>
      </w:r>
    </w:p>
    <w:p w14:paraId="54671A83" w14:textId="1BDC557A" w:rsidR="00AC176A" w:rsidRDefault="00A6456A" w:rsidP="00AC176A">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К</w:t>
      </w:r>
      <w:r w:rsidR="0084277E">
        <w:rPr>
          <w:sz w:val="25"/>
          <w:szCs w:val="25"/>
        </w:rPr>
        <w:t>андидат зауважив, що з</w:t>
      </w:r>
      <w:r w:rsidR="005508E2" w:rsidRPr="0084277E">
        <w:rPr>
          <w:sz w:val="25"/>
          <w:szCs w:val="25"/>
        </w:rPr>
        <w:t xml:space="preserve"> огляду на те, що </w:t>
      </w:r>
      <w:r w:rsidR="0084277E">
        <w:rPr>
          <w:sz w:val="25"/>
          <w:szCs w:val="25"/>
        </w:rPr>
        <w:t>він</w:t>
      </w:r>
      <w:r w:rsidR="005508E2" w:rsidRPr="0084277E">
        <w:rPr>
          <w:sz w:val="25"/>
          <w:szCs w:val="25"/>
        </w:rPr>
        <w:t xml:space="preserve"> не є активним користувачем соціальних мереж, </w:t>
      </w:r>
      <w:r w:rsidR="0084277E">
        <w:rPr>
          <w:sz w:val="25"/>
          <w:szCs w:val="25"/>
        </w:rPr>
        <w:t>то не</w:t>
      </w:r>
      <w:r w:rsidR="005508E2" w:rsidRPr="0084277E">
        <w:rPr>
          <w:sz w:val="25"/>
          <w:szCs w:val="25"/>
        </w:rPr>
        <w:t xml:space="preserve"> проводив</w:t>
      </w:r>
      <w:r w:rsidR="000D7E17">
        <w:rPr>
          <w:sz w:val="25"/>
          <w:szCs w:val="25"/>
        </w:rPr>
        <w:t xml:space="preserve"> </w:t>
      </w:r>
      <w:r w:rsidR="005508E2" w:rsidRPr="0084277E">
        <w:rPr>
          <w:sz w:val="25"/>
          <w:szCs w:val="25"/>
        </w:rPr>
        <w:t xml:space="preserve">регулярний аудит своїх підписок і не відстежував перелік сторінок. Щойно </w:t>
      </w:r>
      <w:r w:rsidR="00AC176A">
        <w:rPr>
          <w:sz w:val="25"/>
          <w:szCs w:val="25"/>
        </w:rPr>
        <w:t>кандидату</w:t>
      </w:r>
      <w:r w:rsidR="005508E2" w:rsidRPr="0084277E">
        <w:rPr>
          <w:sz w:val="25"/>
          <w:szCs w:val="25"/>
        </w:rPr>
        <w:t xml:space="preserve"> стало відомо про наявність так</w:t>
      </w:r>
      <w:r w:rsidR="000D7E17">
        <w:rPr>
          <w:sz w:val="25"/>
          <w:szCs w:val="25"/>
        </w:rPr>
        <w:t>их</w:t>
      </w:r>
      <w:r w:rsidR="005508E2" w:rsidRPr="0084277E">
        <w:rPr>
          <w:sz w:val="25"/>
          <w:szCs w:val="25"/>
        </w:rPr>
        <w:t xml:space="preserve"> підпис</w:t>
      </w:r>
      <w:r w:rsidR="000D7E17">
        <w:rPr>
          <w:sz w:val="25"/>
          <w:szCs w:val="25"/>
        </w:rPr>
        <w:t>ок</w:t>
      </w:r>
      <w:r w:rsidR="005508E2" w:rsidRPr="0084277E">
        <w:rPr>
          <w:sz w:val="25"/>
          <w:szCs w:val="25"/>
        </w:rPr>
        <w:t xml:space="preserve">, </w:t>
      </w:r>
      <w:r w:rsidR="00AC176A">
        <w:rPr>
          <w:sz w:val="25"/>
          <w:szCs w:val="25"/>
        </w:rPr>
        <w:t>він</w:t>
      </w:r>
      <w:r w:rsidR="005508E2" w:rsidRPr="0084277E">
        <w:rPr>
          <w:sz w:val="25"/>
          <w:szCs w:val="25"/>
        </w:rPr>
        <w:t xml:space="preserve"> негайно скасував.</w:t>
      </w:r>
    </w:p>
    <w:p w14:paraId="2E2E0214" w14:textId="4D669617" w:rsidR="004F2285" w:rsidRDefault="005508E2" w:rsidP="004F2285">
      <w:pPr>
        <w:pStyle w:val="a9"/>
        <w:numPr>
          <w:ilvl w:val="0"/>
          <w:numId w:val="8"/>
        </w:numPr>
        <w:shd w:val="clear" w:color="auto" w:fill="FFFFFF"/>
        <w:tabs>
          <w:tab w:val="left" w:pos="426"/>
        </w:tabs>
        <w:spacing w:after="200" w:line="276" w:lineRule="auto"/>
        <w:ind w:left="0" w:firstLine="709"/>
        <w:jc w:val="both"/>
        <w:rPr>
          <w:sz w:val="25"/>
          <w:szCs w:val="25"/>
        </w:rPr>
      </w:pPr>
      <w:r w:rsidRPr="00AC176A">
        <w:rPr>
          <w:sz w:val="25"/>
          <w:szCs w:val="25"/>
        </w:rPr>
        <w:t xml:space="preserve">Зауваження </w:t>
      </w:r>
      <w:r w:rsidR="00277109">
        <w:rPr>
          <w:sz w:val="25"/>
          <w:szCs w:val="25"/>
        </w:rPr>
        <w:t>ГРД</w:t>
      </w:r>
      <w:r w:rsidRPr="00AC176A">
        <w:rPr>
          <w:sz w:val="25"/>
          <w:szCs w:val="25"/>
        </w:rPr>
        <w:t xml:space="preserve"> </w:t>
      </w:r>
      <w:r w:rsidR="00277109">
        <w:rPr>
          <w:sz w:val="25"/>
          <w:szCs w:val="25"/>
        </w:rPr>
        <w:t>стосовно</w:t>
      </w:r>
      <w:r w:rsidRPr="00AC176A">
        <w:rPr>
          <w:sz w:val="25"/>
          <w:szCs w:val="25"/>
        </w:rPr>
        <w:t xml:space="preserve"> необхідності більш уважного контролю за власною публічною присутністю в соціальних мережах </w:t>
      </w:r>
      <w:r w:rsidR="00277109">
        <w:rPr>
          <w:sz w:val="25"/>
          <w:szCs w:val="25"/>
        </w:rPr>
        <w:t>кандидатом</w:t>
      </w:r>
      <w:r w:rsidRPr="00AC176A">
        <w:rPr>
          <w:sz w:val="25"/>
          <w:szCs w:val="25"/>
        </w:rPr>
        <w:t xml:space="preserve"> враховано. Після виявлення зазначених підписок </w:t>
      </w:r>
      <w:r w:rsidR="00277109">
        <w:rPr>
          <w:sz w:val="25"/>
          <w:szCs w:val="25"/>
        </w:rPr>
        <w:t>він</w:t>
      </w:r>
      <w:r w:rsidRPr="00AC176A">
        <w:rPr>
          <w:sz w:val="25"/>
          <w:szCs w:val="25"/>
        </w:rPr>
        <w:t xml:space="preserve"> не обмежився лише їх скасуванням, а здійснив перегляд переліку сторінок та ресурсів, на які був підписаний, а також перевірив налаштування безпеки та конфіденційності облікового запису. Надалі </w:t>
      </w:r>
      <w:r w:rsidR="004F2285">
        <w:rPr>
          <w:sz w:val="25"/>
          <w:szCs w:val="25"/>
        </w:rPr>
        <w:t>кандидат</w:t>
      </w:r>
      <w:r w:rsidRPr="00AC176A">
        <w:rPr>
          <w:sz w:val="25"/>
          <w:szCs w:val="25"/>
        </w:rPr>
        <w:t xml:space="preserve"> приділя</w:t>
      </w:r>
      <w:r w:rsidR="004F2285">
        <w:rPr>
          <w:sz w:val="25"/>
          <w:szCs w:val="25"/>
        </w:rPr>
        <w:t>є</w:t>
      </w:r>
      <w:r w:rsidRPr="00AC176A">
        <w:rPr>
          <w:sz w:val="25"/>
          <w:szCs w:val="25"/>
        </w:rPr>
        <w:t xml:space="preserve"> підвищену увагу за переліком підписок, активністю облікового запису та налаштуваннями безпеки, усвідомлюючи, що для кандидата на посаду судді значення має не лише фактична поведінка в інформаційному просторі, а й те, як його публічна присутність може </w:t>
      </w:r>
      <w:r w:rsidR="004F2285" w:rsidRPr="00AC176A">
        <w:rPr>
          <w:sz w:val="25"/>
          <w:szCs w:val="25"/>
        </w:rPr>
        <w:t>об’єктивно</w:t>
      </w:r>
      <w:r w:rsidRPr="00AC176A">
        <w:rPr>
          <w:sz w:val="25"/>
          <w:szCs w:val="25"/>
        </w:rPr>
        <w:t xml:space="preserve"> сприйматися суспільством.</w:t>
      </w:r>
    </w:p>
    <w:p w14:paraId="47232558" w14:textId="2B1212FC" w:rsidR="008E37DF" w:rsidRDefault="005508E2" w:rsidP="008E37DF">
      <w:pPr>
        <w:pStyle w:val="a9"/>
        <w:numPr>
          <w:ilvl w:val="0"/>
          <w:numId w:val="8"/>
        </w:numPr>
        <w:shd w:val="clear" w:color="auto" w:fill="FFFFFF"/>
        <w:tabs>
          <w:tab w:val="left" w:pos="426"/>
        </w:tabs>
        <w:spacing w:after="200" w:line="276" w:lineRule="auto"/>
        <w:ind w:left="0" w:firstLine="709"/>
        <w:jc w:val="both"/>
        <w:rPr>
          <w:sz w:val="25"/>
          <w:szCs w:val="25"/>
        </w:rPr>
      </w:pPr>
      <w:r w:rsidRPr="004F2285">
        <w:rPr>
          <w:sz w:val="25"/>
          <w:szCs w:val="25"/>
        </w:rPr>
        <w:t>Водночас при оці</w:t>
      </w:r>
      <w:r w:rsidR="00D20862">
        <w:rPr>
          <w:sz w:val="25"/>
          <w:szCs w:val="25"/>
        </w:rPr>
        <w:t>нюванні</w:t>
      </w:r>
      <w:r w:rsidRPr="004F2285">
        <w:rPr>
          <w:sz w:val="25"/>
          <w:szCs w:val="25"/>
        </w:rPr>
        <w:t xml:space="preserve"> такої обставини з погляду вимог професійної етики, авторитету судової влади та високих стандартів моральних якостей слід враховувати характер фактичної взаємодії особи з відповідним контентом. </w:t>
      </w:r>
      <w:r w:rsidR="004F2285">
        <w:rPr>
          <w:sz w:val="25"/>
          <w:szCs w:val="25"/>
        </w:rPr>
        <w:t>На переконання кандидата, у</w:t>
      </w:r>
      <w:r w:rsidRPr="004F2285">
        <w:rPr>
          <w:sz w:val="25"/>
          <w:szCs w:val="25"/>
        </w:rPr>
        <w:t xml:space="preserve"> </w:t>
      </w:r>
      <w:r w:rsidR="004F2285">
        <w:rPr>
          <w:sz w:val="25"/>
          <w:szCs w:val="25"/>
        </w:rPr>
        <w:t>його</w:t>
      </w:r>
      <w:r w:rsidRPr="004F2285">
        <w:rPr>
          <w:sz w:val="25"/>
          <w:szCs w:val="25"/>
        </w:rPr>
        <w:t xml:space="preserve"> випадку будь-яка взаємодія із зазначеними сторінками відсутня, а сама підписка була ненавмисною та не відображає </w:t>
      </w:r>
      <w:r w:rsidR="007C3DA4">
        <w:rPr>
          <w:sz w:val="25"/>
          <w:szCs w:val="25"/>
        </w:rPr>
        <w:t>його</w:t>
      </w:r>
      <w:r w:rsidRPr="004F2285">
        <w:rPr>
          <w:sz w:val="25"/>
          <w:szCs w:val="25"/>
        </w:rPr>
        <w:t xml:space="preserve"> поглядів, переконань чи інформаційних уподобань</w:t>
      </w:r>
      <w:r w:rsidR="009477C9" w:rsidRPr="004F2285">
        <w:rPr>
          <w:sz w:val="25"/>
          <w:szCs w:val="25"/>
        </w:rPr>
        <w:t>.</w:t>
      </w:r>
    </w:p>
    <w:p w14:paraId="5124EA51" w14:textId="423AB4DB" w:rsidR="00CA6E2C" w:rsidRPr="00C140F9" w:rsidRDefault="00C140F9" w:rsidP="00C140F9">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 xml:space="preserve">Комісія приймає такі пояснення кандидата та вважає їх переконливими. Водночас </w:t>
      </w:r>
      <w:r w:rsidR="00AD7B9C" w:rsidRPr="00C140F9">
        <w:rPr>
          <w:sz w:val="25"/>
          <w:szCs w:val="25"/>
        </w:rPr>
        <w:t>критично сприймає наявність підписок кандидата у соціальній мережі «</w:t>
      </w:r>
      <w:proofErr w:type="spellStart"/>
      <w:r w:rsidR="00AD7B9C" w:rsidRPr="00C140F9">
        <w:rPr>
          <w:sz w:val="25"/>
          <w:szCs w:val="25"/>
        </w:rPr>
        <w:t>Facebook</w:t>
      </w:r>
      <w:proofErr w:type="spellEnd"/>
      <w:r w:rsidR="00AD7B9C" w:rsidRPr="00C140F9">
        <w:rPr>
          <w:sz w:val="25"/>
          <w:szCs w:val="25"/>
        </w:rPr>
        <w:t xml:space="preserve">» на сторінки інформаційного та </w:t>
      </w:r>
      <w:proofErr w:type="spellStart"/>
      <w:r w:rsidR="00AD7B9C" w:rsidRPr="00C140F9">
        <w:rPr>
          <w:sz w:val="25"/>
          <w:szCs w:val="25"/>
        </w:rPr>
        <w:t>субкультурного</w:t>
      </w:r>
      <w:proofErr w:type="spellEnd"/>
      <w:r w:rsidR="00AD7B9C" w:rsidRPr="00C140F9">
        <w:rPr>
          <w:sz w:val="25"/>
          <w:szCs w:val="25"/>
        </w:rPr>
        <w:t xml:space="preserve"> спрямування, пов’язані з російським медіапростором,</w:t>
      </w:r>
      <w:r w:rsidR="00840245" w:rsidRPr="00C140F9">
        <w:rPr>
          <w:sz w:val="25"/>
          <w:szCs w:val="25"/>
        </w:rPr>
        <w:t xml:space="preserve"> наявність у публічному профілі підписок на російськомовні </w:t>
      </w:r>
      <w:proofErr w:type="spellStart"/>
      <w:r w:rsidR="00840245" w:rsidRPr="00C140F9">
        <w:rPr>
          <w:sz w:val="25"/>
          <w:szCs w:val="25"/>
        </w:rPr>
        <w:t>медіаресурси</w:t>
      </w:r>
      <w:proofErr w:type="spellEnd"/>
      <w:r w:rsidR="00840245" w:rsidRPr="00C140F9">
        <w:rPr>
          <w:sz w:val="25"/>
          <w:szCs w:val="25"/>
        </w:rPr>
        <w:t xml:space="preserve">, пропагандистські пабліки чи специфічні субкультури </w:t>
      </w:r>
      <w:r w:rsidR="001B0B82">
        <w:rPr>
          <w:sz w:val="25"/>
          <w:szCs w:val="25"/>
        </w:rPr>
        <w:t>справді</w:t>
      </w:r>
      <w:r w:rsidR="00840245" w:rsidRPr="00C140F9">
        <w:rPr>
          <w:sz w:val="25"/>
          <w:szCs w:val="25"/>
        </w:rPr>
        <w:t xml:space="preserve"> несе серйозні ризики, особливо в умовах повномасштабної війни та гібридної агресії. </w:t>
      </w:r>
    </w:p>
    <w:p w14:paraId="4A55F23E" w14:textId="2738C57E" w:rsidR="0076341A" w:rsidRDefault="00CA6E2C" w:rsidP="0076341A">
      <w:pPr>
        <w:pStyle w:val="a9"/>
        <w:numPr>
          <w:ilvl w:val="0"/>
          <w:numId w:val="8"/>
        </w:numPr>
        <w:shd w:val="clear" w:color="auto" w:fill="FFFFFF"/>
        <w:tabs>
          <w:tab w:val="left" w:pos="426"/>
        </w:tabs>
        <w:spacing w:after="200" w:line="276" w:lineRule="auto"/>
        <w:ind w:left="0" w:firstLine="709"/>
        <w:jc w:val="both"/>
        <w:rPr>
          <w:sz w:val="25"/>
          <w:szCs w:val="25"/>
        </w:rPr>
      </w:pPr>
      <w:r w:rsidRPr="00CA6E2C">
        <w:rPr>
          <w:sz w:val="25"/>
          <w:szCs w:val="25"/>
        </w:rPr>
        <w:t>Відповідно до статті 21 Кодексу суддівської етики участь судді у соціальних мережах, інтернет-форумах та застосування ним інших форм спілкування в мережі «Інтернет» є допустимою. Користування суддею соціальними мережами має бути стриманим, поміркованим та обережним. Суддя може розміщувати, коментувати лише ту інформацію, використання якої не завдає шкоди авторитету судді та судової влади.</w:t>
      </w:r>
    </w:p>
    <w:p w14:paraId="1BFF8487" w14:textId="417B93C2" w:rsidR="007C2C92" w:rsidRPr="0076341A" w:rsidRDefault="00342898" w:rsidP="0076341A">
      <w:pPr>
        <w:pStyle w:val="a9"/>
        <w:numPr>
          <w:ilvl w:val="0"/>
          <w:numId w:val="8"/>
        </w:numPr>
        <w:shd w:val="clear" w:color="auto" w:fill="FFFFFF"/>
        <w:tabs>
          <w:tab w:val="left" w:pos="426"/>
        </w:tabs>
        <w:spacing w:after="200" w:line="276" w:lineRule="auto"/>
        <w:ind w:left="0" w:firstLine="709"/>
        <w:jc w:val="both"/>
        <w:rPr>
          <w:sz w:val="25"/>
          <w:szCs w:val="25"/>
        </w:rPr>
      </w:pPr>
      <w:r w:rsidRPr="0076341A">
        <w:rPr>
          <w:sz w:val="25"/>
          <w:szCs w:val="25"/>
        </w:rPr>
        <w:t xml:space="preserve">Відповідно до </w:t>
      </w:r>
      <w:r w:rsidR="000211CE" w:rsidRPr="0076341A">
        <w:rPr>
          <w:sz w:val="25"/>
          <w:szCs w:val="25"/>
        </w:rPr>
        <w:t>Коментаря</w:t>
      </w:r>
      <w:r w:rsidRPr="0076341A">
        <w:rPr>
          <w:sz w:val="25"/>
          <w:szCs w:val="25"/>
        </w:rPr>
        <w:t xml:space="preserve"> до Кодексу суддівської етики, </w:t>
      </w:r>
      <w:r w:rsidR="0076341A" w:rsidRPr="0076341A">
        <w:rPr>
          <w:sz w:val="25"/>
          <w:szCs w:val="25"/>
        </w:rPr>
        <w:t>затвердженого рішенням Ради суддів України від 02 березня 2026 року № 14, з</w:t>
      </w:r>
      <w:r w:rsidR="006F2960" w:rsidRPr="0076341A">
        <w:rPr>
          <w:sz w:val="25"/>
          <w:szCs w:val="25"/>
        </w:rPr>
        <w:t>гідно з даними порталу DIGITAL 2024: UKRAINE у січні 2024 року</w:t>
      </w:r>
      <w:r w:rsidR="00627DC4" w:rsidRPr="0076341A">
        <w:rPr>
          <w:sz w:val="25"/>
          <w:szCs w:val="25"/>
        </w:rPr>
        <w:t xml:space="preserve"> </w:t>
      </w:r>
      <w:r w:rsidR="006F2960" w:rsidRPr="0076341A">
        <w:rPr>
          <w:sz w:val="25"/>
          <w:szCs w:val="25"/>
        </w:rPr>
        <w:t>в Україні було 24,30 мільйона активних користувачів соціальних</w:t>
      </w:r>
      <w:r w:rsidR="00627DC4" w:rsidRPr="0076341A">
        <w:rPr>
          <w:sz w:val="25"/>
          <w:szCs w:val="25"/>
        </w:rPr>
        <w:t xml:space="preserve"> </w:t>
      </w:r>
      <w:r w:rsidR="006F2960" w:rsidRPr="0076341A">
        <w:rPr>
          <w:sz w:val="25"/>
          <w:szCs w:val="25"/>
        </w:rPr>
        <w:t xml:space="preserve">мереж, що є еквівалентним 64,9% від загальної </w:t>
      </w:r>
      <w:r w:rsidR="00D54EE7">
        <w:rPr>
          <w:sz w:val="25"/>
          <w:szCs w:val="25"/>
        </w:rPr>
        <w:t>кількості</w:t>
      </w:r>
      <w:r w:rsidR="006F2960" w:rsidRPr="0076341A">
        <w:rPr>
          <w:sz w:val="25"/>
          <w:szCs w:val="25"/>
        </w:rPr>
        <w:t xml:space="preserve"> населення. Така глибока цифрова залученість громадян свідчить про</w:t>
      </w:r>
      <w:r w:rsidR="00627DC4" w:rsidRPr="0076341A">
        <w:rPr>
          <w:sz w:val="25"/>
          <w:szCs w:val="25"/>
        </w:rPr>
        <w:t xml:space="preserve"> </w:t>
      </w:r>
      <w:r w:rsidR="006F2960" w:rsidRPr="0076341A">
        <w:rPr>
          <w:sz w:val="25"/>
          <w:szCs w:val="25"/>
        </w:rPr>
        <w:t>те, що соціальні мережі стали потужним інструментом формування</w:t>
      </w:r>
      <w:r w:rsidR="00627DC4" w:rsidRPr="0076341A">
        <w:rPr>
          <w:sz w:val="25"/>
          <w:szCs w:val="25"/>
        </w:rPr>
        <w:t xml:space="preserve"> </w:t>
      </w:r>
      <w:r w:rsidR="006F2960" w:rsidRPr="0076341A">
        <w:rPr>
          <w:sz w:val="25"/>
          <w:szCs w:val="25"/>
        </w:rPr>
        <w:t xml:space="preserve">громадської думки, особистого бренду </w:t>
      </w:r>
      <w:r w:rsidR="006F2960" w:rsidRPr="0076341A">
        <w:rPr>
          <w:sz w:val="25"/>
          <w:szCs w:val="25"/>
        </w:rPr>
        <w:lastRenderedPageBreak/>
        <w:t>та репутації.</w:t>
      </w:r>
      <w:r w:rsidR="00627DC4" w:rsidRPr="0076341A">
        <w:rPr>
          <w:sz w:val="25"/>
          <w:szCs w:val="25"/>
        </w:rPr>
        <w:t xml:space="preserve"> </w:t>
      </w:r>
      <w:r w:rsidR="006F2960" w:rsidRPr="0076341A">
        <w:rPr>
          <w:sz w:val="25"/>
          <w:szCs w:val="25"/>
        </w:rPr>
        <w:t>У цьому контексті для суддів, як носіїв особливого публічного</w:t>
      </w:r>
      <w:r w:rsidR="00627DC4" w:rsidRPr="0076341A">
        <w:rPr>
          <w:sz w:val="25"/>
          <w:szCs w:val="25"/>
        </w:rPr>
        <w:t xml:space="preserve"> </w:t>
      </w:r>
      <w:r w:rsidR="006F2960" w:rsidRPr="0076341A">
        <w:rPr>
          <w:sz w:val="25"/>
          <w:szCs w:val="25"/>
        </w:rPr>
        <w:t>статусу, користування соціальними мережами не може розглядатис</w:t>
      </w:r>
      <w:r w:rsidR="00AD07E8">
        <w:rPr>
          <w:sz w:val="25"/>
          <w:szCs w:val="25"/>
        </w:rPr>
        <w:t>ь</w:t>
      </w:r>
      <w:r w:rsidR="006F2960" w:rsidRPr="0076341A">
        <w:rPr>
          <w:sz w:val="25"/>
          <w:szCs w:val="25"/>
        </w:rPr>
        <w:t xml:space="preserve"> як нейтральна або суто приватна дія. Навпаки, в умовах,</w:t>
      </w:r>
      <w:r w:rsidR="00627DC4" w:rsidRPr="0076341A">
        <w:rPr>
          <w:sz w:val="25"/>
          <w:szCs w:val="25"/>
        </w:rPr>
        <w:t xml:space="preserve"> </w:t>
      </w:r>
      <w:r w:rsidR="006F2960" w:rsidRPr="0076341A">
        <w:rPr>
          <w:sz w:val="25"/>
          <w:szCs w:val="25"/>
        </w:rPr>
        <w:t>коли понад половина громадян потенційно взаємодіє з контентом</w:t>
      </w:r>
      <w:r w:rsidR="00627DC4" w:rsidRPr="0076341A">
        <w:rPr>
          <w:sz w:val="25"/>
          <w:szCs w:val="25"/>
        </w:rPr>
        <w:t xml:space="preserve"> </w:t>
      </w:r>
      <w:r w:rsidR="006F2960" w:rsidRPr="0076341A">
        <w:rPr>
          <w:sz w:val="25"/>
          <w:szCs w:val="25"/>
        </w:rPr>
        <w:t>у соціальних мережах, кожне висловлювання, підписка чи навіть</w:t>
      </w:r>
      <w:r w:rsidR="00627DC4" w:rsidRPr="0076341A">
        <w:rPr>
          <w:sz w:val="25"/>
          <w:szCs w:val="25"/>
        </w:rPr>
        <w:t xml:space="preserve"> </w:t>
      </w:r>
      <w:r w:rsidR="006F2960" w:rsidRPr="0076341A">
        <w:rPr>
          <w:sz w:val="25"/>
          <w:szCs w:val="25"/>
        </w:rPr>
        <w:t>пасивна присутність судді в онлайн-просторі може бути інтерпретована як етично значуща</w:t>
      </w:r>
      <w:r w:rsidR="007C2C92" w:rsidRPr="0076341A">
        <w:rPr>
          <w:sz w:val="25"/>
          <w:szCs w:val="25"/>
        </w:rPr>
        <w:t>.</w:t>
      </w:r>
    </w:p>
    <w:p w14:paraId="228210C2" w14:textId="098D4FEB" w:rsidR="007C2C92" w:rsidRPr="00B359BE" w:rsidRDefault="007C2C92" w:rsidP="00B359BE">
      <w:pPr>
        <w:pStyle w:val="a9"/>
        <w:numPr>
          <w:ilvl w:val="0"/>
          <w:numId w:val="8"/>
        </w:numPr>
        <w:shd w:val="clear" w:color="auto" w:fill="FFFFFF"/>
        <w:tabs>
          <w:tab w:val="left" w:pos="426"/>
        </w:tabs>
        <w:spacing w:after="200" w:line="276" w:lineRule="auto"/>
        <w:ind w:left="0" w:firstLine="709"/>
        <w:jc w:val="both"/>
        <w:rPr>
          <w:sz w:val="25"/>
          <w:szCs w:val="25"/>
        </w:rPr>
      </w:pPr>
      <w:r w:rsidRPr="007C2C92">
        <w:rPr>
          <w:sz w:val="25"/>
          <w:szCs w:val="25"/>
        </w:rPr>
        <w:t>Як наголошено у пункті 27 Висновку № 25 КРЄС, висловлювання</w:t>
      </w:r>
      <w:r>
        <w:rPr>
          <w:sz w:val="25"/>
          <w:szCs w:val="25"/>
        </w:rPr>
        <w:t xml:space="preserve"> </w:t>
      </w:r>
      <w:r w:rsidRPr="007C2C92">
        <w:rPr>
          <w:sz w:val="25"/>
          <w:szCs w:val="25"/>
        </w:rPr>
        <w:t>судді в соцмережі можуть сприйматися не як особиста думка, а</w:t>
      </w:r>
      <w:r>
        <w:rPr>
          <w:sz w:val="25"/>
          <w:szCs w:val="25"/>
        </w:rPr>
        <w:t xml:space="preserve"> </w:t>
      </w:r>
      <w:r w:rsidRPr="007C2C92">
        <w:rPr>
          <w:sz w:val="25"/>
          <w:szCs w:val="25"/>
        </w:rPr>
        <w:t>як позиція всієї судової системи. Як підкреслено в Коментарях</w:t>
      </w:r>
      <w:r>
        <w:rPr>
          <w:sz w:val="25"/>
          <w:szCs w:val="25"/>
        </w:rPr>
        <w:t xml:space="preserve"> </w:t>
      </w:r>
      <w:r w:rsidRPr="007C2C92">
        <w:rPr>
          <w:sz w:val="25"/>
          <w:szCs w:val="25"/>
        </w:rPr>
        <w:t>Управління ООН з наркотиків та злочинності (2007) і Рекомендаціях 13-го Конгресу ООН (м. Доха, 2015), сучасний суддя не</w:t>
      </w:r>
      <w:r>
        <w:rPr>
          <w:sz w:val="25"/>
          <w:szCs w:val="25"/>
        </w:rPr>
        <w:t xml:space="preserve"> </w:t>
      </w:r>
      <w:r w:rsidRPr="007C2C92">
        <w:rPr>
          <w:sz w:val="25"/>
          <w:szCs w:val="25"/>
        </w:rPr>
        <w:t>може бути «поза мережею», проте має розвивати цифрову етику,</w:t>
      </w:r>
      <w:r>
        <w:rPr>
          <w:sz w:val="25"/>
          <w:szCs w:val="25"/>
        </w:rPr>
        <w:t xml:space="preserve"> </w:t>
      </w:r>
      <w:r w:rsidRPr="007C2C92">
        <w:rPr>
          <w:sz w:val="25"/>
          <w:szCs w:val="25"/>
        </w:rPr>
        <w:t>що включає як правові, так і поведінкові стандарти.</w:t>
      </w:r>
      <w:r>
        <w:rPr>
          <w:sz w:val="25"/>
          <w:szCs w:val="25"/>
        </w:rPr>
        <w:t xml:space="preserve"> </w:t>
      </w:r>
      <w:r w:rsidRPr="007C2C92">
        <w:rPr>
          <w:sz w:val="25"/>
          <w:szCs w:val="25"/>
        </w:rPr>
        <w:t>У цьому контексті доцільно ввести мову про «</w:t>
      </w:r>
      <w:proofErr w:type="spellStart"/>
      <w:r w:rsidRPr="007C2C92">
        <w:rPr>
          <w:sz w:val="25"/>
          <w:szCs w:val="25"/>
        </w:rPr>
        <w:t>нетикет</w:t>
      </w:r>
      <w:proofErr w:type="spellEnd"/>
      <w:r w:rsidRPr="007C2C92">
        <w:rPr>
          <w:sz w:val="25"/>
          <w:szCs w:val="25"/>
        </w:rPr>
        <w:t xml:space="preserve"> судді»</w:t>
      </w:r>
      <w:r w:rsidR="00B359BE">
        <w:rPr>
          <w:sz w:val="25"/>
          <w:szCs w:val="25"/>
        </w:rPr>
        <w:t xml:space="preserve"> </w:t>
      </w:r>
      <w:r w:rsidRPr="00B359BE">
        <w:rPr>
          <w:sz w:val="25"/>
          <w:szCs w:val="25"/>
        </w:rPr>
        <w:t>(утворено шляхом поєднання слів «</w:t>
      </w:r>
      <w:proofErr w:type="spellStart"/>
      <w:r w:rsidRPr="00B359BE">
        <w:rPr>
          <w:sz w:val="25"/>
          <w:szCs w:val="25"/>
        </w:rPr>
        <w:t>network</w:t>
      </w:r>
      <w:proofErr w:type="spellEnd"/>
      <w:r w:rsidRPr="00B359BE">
        <w:rPr>
          <w:sz w:val="25"/>
          <w:szCs w:val="25"/>
        </w:rPr>
        <w:t>» – мережа та «</w:t>
      </w:r>
      <w:proofErr w:type="spellStart"/>
      <w:r w:rsidRPr="00B359BE">
        <w:rPr>
          <w:sz w:val="25"/>
          <w:szCs w:val="25"/>
        </w:rPr>
        <w:t>etiquette</w:t>
      </w:r>
      <w:proofErr w:type="spellEnd"/>
      <w:r w:rsidRPr="00B359BE">
        <w:rPr>
          <w:sz w:val="25"/>
          <w:szCs w:val="25"/>
        </w:rPr>
        <w:t>»</w:t>
      </w:r>
      <w:r w:rsidR="00B359BE">
        <w:rPr>
          <w:sz w:val="25"/>
          <w:szCs w:val="25"/>
        </w:rPr>
        <w:t xml:space="preserve"> </w:t>
      </w:r>
      <w:r w:rsidRPr="00B359BE">
        <w:rPr>
          <w:sz w:val="25"/>
          <w:szCs w:val="25"/>
        </w:rPr>
        <w:t>– етикет), тобто сукупності норм поведінки судді у цифровому середовищі, що базуються на:</w:t>
      </w:r>
    </w:p>
    <w:p w14:paraId="72C9AD7A" w14:textId="77777777" w:rsidR="007C2C92" w:rsidRPr="007C2C92" w:rsidRDefault="007C2C92" w:rsidP="00B359BE">
      <w:pPr>
        <w:pStyle w:val="a9"/>
        <w:shd w:val="clear" w:color="auto" w:fill="FFFFFF"/>
        <w:tabs>
          <w:tab w:val="left" w:pos="426"/>
        </w:tabs>
        <w:spacing w:after="200" w:line="276" w:lineRule="auto"/>
        <w:ind w:left="502"/>
        <w:jc w:val="both"/>
        <w:rPr>
          <w:sz w:val="25"/>
          <w:szCs w:val="25"/>
        </w:rPr>
      </w:pPr>
      <w:r w:rsidRPr="007C2C92">
        <w:rPr>
          <w:sz w:val="25"/>
          <w:szCs w:val="25"/>
        </w:rPr>
        <w:t>• етичних засадах, сформульованих у КСЕ (стаття 21);</w:t>
      </w:r>
    </w:p>
    <w:p w14:paraId="313A4F1F" w14:textId="306E8B11" w:rsidR="007C2C92" w:rsidRPr="00B359BE" w:rsidRDefault="007C2C92" w:rsidP="00B359BE">
      <w:pPr>
        <w:pStyle w:val="a9"/>
        <w:shd w:val="clear" w:color="auto" w:fill="FFFFFF"/>
        <w:tabs>
          <w:tab w:val="left" w:pos="426"/>
        </w:tabs>
        <w:spacing w:after="200" w:line="276" w:lineRule="auto"/>
        <w:ind w:left="502"/>
        <w:jc w:val="both"/>
        <w:rPr>
          <w:sz w:val="25"/>
          <w:szCs w:val="25"/>
        </w:rPr>
      </w:pPr>
      <w:r w:rsidRPr="007C2C92">
        <w:rPr>
          <w:sz w:val="25"/>
          <w:szCs w:val="25"/>
        </w:rPr>
        <w:t xml:space="preserve">• міжнародних стандартах м’якого права, включаючи </w:t>
      </w:r>
      <w:proofErr w:type="spellStart"/>
      <w:r w:rsidRPr="007C2C92">
        <w:rPr>
          <w:sz w:val="25"/>
          <w:szCs w:val="25"/>
        </w:rPr>
        <w:t>Бангалорські</w:t>
      </w:r>
      <w:proofErr w:type="spellEnd"/>
      <w:r w:rsidRPr="007C2C92">
        <w:rPr>
          <w:sz w:val="25"/>
          <w:szCs w:val="25"/>
        </w:rPr>
        <w:t xml:space="preserve"> принципи, Висновок КРЄС № 25 (2022) і Рекомендації</w:t>
      </w:r>
      <w:r w:rsidR="00B359BE">
        <w:rPr>
          <w:sz w:val="25"/>
          <w:szCs w:val="25"/>
        </w:rPr>
        <w:t xml:space="preserve"> </w:t>
      </w:r>
      <w:r w:rsidRPr="00B359BE">
        <w:rPr>
          <w:sz w:val="25"/>
          <w:szCs w:val="25"/>
        </w:rPr>
        <w:t>Управління ООН з наркотиків та злочинності;</w:t>
      </w:r>
    </w:p>
    <w:p w14:paraId="2C0510C4" w14:textId="05537751" w:rsidR="007C2C92" w:rsidRPr="00B359BE" w:rsidRDefault="007C2C92" w:rsidP="00B359BE">
      <w:pPr>
        <w:pStyle w:val="a9"/>
        <w:shd w:val="clear" w:color="auto" w:fill="FFFFFF"/>
        <w:tabs>
          <w:tab w:val="left" w:pos="426"/>
        </w:tabs>
        <w:spacing w:after="200" w:line="276" w:lineRule="auto"/>
        <w:ind w:left="502"/>
        <w:jc w:val="both"/>
        <w:rPr>
          <w:sz w:val="25"/>
          <w:szCs w:val="25"/>
        </w:rPr>
      </w:pPr>
      <w:r w:rsidRPr="007C2C92">
        <w:rPr>
          <w:sz w:val="25"/>
          <w:szCs w:val="25"/>
        </w:rPr>
        <w:t xml:space="preserve">• практиці ЄСПЛ, зокрема щодо застосування </w:t>
      </w:r>
      <w:proofErr w:type="spellStart"/>
      <w:r w:rsidRPr="007C2C92">
        <w:rPr>
          <w:sz w:val="25"/>
          <w:szCs w:val="25"/>
        </w:rPr>
        <w:t>статтей</w:t>
      </w:r>
      <w:proofErr w:type="spellEnd"/>
      <w:r w:rsidRPr="007C2C92">
        <w:rPr>
          <w:sz w:val="25"/>
          <w:szCs w:val="25"/>
        </w:rPr>
        <w:t xml:space="preserve"> 6 і 10</w:t>
      </w:r>
      <w:r w:rsidR="00B359BE">
        <w:rPr>
          <w:sz w:val="25"/>
          <w:szCs w:val="25"/>
        </w:rPr>
        <w:t xml:space="preserve"> </w:t>
      </w:r>
      <w:r w:rsidRPr="00B359BE">
        <w:rPr>
          <w:sz w:val="25"/>
          <w:szCs w:val="25"/>
        </w:rPr>
        <w:t>Є</w:t>
      </w:r>
      <w:r w:rsidR="00AD07E8">
        <w:rPr>
          <w:sz w:val="25"/>
          <w:szCs w:val="25"/>
        </w:rPr>
        <w:t>С</w:t>
      </w:r>
      <w:r w:rsidRPr="00B359BE">
        <w:rPr>
          <w:sz w:val="25"/>
          <w:szCs w:val="25"/>
        </w:rPr>
        <w:t>ПЛ;</w:t>
      </w:r>
    </w:p>
    <w:p w14:paraId="36EF74DE" w14:textId="1F111E67" w:rsidR="00617E03" w:rsidRDefault="007C2C92" w:rsidP="00617E03">
      <w:pPr>
        <w:pStyle w:val="a9"/>
        <w:shd w:val="clear" w:color="auto" w:fill="FFFFFF"/>
        <w:tabs>
          <w:tab w:val="left" w:pos="426"/>
        </w:tabs>
        <w:spacing w:after="200" w:line="276" w:lineRule="auto"/>
        <w:ind w:left="502"/>
        <w:jc w:val="both"/>
        <w:rPr>
          <w:sz w:val="25"/>
          <w:szCs w:val="25"/>
        </w:rPr>
      </w:pPr>
      <w:r w:rsidRPr="007C2C92">
        <w:rPr>
          <w:sz w:val="25"/>
          <w:szCs w:val="25"/>
        </w:rPr>
        <w:t>• елементах цифрової компетентності, серед яких</w:t>
      </w:r>
      <w:r w:rsidR="00AD07E8">
        <w:rPr>
          <w:sz w:val="25"/>
          <w:szCs w:val="25"/>
        </w:rPr>
        <w:t>:</w:t>
      </w:r>
      <w:r w:rsidRPr="007C2C92">
        <w:rPr>
          <w:sz w:val="25"/>
          <w:szCs w:val="25"/>
        </w:rPr>
        <w:t xml:space="preserve"> </w:t>
      </w:r>
      <w:proofErr w:type="spellStart"/>
      <w:r w:rsidRPr="007C2C92">
        <w:rPr>
          <w:sz w:val="25"/>
          <w:szCs w:val="25"/>
        </w:rPr>
        <w:t>медіаграмотність</w:t>
      </w:r>
      <w:proofErr w:type="spellEnd"/>
      <w:r w:rsidRPr="007C2C92">
        <w:rPr>
          <w:sz w:val="25"/>
          <w:szCs w:val="25"/>
        </w:rPr>
        <w:t>, інформаційна безпека, розуміння впливу цифрового</w:t>
      </w:r>
      <w:r w:rsidR="00B359BE">
        <w:rPr>
          <w:sz w:val="25"/>
          <w:szCs w:val="25"/>
        </w:rPr>
        <w:t xml:space="preserve"> </w:t>
      </w:r>
      <w:r w:rsidRPr="00B359BE">
        <w:rPr>
          <w:sz w:val="25"/>
          <w:szCs w:val="25"/>
        </w:rPr>
        <w:t>контенту та дотримання норм інтелектуальної власності.</w:t>
      </w:r>
      <w:r w:rsidR="00B359BE">
        <w:rPr>
          <w:sz w:val="25"/>
          <w:szCs w:val="25"/>
        </w:rPr>
        <w:t xml:space="preserve"> </w:t>
      </w:r>
      <w:r w:rsidRPr="00B359BE">
        <w:rPr>
          <w:sz w:val="25"/>
          <w:szCs w:val="25"/>
        </w:rPr>
        <w:t xml:space="preserve">На відміну від загального </w:t>
      </w:r>
      <w:r w:rsidR="009A6F13" w:rsidRPr="00B359BE">
        <w:rPr>
          <w:sz w:val="25"/>
          <w:szCs w:val="25"/>
        </w:rPr>
        <w:t>етикету</w:t>
      </w:r>
      <w:r w:rsidRPr="00B359BE">
        <w:rPr>
          <w:sz w:val="25"/>
          <w:szCs w:val="25"/>
        </w:rPr>
        <w:t xml:space="preserve">, </w:t>
      </w:r>
      <w:r w:rsidR="009A6F13" w:rsidRPr="00B359BE">
        <w:rPr>
          <w:sz w:val="25"/>
          <w:szCs w:val="25"/>
        </w:rPr>
        <w:t>етикет</w:t>
      </w:r>
      <w:r w:rsidRPr="00B359BE">
        <w:rPr>
          <w:sz w:val="25"/>
          <w:szCs w:val="25"/>
        </w:rPr>
        <w:t xml:space="preserve"> судді – це дисциплінарно значущий інструмент, що функціонує в межах права та</w:t>
      </w:r>
      <w:r w:rsidR="00DB08B8">
        <w:rPr>
          <w:sz w:val="25"/>
          <w:szCs w:val="25"/>
        </w:rPr>
        <w:t xml:space="preserve"> </w:t>
      </w:r>
      <w:r w:rsidRPr="00DB08B8">
        <w:rPr>
          <w:sz w:val="25"/>
          <w:szCs w:val="25"/>
        </w:rPr>
        <w:t xml:space="preserve">етики одночасно. Як підкреслює пункт 32 Коментарів до </w:t>
      </w:r>
      <w:proofErr w:type="spellStart"/>
      <w:r w:rsidRPr="00DB08B8">
        <w:rPr>
          <w:sz w:val="25"/>
          <w:szCs w:val="25"/>
        </w:rPr>
        <w:t>Бангалорських</w:t>
      </w:r>
      <w:proofErr w:type="spellEnd"/>
      <w:r w:rsidRPr="00DB08B8">
        <w:rPr>
          <w:sz w:val="25"/>
          <w:szCs w:val="25"/>
        </w:rPr>
        <w:t xml:space="preserve"> принципів, розуміння суспільних настроїв є ключовим</w:t>
      </w:r>
      <w:r w:rsidR="00DB08B8">
        <w:rPr>
          <w:sz w:val="25"/>
          <w:szCs w:val="25"/>
        </w:rPr>
        <w:t xml:space="preserve"> </w:t>
      </w:r>
      <w:r w:rsidRPr="00DB08B8">
        <w:rPr>
          <w:sz w:val="25"/>
          <w:szCs w:val="25"/>
        </w:rPr>
        <w:t>для належного здійснення правосуддя, адже малоймовірно, що</w:t>
      </w:r>
      <w:r w:rsidR="000B6720">
        <w:rPr>
          <w:sz w:val="25"/>
          <w:szCs w:val="25"/>
        </w:rPr>
        <w:t xml:space="preserve"> </w:t>
      </w:r>
      <w:r w:rsidR="00DB08B8" w:rsidRPr="00DB08B8">
        <w:rPr>
          <w:sz w:val="25"/>
          <w:szCs w:val="25"/>
        </w:rPr>
        <w:t>суддя</w:t>
      </w:r>
      <w:r w:rsidR="00AD07E8">
        <w:rPr>
          <w:sz w:val="25"/>
          <w:szCs w:val="25"/>
        </w:rPr>
        <w:t>,</w:t>
      </w:r>
      <w:r w:rsidR="00DB08B8" w:rsidRPr="00DB08B8">
        <w:rPr>
          <w:sz w:val="25"/>
          <w:szCs w:val="25"/>
        </w:rPr>
        <w:t xml:space="preserve"> відірваний від суспільної реальності буде ефективно виконувати свої обов’язки. Як суддя формує уявлення про суспільні</w:t>
      </w:r>
      <w:r w:rsidR="000B6720">
        <w:rPr>
          <w:sz w:val="25"/>
          <w:szCs w:val="25"/>
        </w:rPr>
        <w:t xml:space="preserve"> </w:t>
      </w:r>
      <w:r w:rsidR="00DB08B8" w:rsidRPr="000B6720">
        <w:rPr>
          <w:sz w:val="25"/>
          <w:szCs w:val="25"/>
        </w:rPr>
        <w:t>настрої через спостереження за дискурсом у соціальних мережах,</w:t>
      </w:r>
      <w:r w:rsidR="000B6720">
        <w:rPr>
          <w:sz w:val="25"/>
          <w:szCs w:val="25"/>
        </w:rPr>
        <w:t xml:space="preserve"> </w:t>
      </w:r>
      <w:r w:rsidR="00DB08B8" w:rsidRPr="000B6720">
        <w:rPr>
          <w:sz w:val="25"/>
          <w:szCs w:val="25"/>
        </w:rPr>
        <w:t xml:space="preserve">так і суспільство формує уявлення про суддю – через </w:t>
      </w:r>
      <w:proofErr w:type="spellStart"/>
      <w:r w:rsidR="00DB08B8" w:rsidRPr="000B6720">
        <w:rPr>
          <w:sz w:val="25"/>
          <w:szCs w:val="25"/>
        </w:rPr>
        <w:t>проєкцію</w:t>
      </w:r>
      <w:proofErr w:type="spellEnd"/>
      <w:r w:rsidR="00DB08B8" w:rsidRPr="000B6720">
        <w:rPr>
          <w:sz w:val="25"/>
          <w:szCs w:val="25"/>
        </w:rPr>
        <w:t xml:space="preserve"> його</w:t>
      </w:r>
      <w:r w:rsidR="000B6720">
        <w:rPr>
          <w:sz w:val="25"/>
          <w:szCs w:val="25"/>
        </w:rPr>
        <w:t xml:space="preserve"> </w:t>
      </w:r>
      <w:r w:rsidR="00DB08B8" w:rsidRPr="000B6720">
        <w:rPr>
          <w:sz w:val="25"/>
          <w:szCs w:val="25"/>
        </w:rPr>
        <w:t>цифрової присутності, яка стає частиною його публічного образу.</w:t>
      </w:r>
      <w:r w:rsidR="000B6720">
        <w:rPr>
          <w:sz w:val="25"/>
          <w:szCs w:val="25"/>
        </w:rPr>
        <w:t xml:space="preserve"> </w:t>
      </w:r>
      <w:r w:rsidR="00DB08B8" w:rsidRPr="000B6720">
        <w:rPr>
          <w:sz w:val="25"/>
          <w:szCs w:val="25"/>
        </w:rPr>
        <w:t>Ключовим у тлумаченні цифрової поведінки судді є баланс між</w:t>
      </w:r>
      <w:r w:rsidR="000B6720">
        <w:rPr>
          <w:sz w:val="25"/>
          <w:szCs w:val="25"/>
        </w:rPr>
        <w:t xml:space="preserve"> </w:t>
      </w:r>
      <w:r w:rsidR="00DB08B8" w:rsidRPr="000B6720">
        <w:rPr>
          <w:sz w:val="25"/>
          <w:szCs w:val="25"/>
        </w:rPr>
        <w:t>правом на самовираження (</w:t>
      </w:r>
      <w:proofErr w:type="spellStart"/>
      <w:r w:rsidR="00DB08B8" w:rsidRPr="000B6720">
        <w:rPr>
          <w:sz w:val="25"/>
          <w:szCs w:val="25"/>
        </w:rPr>
        <w:t>freedom</w:t>
      </w:r>
      <w:proofErr w:type="spellEnd"/>
      <w:r w:rsidR="00DB08B8" w:rsidRPr="000B6720">
        <w:rPr>
          <w:sz w:val="25"/>
          <w:szCs w:val="25"/>
        </w:rPr>
        <w:t xml:space="preserve"> </w:t>
      </w:r>
      <w:proofErr w:type="spellStart"/>
      <w:r w:rsidR="00DB08B8" w:rsidRPr="000B6720">
        <w:rPr>
          <w:sz w:val="25"/>
          <w:szCs w:val="25"/>
        </w:rPr>
        <w:t>of</w:t>
      </w:r>
      <w:proofErr w:type="spellEnd"/>
      <w:r w:rsidR="00DB08B8" w:rsidRPr="000B6720">
        <w:rPr>
          <w:sz w:val="25"/>
          <w:szCs w:val="25"/>
        </w:rPr>
        <w:t xml:space="preserve"> </w:t>
      </w:r>
      <w:proofErr w:type="spellStart"/>
      <w:r w:rsidR="00DB08B8" w:rsidRPr="000B6720">
        <w:rPr>
          <w:sz w:val="25"/>
          <w:szCs w:val="25"/>
        </w:rPr>
        <w:t>expression</w:t>
      </w:r>
      <w:proofErr w:type="spellEnd"/>
      <w:r w:rsidR="00DB08B8" w:rsidRPr="000B6720">
        <w:rPr>
          <w:sz w:val="25"/>
          <w:szCs w:val="25"/>
        </w:rPr>
        <w:t>) та вимогами</w:t>
      </w:r>
      <w:r w:rsidR="000B6720">
        <w:rPr>
          <w:sz w:val="25"/>
          <w:szCs w:val="25"/>
        </w:rPr>
        <w:t xml:space="preserve"> </w:t>
      </w:r>
      <w:r w:rsidR="00DB08B8" w:rsidRPr="000B6720">
        <w:rPr>
          <w:sz w:val="25"/>
          <w:szCs w:val="25"/>
        </w:rPr>
        <w:t>неупередженості та публічної стриманості.</w:t>
      </w:r>
      <w:r w:rsidR="000B6720">
        <w:rPr>
          <w:sz w:val="25"/>
          <w:szCs w:val="25"/>
        </w:rPr>
        <w:t xml:space="preserve"> </w:t>
      </w:r>
      <w:r w:rsidR="00DB08B8" w:rsidRPr="000B6720">
        <w:rPr>
          <w:sz w:val="25"/>
          <w:szCs w:val="25"/>
        </w:rPr>
        <w:t xml:space="preserve">Цифрове «я» судді, тобто </w:t>
      </w:r>
      <w:r w:rsidR="00DB08B8" w:rsidRPr="00F82F3F">
        <w:rPr>
          <w:bCs/>
          <w:sz w:val="25"/>
          <w:szCs w:val="25"/>
        </w:rPr>
        <w:t>його публічні підписки</w:t>
      </w:r>
      <w:r w:rsidR="00DB08B8" w:rsidRPr="00F82F3F">
        <w:rPr>
          <w:sz w:val="25"/>
          <w:szCs w:val="25"/>
        </w:rPr>
        <w:t>, вподобання</w:t>
      </w:r>
      <w:r w:rsidR="00DB08B8" w:rsidRPr="000B6720">
        <w:rPr>
          <w:sz w:val="25"/>
          <w:szCs w:val="25"/>
        </w:rPr>
        <w:t>,</w:t>
      </w:r>
      <w:r w:rsidR="000B6720">
        <w:rPr>
          <w:sz w:val="25"/>
          <w:szCs w:val="25"/>
        </w:rPr>
        <w:t xml:space="preserve"> </w:t>
      </w:r>
      <w:r w:rsidR="00DB08B8" w:rsidRPr="000B6720">
        <w:rPr>
          <w:sz w:val="25"/>
          <w:szCs w:val="25"/>
        </w:rPr>
        <w:t xml:space="preserve">візуальні репрезентації, стає частиною </w:t>
      </w:r>
      <w:proofErr w:type="spellStart"/>
      <w:r w:rsidR="00DB08B8" w:rsidRPr="000B6720">
        <w:rPr>
          <w:sz w:val="25"/>
          <w:szCs w:val="25"/>
        </w:rPr>
        <w:t>наративу</w:t>
      </w:r>
      <w:proofErr w:type="spellEnd"/>
      <w:r w:rsidR="00DB08B8" w:rsidRPr="000B6720">
        <w:rPr>
          <w:sz w:val="25"/>
          <w:szCs w:val="25"/>
        </w:rPr>
        <w:t>, що може бути</w:t>
      </w:r>
      <w:r w:rsidR="000B6720">
        <w:rPr>
          <w:sz w:val="25"/>
          <w:szCs w:val="25"/>
        </w:rPr>
        <w:t xml:space="preserve"> </w:t>
      </w:r>
      <w:r w:rsidR="00DB08B8" w:rsidRPr="000B6720">
        <w:rPr>
          <w:sz w:val="25"/>
          <w:szCs w:val="25"/>
        </w:rPr>
        <w:t>витлумачений, перебільшений або використаний як інструмент</w:t>
      </w:r>
      <w:r w:rsidR="000B6720">
        <w:rPr>
          <w:sz w:val="25"/>
          <w:szCs w:val="25"/>
        </w:rPr>
        <w:t xml:space="preserve"> </w:t>
      </w:r>
      <w:r w:rsidR="00DB08B8" w:rsidRPr="000B6720">
        <w:rPr>
          <w:sz w:val="25"/>
          <w:szCs w:val="25"/>
        </w:rPr>
        <w:t>дискредитації цього ж судді.</w:t>
      </w:r>
    </w:p>
    <w:p w14:paraId="05C2D1C4" w14:textId="3F2AF259" w:rsidR="00A8743B" w:rsidRDefault="00617E03" w:rsidP="00A8743B">
      <w:pPr>
        <w:pStyle w:val="a9"/>
        <w:numPr>
          <w:ilvl w:val="0"/>
          <w:numId w:val="8"/>
        </w:numPr>
        <w:shd w:val="clear" w:color="auto" w:fill="FFFFFF"/>
        <w:tabs>
          <w:tab w:val="left" w:pos="426"/>
        </w:tabs>
        <w:spacing w:after="200" w:line="276" w:lineRule="auto"/>
        <w:ind w:left="0" w:firstLine="709"/>
        <w:jc w:val="both"/>
        <w:rPr>
          <w:sz w:val="25"/>
          <w:szCs w:val="25"/>
        </w:rPr>
      </w:pPr>
      <w:r w:rsidRPr="00617E03">
        <w:rPr>
          <w:sz w:val="25"/>
          <w:szCs w:val="25"/>
        </w:rPr>
        <w:t>С</w:t>
      </w:r>
      <w:r w:rsidR="00BA2473" w:rsidRPr="00617E03">
        <w:rPr>
          <w:sz w:val="25"/>
          <w:szCs w:val="25"/>
        </w:rPr>
        <w:t>уддям не заборонено користуватися соціальними мережами чи інтернет-комунікаціями,</w:t>
      </w:r>
      <w:r>
        <w:rPr>
          <w:sz w:val="25"/>
          <w:szCs w:val="25"/>
        </w:rPr>
        <w:t xml:space="preserve"> </w:t>
      </w:r>
      <w:r w:rsidR="00BA2473" w:rsidRPr="00617E03">
        <w:rPr>
          <w:sz w:val="25"/>
          <w:szCs w:val="25"/>
        </w:rPr>
        <w:t>але їхня активність має відповідати високим етичним стандартам,</w:t>
      </w:r>
      <w:r>
        <w:rPr>
          <w:sz w:val="25"/>
          <w:szCs w:val="25"/>
        </w:rPr>
        <w:t xml:space="preserve"> </w:t>
      </w:r>
      <w:r w:rsidR="00BA2473" w:rsidRPr="00617E03">
        <w:rPr>
          <w:sz w:val="25"/>
          <w:szCs w:val="25"/>
        </w:rPr>
        <w:t>не підривати авторитет правосуддя і статус судді. Це положення</w:t>
      </w:r>
      <w:r>
        <w:rPr>
          <w:sz w:val="25"/>
          <w:szCs w:val="25"/>
        </w:rPr>
        <w:t xml:space="preserve"> </w:t>
      </w:r>
      <w:r w:rsidR="00BA2473" w:rsidRPr="00617E03">
        <w:rPr>
          <w:sz w:val="25"/>
          <w:szCs w:val="25"/>
        </w:rPr>
        <w:t>є надзвичайно актуальним у сучасну епоху цифрових технологій,</w:t>
      </w:r>
      <w:r>
        <w:rPr>
          <w:sz w:val="25"/>
          <w:szCs w:val="25"/>
        </w:rPr>
        <w:t xml:space="preserve"> </w:t>
      </w:r>
      <w:r w:rsidR="00BA2473" w:rsidRPr="00617E03">
        <w:rPr>
          <w:sz w:val="25"/>
          <w:szCs w:val="25"/>
        </w:rPr>
        <w:t>коли багато аспектів життя (зокрема, професійного та громадського) переходять у онлайн-простір. Судді як носії судової влади</w:t>
      </w:r>
      <w:r>
        <w:rPr>
          <w:sz w:val="25"/>
          <w:szCs w:val="25"/>
        </w:rPr>
        <w:t xml:space="preserve"> </w:t>
      </w:r>
      <w:r w:rsidR="00BA2473" w:rsidRPr="00617E03">
        <w:rPr>
          <w:sz w:val="25"/>
          <w:szCs w:val="25"/>
        </w:rPr>
        <w:t>перебувають під постійною увагою суспільства, тому навіть їхня</w:t>
      </w:r>
      <w:r>
        <w:rPr>
          <w:sz w:val="25"/>
          <w:szCs w:val="25"/>
        </w:rPr>
        <w:t xml:space="preserve"> </w:t>
      </w:r>
      <w:r w:rsidR="00BA2473" w:rsidRPr="00617E03">
        <w:rPr>
          <w:sz w:val="25"/>
          <w:szCs w:val="25"/>
        </w:rPr>
        <w:t>позаслужбова поведінка у соціальних мережах може впливати на</w:t>
      </w:r>
      <w:r>
        <w:rPr>
          <w:sz w:val="25"/>
          <w:szCs w:val="25"/>
        </w:rPr>
        <w:t xml:space="preserve"> </w:t>
      </w:r>
      <w:r w:rsidR="00BA2473" w:rsidRPr="00617E03">
        <w:rPr>
          <w:sz w:val="25"/>
          <w:szCs w:val="25"/>
        </w:rPr>
        <w:t>рівень довіри до суду.</w:t>
      </w:r>
    </w:p>
    <w:p w14:paraId="5D5584E8" w14:textId="09454951" w:rsidR="0075300E" w:rsidRDefault="004C1E86" w:rsidP="004C1E86">
      <w:pPr>
        <w:pStyle w:val="a9"/>
        <w:numPr>
          <w:ilvl w:val="0"/>
          <w:numId w:val="8"/>
        </w:numPr>
        <w:shd w:val="clear" w:color="auto" w:fill="FFFFFF"/>
        <w:tabs>
          <w:tab w:val="left" w:pos="426"/>
        </w:tabs>
        <w:spacing w:after="200" w:line="276" w:lineRule="auto"/>
        <w:ind w:left="0" w:firstLine="709"/>
        <w:jc w:val="both"/>
        <w:rPr>
          <w:sz w:val="25"/>
          <w:szCs w:val="25"/>
        </w:rPr>
      </w:pPr>
      <w:r w:rsidRPr="004C1E86">
        <w:rPr>
          <w:sz w:val="25"/>
          <w:szCs w:val="25"/>
        </w:rPr>
        <w:t>Стосовно</w:t>
      </w:r>
      <w:r w:rsidR="0075300E" w:rsidRPr="004C1E86">
        <w:rPr>
          <w:sz w:val="25"/>
          <w:szCs w:val="25"/>
        </w:rPr>
        <w:t xml:space="preserve"> </w:t>
      </w:r>
      <w:r w:rsidR="007C3DA4">
        <w:rPr>
          <w:sz w:val="25"/>
          <w:szCs w:val="25"/>
        </w:rPr>
        <w:t>відчуження</w:t>
      </w:r>
      <w:r w:rsidR="0075300E" w:rsidRPr="004C1E86">
        <w:rPr>
          <w:sz w:val="25"/>
          <w:szCs w:val="25"/>
        </w:rPr>
        <w:t xml:space="preserve"> кандидатом автомобіля за ціною</w:t>
      </w:r>
      <w:r w:rsidR="001462C2">
        <w:rPr>
          <w:sz w:val="25"/>
          <w:szCs w:val="25"/>
        </w:rPr>
        <w:t>,</w:t>
      </w:r>
      <w:r w:rsidR="0075300E" w:rsidRPr="004C1E86">
        <w:rPr>
          <w:sz w:val="25"/>
          <w:szCs w:val="25"/>
        </w:rPr>
        <w:t xml:space="preserve"> нижчою за ринкову, Комісією встановлено таке.</w:t>
      </w:r>
    </w:p>
    <w:p w14:paraId="78FDC5DA" w14:textId="5912AB8C" w:rsidR="00E54CFE" w:rsidRDefault="00402556" w:rsidP="00E54CFE">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lastRenderedPageBreak/>
        <w:t>Відповідно до відомостей з Державного реєстру транспортних засобів (далі – ДРТЗ) кандидат на підставі договору купівлі-продажу від 17 лютого 2016 року № 6342/5/279 набув у власність автомобіль марки</w:t>
      </w:r>
      <w:r w:rsidRPr="0075300E">
        <w:rPr>
          <w:sz w:val="25"/>
          <w:szCs w:val="25"/>
        </w:rPr>
        <w:t xml:space="preserve"> </w:t>
      </w:r>
      <w:r>
        <w:rPr>
          <w:sz w:val="25"/>
          <w:szCs w:val="25"/>
        </w:rPr>
        <w:t>«</w:t>
      </w:r>
      <w:r w:rsidR="000C08C3" w:rsidRPr="003A7F10">
        <w:rPr>
          <w:sz w:val="25"/>
          <w:szCs w:val="25"/>
        </w:rPr>
        <w:t>TOYOTA RAV4</w:t>
      </w:r>
      <w:r>
        <w:rPr>
          <w:sz w:val="25"/>
          <w:szCs w:val="25"/>
        </w:rPr>
        <w:t>» 201</w:t>
      </w:r>
      <w:r w:rsidR="000C08C3">
        <w:rPr>
          <w:sz w:val="25"/>
          <w:szCs w:val="25"/>
        </w:rPr>
        <w:t>3</w:t>
      </w:r>
      <w:r>
        <w:rPr>
          <w:sz w:val="25"/>
          <w:szCs w:val="25"/>
        </w:rPr>
        <w:t xml:space="preserve"> року випуску</w:t>
      </w:r>
      <w:r w:rsidRPr="00782D01">
        <w:rPr>
          <w:sz w:val="25"/>
          <w:szCs w:val="25"/>
        </w:rPr>
        <w:t>.</w:t>
      </w:r>
    </w:p>
    <w:p w14:paraId="1260E74E" w14:textId="327D161F" w:rsidR="00A27DBA" w:rsidRDefault="00E54CFE" w:rsidP="00A27DBA">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У письмових поясненнях кандидат зазначив,</w:t>
      </w:r>
      <w:r w:rsidR="00BB63CE" w:rsidRPr="00BB63CE">
        <w:rPr>
          <w:sz w:val="25"/>
          <w:szCs w:val="25"/>
        </w:rPr>
        <w:t xml:space="preserve"> що фактичним покупцем вказаного автомобіля </w:t>
      </w:r>
      <w:r w:rsidR="00674BBB">
        <w:rPr>
          <w:sz w:val="25"/>
          <w:szCs w:val="25"/>
        </w:rPr>
        <w:t>був</w:t>
      </w:r>
      <w:r w:rsidR="00770E18">
        <w:rPr>
          <w:sz w:val="25"/>
          <w:szCs w:val="25"/>
        </w:rPr>
        <w:t xml:space="preserve"> його</w:t>
      </w:r>
      <w:r w:rsidR="00BB63CE" w:rsidRPr="00BB63CE">
        <w:rPr>
          <w:sz w:val="25"/>
          <w:szCs w:val="25"/>
        </w:rPr>
        <w:t xml:space="preserve"> батько </w:t>
      </w:r>
      <w:r w:rsidR="00770E18" w:rsidRPr="00FF2112">
        <w:rPr>
          <w:sz w:val="25"/>
          <w:szCs w:val="25"/>
        </w:rPr>
        <w:t>—</w:t>
      </w:r>
      <w:r w:rsidR="00BB63CE" w:rsidRPr="00BB63CE">
        <w:rPr>
          <w:sz w:val="25"/>
          <w:szCs w:val="25"/>
        </w:rPr>
        <w:t xml:space="preserve"> </w:t>
      </w:r>
      <w:r w:rsidR="004B47A4">
        <w:rPr>
          <w:sz w:val="25"/>
          <w:szCs w:val="25"/>
        </w:rPr>
        <w:t>ОСОБА_1</w:t>
      </w:r>
      <w:r w:rsidR="00BB63CE" w:rsidRPr="00BB63CE">
        <w:rPr>
          <w:sz w:val="25"/>
          <w:szCs w:val="25"/>
        </w:rPr>
        <w:t>, який здійснив оплату виключно власни</w:t>
      </w:r>
      <w:r w:rsidR="00770E18">
        <w:rPr>
          <w:sz w:val="25"/>
          <w:szCs w:val="25"/>
        </w:rPr>
        <w:t>м</w:t>
      </w:r>
      <w:r w:rsidR="00BB63CE" w:rsidRPr="00BB63CE">
        <w:rPr>
          <w:sz w:val="25"/>
          <w:szCs w:val="25"/>
        </w:rPr>
        <w:t xml:space="preserve"> кошт</w:t>
      </w:r>
      <w:r w:rsidR="00770E18">
        <w:rPr>
          <w:sz w:val="25"/>
          <w:szCs w:val="25"/>
        </w:rPr>
        <w:t>ом</w:t>
      </w:r>
      <w:r w:rsidR="00D92BAC">
        <w:rPr>
          <w:sz w:val="25"/>
          <w:szCs w:val="25"/>
        </w:rPr>
        <w:t>.</w:t>
      </w:r>
      <w:r w:rsidR="00BB63CE" w:rsidRPr="00BB63CE">
        <w:rPr>
          <w:sz w:val="25"/>
          <w:szCs w:val="25"/>
        </w:rPr>
        <w:t xml:space="preserve"> </w:t>
      </w:r>
      <w:r w:rsidR="00D92BAC">
        <w:rPr>
          <w:sz w:val="25"/>
          <w:szCs w:val="25"/>
        </w:rPr>
        <w:t>М</w:t>
      </w:r>
      <w:r w:rsidR="00BB63CE" w:rsidRPr="00BB63CE">
        <w:rPr>
          <w:sz w:val="25"/>
          <w:szCs w:val="25"/>
        </w:rPr>
        <w:t>ет</w:t>
      </w:r>
      <w:r w:rsidR="00D92BAC">
        <w:rPr>
          <w:sz w:val="25"/>
          <w:szCs w:val="25"/>
        </w:rPr>
        <w:t xml:space="preserve">а придбання ним автомобіля </w:t>
      </w:r>
      <w:r w:rsidR="00D92BAC" w:rsidRPr="00FF2112">
        <w:rPr>
          <w:sz w:val="25"/>
          <w:szCs w:val="25"/>
        </w:rPr>
        <w:t>—</w:t>
      </w:r>
      <w:r w:rsidR="00BB63CE" w:rsidRPr="00BB63CE">
        <w:rPr>
          <w:sz w:val="25"/>
          <w:szCs w:val="25"/>
        </w:rPr>
        <w:t xml:space="preserve"> особист</w:t>
      </w:r>
      <w:r w:rsidR="00242461">
        <w:rPr>
          <w:sz w:val="25"/>
          <w:szCs w:val="25"/>
        </w:rPr>
        <w:t>е</w:t>
      </w:r>
      <w:r w:rsidR="00BB63CE" w:rsidRPr="00BB63CE">
        <w:rPr>
          <w:sz w:val="25"/>
          <w:szCs w:val="25"/>
        </w:rPr>
        <w:t xml:space="preserve"> користування</w:t>
      </w:r>
      <w:r w:rsidR="00242461">
        <w:rPr>
          <w:sz w:val="25"/>
          <w:szCs w:val="25"/>
        </w:rPr>
        <w:t xml:space="preserve"> цим транспортним засобом</w:t>
      </w:r>
      <w:r w:rsidR="00BB63CE" w:rsidRPr="00BB63CE">
        <w:rPr>
          <w:sz w:val="25"/>
          <w:szCs w:val="25"/>
        </w:rPr>
        <w:t>. Водночас за ініціативою батька кандидата</w:t>
      </w:r>
      <w:r w:rsidR="00242461">
        <w:rPr>
          <w:sz w:val="25"/>
          <w:szCs w:val="25"/>
        </w:rPr>
        <w:t xml:space="preserve"> </w:t>
      </w:r>
      <w:r w:rsidR="00BB63CE" w:rsidRPr="00BB63CE">
        <w:rPr>
          <w:sz w:val="25"/>
          <w:szCs w:val="25"/>
        </w:rPr>
        <w:t>прав</w:t>
      </w:r>
      <w:r w:rsidR="00242461">
        <w:rPr>
          <w:sz w:val="25"/>
          <w:szCs w:val="25"/>
        </w:rPr>
        <w:t>о</w:t>
      </w:r>
      <w:r w:rsidR="00BB63CE" w:rsidRPr="00BB63CE">
        <w:rPr>
          <w:sz w:val="25"/>
          <w:szCs w:val="25"/>
        </w:rPr>
        <w:t xml:space="preserve"> власності на автомобіль </w:t>
      </w:r>
      <w:r w:rsidR="00242461">
        <w:rPr>
          <w:sz w:val="25"/>
          <w:szCs w:val="25"/>
        </w:rPr>
        <w:t>було зареєстровано на</w:t>
      </w:r>
      <w:r w:rsidR="00BB63CE" w:rsidRPr="00BB63CE">
        <w:rPr>
          <w:sz w:val="25"/>
          <w:szCs w:val="25"/>
        </w:rPr>
        <w:t xml:space="preserve"> Шимка А.Р. Рішення зумовлене наміром батька кандидата у майбутньому передати цей транспортний засіб у фактичне постійне користування Шимка</w:t>
      </w:r>
      <w:r w:rsidR="00674BBB">
        <w:rPr>
          <w:sz w:val="25"/>
          <w:szCs w:val="25"/>
        </w:rPr>
        <w:t> </w:t>
      </w:r>
      <w:r w:rsidR="00BB63CE" w:rsidRPr="00BB63CE">
        <w:rPr>
          <w:sz w:val="25"/>
          <w:szCs w:val="25"/>
        </w:rPr>
        <w:t>А.Р. за умови придбання ним для себе іншого (нового) автомобіля. 05 вересня 2026</w:t>
      </w:r>
      <w:r w:rsidR="00674BBB">
        <w:rPr>
          <w:sz w:val="25"/>
          <w:szCs w:val="25"/>
        </w:rPr>
        <w:t> </w:t>
      </w:r>
      <w:r w:rsidR="00BB63CE" w:rsidRPr="00BB63CE">
        <w:rPr>
          <w:sz w:val="25"/>
          <w:szCs w:val="25"/>
        </w:rPr>
        <w:t xml:space="preserve">року з метою з’ясування точної вартості придбання транспортного засобу кандидат звернувся до ТСЦ № 5341 РСЦ ГСЦ МВС в Харківській, Полтавській та Сумській областях з відповідною заявою. 08 вересня 2026 року листом РСЦ ГСЦ МВС в Харківській, Полтавській та Сумській областях повідомлено, що згідно </w:t>
      </w:r>
      <w:r w:rsidR="00664FA5">
        <w:rPr>
          <w:sz w:val="25"/>
          <w:szCs w:val="25"/>
        </w:rPr>
        <w:t xml:space="preserve">з </w:t>
      </w:r>
      <w:r w:rsidR="00BB63CE" w:rsidRPr="00BB63CE">
        <w:rPr>
          <w:sz w:val="25"/>
          <w:szCs w:val="25"/>
        </w:rPr>
        <w:t xml:space="preserve">СДР ТЗ інформація </w:t>
      </w:r>
      <w:r w:rsidR="00664FA5">
        <w:rPr>
          <w:sz w:val="25"/>
          <w:szCs w:val="25"/>
        </w:rPr>
        <w:t>про</w:t>
      </w:r>
      <w:r w:rsidR="00BB63CE" w:rsidRPr="00BB63CE">
        <w:rPr>
          <w:sz w:val="25"/>
          <w:szCs w:val="25"/>
        </w:rPr>
        <w:t xml:space="preserve"> варт</w:t>
      </w:r>
      <w:r w:rsidR="00664FA5">
        <w:rPr>
          <w:sz w:val="25"/>
          <w:szCs w:val="25"/>
        </w:rPr>
        <w:t>ість</w:t>
      </w:r>
      <w:r w:rsidR="00BB63CE" w:rsidRPr="00BB63CE">
        <w:rPr>
          <w:sz w:val="25"/>
          <w:szCs w:val="25"/>
        </w:rPr>
        <w:t xml:space="preserve"> придбання автомобіля марки </w:t>
      </w:r>
      <w:r w:rsidR="0018640A">
        <w:rPr>
          <w:sz w:val="25"/>
          <w:szCs w:val="25"/>
        </w:rPr>
        <w:t>«</w:t>
      </w:r>
      <w:r w:rsidR="0018640A" w:rsidRPr="003A7F10">
        <w:rPr>
          <w:sz w:val="25"/>
          <w:szCs w:val="25"/>
        </w:rPr>
        <w:t>TOYOTA RAV4</w:t>
      </w:r>
      <w:r w:rsidR="0018640A">
        <w:rPr>
          <w:sz w:val="25"/>
          <w:szCs w:val="25"/>
        </w:rPr>
        <w:t>»</w:t>
      </w:r>
      <w:r w:rsidR="00BB63CE" w:rsidRPr="00BB63CE">
        <w:rPr>
          <w:sz w:val="25"/>
          <w:szCs w:val="25"/>
        </w:rPr>
        <w:t xml:space="preserve">, ДНЗ </w:t>
      </w:r>
      <w:r w:rsidR="004B47A4">
        <w:rPr>
          <w:sz w:val="25"/>
          <w:szCs w:val="25"/>
        </w:rPr>
        <w:t>НОМЕР_2</w:t>
      </w:r>
      <w:r w:rsidR="00664FA5">
        <w:rPr>
          <w:sz w:val="25"/>
          <w:szCs w:val="25"/>
        </w:rPr>
        <w:t>,</w:t>
      </w:r>
      <w:r w:rsidR="00BB63CE" w:rsidRPr="00BB63CE">
        <w:rPr>
          <w:sz w:val="25"/>
          <w:szCs w:val="25"/>
        </w:rPr>
        <w:t xml:space="preserve"> в СДР ТЗ відсутня. </w:t>
      </w:r>
      <w:r w:rsidR="00664FA5">
        <w:rPr>
          <w:sz w:val="25"/>
          <w:szCs w:val="25"/>
        </w:rPr>
        <w:t>У листі також зазначено,</w:t>
      </w:r>
      <w:r w:rsidR="00BB63CE" w:rsidRPr="00BB63CE">
        <w:rPr>
          <w:sz w:val="25"/>
          <w:szCs w:val="25"/>
        </w:rPr>
        <w:t xml:space="preserve"> що нада</w:t>
      </w:r>
      <w:r w:rsidR="00E0275A">
        <w:rPr>
          <w:sz w:val="25"/>
          <w:szCs w:val="25"/>
        </w:rPr>
        <w:t>ти</w:t>
      </w:r>
      <w:r w:rsidR="00BB63CE" w:rsidRPr="00BB63CE">
        <w:rPr>
          <w:sz w:val="25"/>
          <w:szCs w:val="25"/>
        </w:rPr>
        <w:t xml:space="preserve"> копі</w:t>
      </w:r>
      <w:r w:rsidR="00E0275A">
        <w:rPr>
          <w:sz w:val="25"/>
          <w:szCs w:val="25"/>
        </w:rPr>
        <w:t>ї</w:t>
      </w:r>
      <w:r w:rsidR="00BB63CE" w:rsidRPr="00BB63CE">
        <w:rPr>
          <w:sz w:val="25"/>
          <w:szCs w:val="25"/>
        </w:rPr>
        <w:t xml:space="preserve"> договору купівлі-продажу та висновку експертного дослідження неможли</w:t>
      </w:r>
      <w:r w:rsidR="00E0275A">
        <w:rPr>
          <w:sz w:val="25"/>
          <w:szCs w:val="25"/>
        </w:rPr>
        <w:t>во</w:t>
      </w:r>
      <w:r w:rsidR="00BB63CE" w:rsidRPr="00BB63CE">
        <w:rPr>
          <w:sz w:val="25"/>
          <w:szCs w:val="25"/>
        </w:rPr>
        <w:t xml:space="preserve"> у зв’язку із закінченням термінів зберігання документів - підстав для реєстрації (3 роки).</w:t>
      </w:r>
      <w:r w:rsidR="0027324A">
        <w:rPr>
          <w:sz w:val="25"/>
          <w:szCs w:val="25"/>
        </w:rPr>
        <w:t xml:space="preserve"> </w:t>
      </w:r>
      <w:r w:rsidR="00BB63CE">
        <w:rPr>
          <w:sz w:val="25"/>
          <w:szCs w:val="25"/>
        </w:rPr>
        <w:t>Додатково кандидат повідомив,</w:t>
      </w:r>
      <w:r w:rsidRPr="00BB63CE">
        <w:rPr>
          <w:sz w:val="25"/>
          <w:szCs w:val="25"/>
        </w:rPr>
        <w:t xml:space="preserve"> що транспортний засіб придбавався його батьком за ринковою ціною. За </w:t>
      </w:r>
      <w:r w:rsidR="00472F9D">
        <w:rPr>
          <w:sz w:val="25"/>
          <w:szCs w:val="25"/>
        </w:rPr>
        <w:t>словами</w:t>
      </w:r>
      <w:r w:rsidRPr="00BB63CE">
        <w:rPr>
          <w:sz w:val="25"/>
          <w:szCs w:val="25"/>
        </w:rPr>
        <w:t xml:space="preserve"> кандидата, вартість с</w:t>
      </w:r>
      <w:r w:rsidR="00472F9D">
        <w:rPr>
          <w:sz w:val="25"/>
          <w:szCs w:val="25"/>
        </w:rPr>
        <w:t>тановила</w:t>
      </w:r>
      <w:r w:rsidRPr="00BB63CE">
        <w:rPr>
          <w:sz w:val="25"/>
          <w:szCs w:val="25"/>
        </w:rPr>
        <w:t xml:space="preserve"> суму</w:t>
      </w:r>
      <w:r w:rsidR="00712A08">
        <w:rPr>
          <w:sz w:val="25"/>
          <w:szCs w:val="25"/>
        </w:rPr>
        <w:t>,</w:t>
      </w:r>
      <w:r w:rsidRPr="00BB63CE">
        <w:rPr>
          <w:sz w:val="25"/>
          <w:szCs w:val="25"/>
        </w:rPr>
        <w:t xml:space="preserve"> еквіваленту 18</w:t>
      </w:r>
      <w:r w:rsidR="002C2FCF">
        <w:rPr>
          <w:sz w:val="25"/>
          <w:szCs w:val="25"/>
        </w:rPr>
        <w:t> 000</w:t>
      </w:r>
      <w:r w:rsidRPr="00BB63CE">
        <w:rPr>
          <w:sz w:val="25"/>
          <w:szCs w:val="25"/>
        </w:rPr>
        <w:t xml:space="preserve"> </w:t>
      </w:r>
      <w:proofErr w:type="spellStart"/>
      <w:r w:rsidRPr="00BB63CE">
        <w:rPr>
          <w:sz w:val="25"/>
          <w:szCs w:val="25"/>
        </w:rPr>
        <w:t>дол</w:t>
      </w:r>
      <w:proofErr w:type="spellEnd"/>
      <w:r w:rsidRPr="00BB63CE">
        <w:rPr>
          <w:sz w:val="25"/>
          <w:szCs w:val="25"/>
        </w:rPr>
        <w:t>. США.</w:t>
      </w:r>
    </w:p>
    <w:p w14:paraId="199A732A" w14:textId="1F9DD7E7" w:rsidR="00A27DBA" w:rsidRPr="00C253F4" w:rsidRDefault="00A27DBA" w:rsidP="00C253F4">
      <w:pPr>
        <w:pStyle w:val="a9"/>
        <w:numPr>
          <w:ilvl w:val="0"/>
          <w:numId w:val="8"/>
        </w:numPr>
        <w:shd w:val="clear" w:color="auto" w:fill="FFFFFF"/>
        <w:tabs>
          <w:tab w:val="left" w:pos="426"/>
        </w:tabs>
        <w:spacing w:after="200" w:line="276" w:lineRule="auto"/>
        <w:ind w:left="0" w:firstLine="709"/>
        <w:jc w:val="both"/>
        <w:rPr>
          <w:sz w:val="25"/>
          <w:szCs w:val="25"/>
        </w:rPr>
      </w:pPr>
      <w:r w:rsidRPr="00A27DBA">
        <w:rPr>
          <w:sz w:val="25"/>
          <w:szCs w:val="25"/>
        </w:rPr>
        <w:t xml:space="preserve">За даними з Державного реєстру актів цивільного стану </w:t>
      </w:r>
      <w:r w:rsidR="00BD70EF">
        <w:rPr>
          <w:sz w:val="25"/>
          <w:szCs w:val="25"/>
        </w:rPr>
        <w:t>батько</w:t>
      </w:r>
      <w:r w:rsidRPr="00A27DBA">
        <w:rPr>
          <w:sz w:val="25"/>
          <w:szCs w:val="25"/>
        </w:rPr>
        <w:t xml:space="preserve"> кандидата </w:t>
      </w:r>
      <w:r w:rsidR="004B47A4">
        <w:rPr>
          <w:sz w:val="25"/>
          <w:szCs w:val="25"/>
        </w:rPr>
        <w:t>ОСОБА_1</w:t>
      </w:r>
      <w:r w:rsidR="00BD70EF">
        <w:rPr>
          <w:sz w:val="25"/>
          <w:szCs w:val="25"/>
        </w:rPr>
        <w:t xml:space="preserve"> </w:t>
      </w:r>
      <w:r w:rsidRPr="00A27DBA">
        <w:rPr>
          <w:sz w:val="25"/>
          <w:szCs w:val="25"/>
        </w:rPr>
        <w:t xml:space="preserve">помер </w:t>
      </w:r>
      <w:r w:rsidR="002071C2" w:rsidRPr="002071C2">
        <w:rPr>
          <w:sz w:val="25"/>
          <w:szCs w:val="25"/>
          <w:lang w:val="ru-RU"/>
        </w:rPr>
        <w:t>01</w:t>
      </w:r>
      <w:r w:rsidRPr="00A27DBA">
        <w:rPr>
          <w:sz w:val="25"/>
          <w:szCs w:val="25"/>
        </w:rPr>
        <w:t xml:space="preserve"> </w:t>
      </w:r>
      <w:r w:rsidR="002071C2">
        <w:rPr>
          <w:sz w:val="25"/>
          <w:szCs w:val="25"/>
        </w:rPr>
        <w:t>грудня 2021</w:t>
      </w:r>
      <w:r w:rsidRPr="00A27DBA">
        <w:rPr>
          <w:sz w:val="25"/>
          <w:szCs w:val="25"/>
        </w:rPr>
        <w:t xml:space="preserve"> року (актовий запис про смерть від 0</w:t>
      </w:r>
      <w:r w:rsidR="00C253F4">
        <w:rPr>
          <w:sz w:val="25"/>
          <w:szCs w:val="25"/>
        </w:rPr>
        <w:t>2</w:t>
      </w:r>
      <w:r w:rsidR="009E5007">
        <w:rPr>
          <w:sz w:val="25"/>
          <w:szCs w:val="25"/>
        </w:rPr>
        <w:t> </w:t>
      </w:r>
      <w:r w:rsidR="00C253F4">
        <w:rPr>
          <w:sz w:val="25"/>
          <w:szCs w:val="25"/>
        </w:rPr>
        <w:t>грудня</w:t>
      </w:r>
      <w:r w:rsidRPr="00A27DBA">
        <w:rPr>
          <w:sz w:val="25"/>
          <w:szCs w:val="25"/>
        </w:rPr>
        <w:t xml:space="preserve"> 202</w:t>
      </w:r>
      <w:r w:rsidR="00C253F4">
        <w:rPr>
          <w:sz w:val="25"/>
          <w:szCs w:val="25"/>
        </w:rPr>
        <w:t>1</w:t>
      </w:r>
      <w:r w:rsidRPr="00A27DBA">
        <w:rPr>
          <w:sz w:val="25"/>
          <w:szCs w:val="25"/>
        </w:rPr>
        <w:t xml:space="preserve"> року № </w:t>
      </w:r>
      <w:r w:rsidR="00C253F4">
        <w:rPr>
          <w:sz w:val="25"/>
          <w:szCs w:val="25"/>
        </w:rPr>
        <w:t>2141</w:t>
      </w:r>
      <w:r w:rsidRPr="00A27DBA">
        <w:rPr>
          <w:sz w:val="25"/>
          <w:szCs w:val="25"/>
        </w:rPr>
        <w:t xml:space="preserve">). Встановити наявність грошових активів у </w:t>
      </w:r>
      <w:r w:rsidR="00C253F4">
        <w:rPr>
          <w:sz w:val="25"/>
          <w:szCs w:val="25"/>
        </w:rPr>
        <w:t>батька</w:t>
      </w:r>
      <w:r w:rsidRPr="00A27DBA">
        <w:rPr>
          <w:sz w:val="25"/>
          <w:szCs w:val="25"/>
        </w:rPr>
        <w:t xml:space="preserve"> кандидата для придбання </w:t>
      </w:r>
      <w:r w:rsidR="00C253F4">
        <w:rPr>
          <w:sz w:val="25"/>
          <w:szCs w:val="25"/>
        </w:rPr>
        <w:t>цього автомобіля</w:t>
      </w:r>
      <w:r w:rsidRPr="00A27DBA">
        <w:rPr>
          <w:sz w:val="25"/>
          <w:szCs w:val="25"/>
        </w:rPr>
        <w:t xml:space="preserve"> неможливо.</w:t>
      </w:r>
    </w:p>
    <w:p w14:paraId="5E862274" w14:textId="2A14C421" w:rsidR="00065555" w:rsidRDefault="00712A08" w:rsidP="004C1E86">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У</w:t>
      </w:r>
      <w:r w:rsidR="00424AD2">
        <w:rPr>
          <w:sz w:val="25"/>
          <w:szCs w:val="25"/>
        </w:rPr>
        <w:t xml:space="preserve"> </w:t>
      </w:r>
      <w:r w:rsidR="00424AD2" w:rsidRPr="00065555">
        <w:rPr>
          <w:sz w:val="25"/>
          <w:szCs w:val="25"/>
        </w:rPr>
        <w:t>розділ</w:t>
      </w:r>
      <w:r>
        <w:rPr>
          <w:sz w:val="25"/>
          <w:szCs w:val="25"/>
        </w:rPr>
        <w:t>і</w:t>
      </w:r>
      <w:r w:rsidR="00424AD2" w:rsidRPr="00065555">
        <w:rPr>
          <w:sz w:val="25"/>
          <w:szCs w:val="25"/>
        </w:rPr>
        <w:t xml:space="preserve"> 11 «Доходи, у тому числі подарунки» </w:t>
      </w:r>
      <w:r w:rsidR="00065555" w:rsidRPr="00065555">
        <w:rPr>
          <w:sz w:val="25"/>
          <w:szCs w:val="25"/>
        </w:rPr>
        <w:t>декларації</w:t>
      </w:r>
      <w:r w:rsidR="00424AD2">
        <w:rPr>
          <w:sz w:val="25"/>
          <w:szCs w:val="25"/>
        </w:rPr>
        <w:t xml:space="preserve"> особи, уповноваженої на виконання функцій держави або місцевого самоврядування (далі </w:t>
      </w:r>
      <w:r w:rsidR="00424AD2" w:rsidRPr="000A2279">
        <w:rPr>
          <w:sz w:val="25"/>
          <w:szCs w:val="25"/>
        </w:rPr>
        <w:t>–</w:t>
      </w:r>
      <w:r w:rsidR="00424AD2">
        <w:rPr>
          <w:sz w:val="25"/>
          <w:szCs w:val="25"/>
        </w:rPr>
        <w:t xml:space="preserve"> декларація), </w:t>
      </w:r>
      <w:r w:rsidR="00065555" w:rsidRPr="00065555">
        <w:rPr>
          <w:sz w:val="25"/>
          <w:szCs w:val="25"/>
        </w:rPr>
        <w:t xml:space="preserve">за 2023 рік кандидат зазначив дохід від відчуження рухомого майна (крім цінних паперів та корпоративних прав) </w:t>
      </w:r>
      <w:r w:rsidR="00575294">
        <w:rPr>
          <w:sz w:val="25"/>
          <w:szCs w:val="25"/>
        </w:rPr>
        <w:t>від</w:t>
      </w:r>
      <w:r w:rsidR="00065555" w:rsidRPr="00065555">
        <w:rPr>
          <w:sz w:val="25"/>
          <w:szCs w:val="25"/>
        </w:rPr>
        <w:t xml:space="preserve"> </w:t>
      </w:r>
      <w:r w:rsidR="004B47A4">
        <w:rPr>
          <w:sz w:val="25"/>
          <w:szCs w:val="25"/>
        </w:rPr>
        <w:t>ОСОБА_2</w:t>
      </w:r>
      <w:r w:rsidR="00065555" w:rsidRPr="00065555">
        <w:rPr>
          <w:sz w:val="25"/>
          <w:szCs w:val="25"/>
        </w:rPr>
        <w:t xml:space="preserve"> у розмірі 50</w:t>
      </w:r>
      <w:r w:rsidR="00424AD2">
        <w:rPr>
          <w:sz w:val="25"/>
          <w:szCs w:val="25"/>
        </w:rPr>
        <w:t> </w:t>
      </w:r>
      <w:r w:rsidR="00065555" w:rsidRPr="00065555">
        <w:rPr>
          <w:sz w:val="25"/>
          <w:szCs w:val="25"/>
        </w:rPr>
        <w:t>000 грн</w:t>
      </w:r>
      <w:r w:rsidR="006614C7">
        <w:rPr>
          <w:sz w:val="25"/>
          <w:szCs w:val="25"/>
        </w:rPr>
        <w:t xml:space="preserve">, </w:t>
      </w:r>
      <w:r w:rsidR="00BB32CA">
        <w:rPr>
          <w:sz w:val="25"/>
          <w:szCs w:val="25"/>
        </w:rPr>
        <w:t>а саме автомобіля марки</w:t>
      </w:r>
      <w:r w:rsidR="00BB32CA" w:rsidRPr="0075300E">
        <w:rPr>
          <w:sz w:val="25"/>
          <w:szCs w:val="25"/>
        </w:rPr>
        <w:t xml:space="preserve"> </w:t>
      </w:r>
      <w:r w:rsidR="00BB32CA">
        <w:rPr>
          <w:sz w:val="25"/>
          <w:szCs w:val="25"/>
        </w:rPr>
        <w:t>«</w:t>
      </w:r>
      <w:r w:rsidR="00BB32CA" w:rsidRPr="003A7F10">
        <w:rPr>
          <w:sz w:val="25"/>
          <w:szCs w:val="25"/>
        </w:rPr>
        <w:t>TOYOTA RAV4</w:t>
      </w:r>
      <w:r w:rsidR="00BB32CA">
        <w:rPr>
          <w:sz w:val="25"/>
          <w:szCs w:val="25"/>
        </w:rPr>
        <w:t>» 2013 року випуску.</w:t>
      </w:r>
    </w:p>
    <w:p w14:paraId="7801ADEF" w14:textId="77777777" w:rsidR="0089364E" w:rsidRDefault="00F42B64" w:rsidP="0089364E">
      <w:pPr>
        <w:pStyle w:val="a9"/>
        <w:numPr>
          <w:ilvl w:val="0"/>
          <w:numId w:val="8"/>
        </w:numPr>
        <w:shd w:val="clear" w:color="auto" w:fill="FFFFFF"/>
        <w:tabs>
          <w:tab w:val="left" w:pos="426"/>
        </w:tabs>
        <w:spacing w:after="200" w:line="276" w:lineRule="auto"/>
        <w:ind w:left="0" w:firstLine="709"/>
        <w:jc w:val="both"/>
        <w:rPr>
          <w:sz w:val="25"/>
          <w:szCs w:val="25"/>
        </w:rPr>
      </w:pPr>
      <w:r w:rsidRPr="00793B4B">
        <w:rPr>
          <w:sz w:val="25"/>
          <w:szCs w:val="25"/>
        </w:rPr>
        <w:t>Цей автомобіль було відчужено за ціною 50 000 грн на підставі договору купівлі-продажу від 31 березня 2023 року № 5341/2023/3738372.</w:t>
      </w:r>
    </w:p>
    <w:p w14:paraId="1B10CACB" w14:textId="525FF4BF" w:rsidR="006629E1" w:rsidRPr="0089364E" w:rsidRDefault="006629E1" w:rsidP="0089364E">
      <w:pPr>
        <w:pStyle w:val="a9"/>
        <w:numPr>
          <w:ilvl w:val="0"/>
          <w:numId w:val="8"/>
        </w:numPr>
        <w:shd w:val="clear" w:color="auto" w:fill="FFFFFF"/>
        <w:tabs>
          <w:tab w:val="left" w:pos="426"/>
        </w:tabs>
        <w:spacing w:after="200" w:line="276" w:lineRule="auto"/>
        <w:ind w:left="0" w:firstLine="709"/>
        <w:jc w:val="both"/>
        <w:rPr>
          <w:sz w:val="25"/>
          <w:szCs w:val="25"/>
        </w:rPr>
      </w:pPr>
      <w:r w:rsidRPr="0089364E">
        <w:rPr>
          <w:sz w:val="25"/>
          <w:szCs w:val="25"/>
        </w:rPr>
        <w:t xml:space="preserve">Згідно </w:t>
      </w:r>
      <w:proofErr w:type="spellStart"/>
      <w:r w:rsidR="00712A08">
        <w:rPr>
          <w:sz w:val="25"/>
          <w:szCs w:val="25"/>
        </w:rPr>
        <w:t>з</w:t>
      </w:r>
      <w:r w:rsidRPr="0089364E">
        <w:rPr>
          <w:sz w:val="25"/>
          <w:szCs w:val="25"/>
        </w:rPr>
        <w:t>відомост</w:t>
      </w:r>
      <w:r w:rsidR="00712A08">
        <w:rPr>
          <w:sz w:val="25"/>
          <w:szCs w:val="25"/>
        </w:rPr>
        <w:t>ями</w:t>
      </w:r>
      <w:proofErr w:type="spellEnd"/>
      <w:r w:rsidRPr="0089364E">
        <w:rPr>
          <w:sz w:val="25"/>
          <w:szCs w:val="25"/>
        </w:rPr>
        <w:t xml:space="preserve"> з ДРТЗ перереєстрація належного кандидату транспортного засобу марки «TOYOTA RAV4» </w:t>
      </w:r>
      <w:r w:rsidR="0089364E" w:rsidRPr="0089364E">
        <w:rPr>
          <w:sz w:val="28"/>
          <w:szCs w:val="28"/>
        </w:rPr>
        <w:t>(</w:t>
      </w:r>
      <w:r w:rsidR="004B47A4">
        <w:rPr>
          <w:sz w:val="25"/>
          <w:szCs w:val="25"/>
        </w:rPr>
        <w:t>НОМЕР_3</w:t>
      </w:r>
      <w:r w:rsidR="0089364E" w:rsidRPr="00BB32CA">
        <w:rPr>
          <w:sz w:val="25"/>
          <w:szCs w:val="25"/>
        </w:rPr>
        <w:t xml:space="preserve">) на нового власника </w:t>
      </w:r>
      <w:r w:rsidRPr="0089364E">
        <w:rPr>
          <w:sz w:val="25"/>
          <w:szCs w:val="25"/>
        </w:rPr>
        <w:t xml:space="preserve">відбулась 31 березня 2023 року. Новим власником зазначена </w:t>
      </w:r>
      <w:r w:rsidR="004B47A4">
        <w:rPr>
          <w:sz w:val="25"/>
          <w:szCs w:val="25"/>
        </w:rPr>
        <w:t>ОСОБА_2</w:t>
      </w:r>
      <w:r w:rsidRPr="0089364E">
        <w:rPr>
          <w:sz w:val="25"/>
          <w:szCs w:val="25"/>
        </w:rPr>
        <w:t>. Новий державний номерний знак цього автомобіля «</w:t>
      </w:r>
      <w:r w:rsidR="004B47A4">
        <w:rPr>
          <w:sz w:val="25"/>
          <w:szCs w:val="25"/>
        </w:rPr>
        <w:t>НОМЕР_4</w:t>
      </w:r>
      <w:r w:rsidRPr="0089364E">
        <w:rPr>
          <w:sz w:val="25"/>
          <w:szCs w:val="25"/>
        </w:rPr>
        <w:t>».</w:t>
      </w:r>
    </w:p>
    <w:p w14:paraId="40A177C5" w14:textId="3867DBD5" w:rsidR="004A6E58" w:rsidRPr="00793B4B" w:rsidRDefault="00D32D76" w:rsidP="004A6E58">
      <w:pPr>
        <w:pStyle w:val="a9"/>
        <w:numPr>
          <w:ilvl w:val="0"/>
          <w:numId w:val="8"/>
        </w:numPr>
        <w:shd w:val="clear" w:color="auto" w:fill="FFFFFF"/>
        <w:tabs>
          <w:tab w:val="left" w:pos="426"/>
        </w:tabs>
        <w:spacing w:after="200" w:line="276" w:lineRule="auto"/>
        <w:ind w:left="0" w:firstLine="709"/>
        <w:jc w:val="both"/>
        <w:rPr>
          <w:sz w:val="25"/>
          <w:szCs w:val="25"/>
        </w:rPr>
      </w:pPr>
      <w:r w:rsidRPr="00793B4B">
        <w:rPr>
          <w:sz w:val="25"/>
          <w:szCs w:val="25"/>
        </w:rPr>
        <w:t>Під час співбесіди</w:t>
      </w:r>
      <w:r w:rsidR="004C1E86" w:rsidRPr="00793B4B">
        <w:rPr>
          <w:sz w:val="25"/>
          <w:szCs w:val="25"/>
        </w:rPr>
        <w:t xml:space="preserve"> кандидат зазначи</w:t>
      </w:r>
      <w:r w:rsidRPr="00793B4B">
        <w:rPr>
          <w:sz w:val="25"/>
          <w:szCs w:val="25"/>
        </w:rPr>
        <w:t>в</w:t>
      </w:r>
      <w:r w:rsidR="004C1E86" w:rsidRPr="00793B4B">
        <w:rPr>
          <w:sz w:val="25"/>
          <w:szCs w:val="25"/>
        </w:rPr>
        <w:t xml:space="preserve">, що </w:t>
      </w:r>
      <w:r w:rsidR="0075300E" w:rsidRPr="00793B4B">
        <w:rPr>
          <w:sz w:val="25"/>
          <w:szCs w:val="25"/>
        </w:rPr>
        <w:t>автомобіль</w:t>
      </w:r>
      <w:r w:rsidR="002F12FE" w:rsidRPr="00793B4B">
        <w:rPr>
          <w:sz w:val="25"/>
          <w:szCs w:val="25"/>
        </w:rPr>
        <w:t xml:space="preserve"> марки </w:t>
      </w:r>
      <w:r w:rsidR="00F064A5">
        <w:rPr>
          <w:sz w:val="25"/>
          <w:szCs w:val="25"/>
        </w:rPr>
        <w:t>«</w:t>
      </w:r>
      <w:r w:rsidR="00F064A5" w:rsidRPr="003A7F10">
        <w:rPr>
          <w:sz w:val="25"/>
          <w:szCs w:val="25"/>
        </w:rPr>
        <w:t>TOYOTA RAV4</w:t>
      </w:r>
      <w:r w:rsidR="00F064A5">
        <w:rPr>
          <w:sz w:val="25"/>
          <w:szCs w:val="25"/>
        </w:rPr>
        <w:t xml:space="preserve">» </w:t>
      </w:r>
      <w:r w:rsidR="0075300E" w:rsidRPr="00793B4B">
        <w:rPr>
          <w:sz w:val="25"/>
          <w:szCs w:val="25"/>
        </w:rPr>
        <w:t>201</w:t>
      </w:r>
      <w:r w:rsidR="00246EB7" w:rsidRPr="00793B4B">
        <w:rPr>
          <w:sz w:val="25"/>
          <w:szCs w:val="25"/>
        </w:rPr>
        <w:t>3</w:t>
      </w:r>
      <w:r w:rsidR="0075300E" w:rsidRPr="00793B4B">
        <w:rPr>
          <w:sz w:val="25"/>
          <w:szCs w:val="25"/>
        </w:rPr>
        <w:t xml:space="preserve"> року випуску </w:t>
      </w:r>
      <w:r w:rsidR="002F12FE" w:rsidRPr="00793B4B">
        <w:rPr>
          <w:sz w:val="25"/>
          <w:szCs w:val="25"/>
        </w:rPr>
        <w:t>придбаний не новим</w:t>
      </w:r>
      <w:r w:rsidR="0075300E" w:rsidRPr="00793B4B">
        <w:rPr>
          <w:sz w:val="25"/>
          <w:szCs w:val="25"/>
        </w:rPr>
        <w:t xml:space="preserve">, </w:t>
      </w:r>
      <w:r w:rsidR="001462C2" w:rsidRPr="00793B4B">
        <w:rPr>
          <w:sz w:val="25"/>
          <w:szCs w:val="25"/>
        </w:rPr>
        <w:t>його</w:t>
      </w:r>
      <w:r w:rsidR="0075300E" w:rsidRPr="00793B4B">
        <w:rPr>
          <w:sz w:val="25"/>
          <w:szCs w:val="25"/>
        </w:rPr>
        <w:t xml:space="preserve"> технічний стан </w:t>
      </w:r>
      <w:r w:rsidR="00CD016A" w:rsidRPr="00793B4B">
        <w:rPr>
          <w:sz w:val="25"/>
          <w:szCs w:val="25"/>
        </w:rPr>
        <w:t>після</w:t>
      </w:r>
      <w:r w:rsidR="0075300E" w:rsidRPr="00793B4B">
        <w:rPr>
          <w:sz w:val="25"/>
          <w:szCs w:val="25"/>
        </w:rPr>
        <w:t xml:space="preserve"> </w:t>
      </w:r>
      <w:r w:rsidR="002F12FE" w:rsidRPr="00793B4B">
        <w:rPr>
          <w:sz w:val="25"/>
          <w:szCs w:val="25"/>
        </w:rPr>
        <w:t xml:space="preserve">набуття </w:t>
      </w:r>
      <w:r w:rsidR="00681A49" w:rsidRPr="00793B4B">
        <w:rPr>
          <w:sz w:val="25"/>
          <w:szCs w:val="25"/>
        </w:rPr>
        <w:t xml:space="preserve">кандидатом у власність </w:t>
      </w:r>
      <w:r w:rsidR="00681A49">
        <w:rPr>
          <w:sz w:val="25"/>
          <w:szCs w:val="25"/>
        </w:rPr>
        <w:t xml:space="preserve">та подальшої експлуатації </w:t>
      </w:r>
      <w:r w:rsidR="0075300E" w:rsidRPr="00793B4B">
        <w:rPr>
          <w:sz w:val="25"/>
          <w:szCs w:val="25"/>
        </w:rPr>
        <w:t>потребував ремонт</w:t>
      </w:r>
      <w:r w:rsidR="00CD016A" w:rsidRPr="00793B4B">
        <w:rPr>
          <w:sz w:val="25"/>
          <w:szCs w:val="25"/>
        </w:rPr>
        <w:t>у</w:t>
      </w:r>
      <w:r w:rsidR="0075300E" w:rsidRPr="00793B4B">
        <w:rPr>
          <w:sz w:val="25"/>
          <w:szCs w:val="25"/>
        </w:rPr>
        <w:t>.</w:t>
      </w:r>
    </w:p>
    <w:p w14:paraId="0695B04E" w14:textId="1940FA6B" w:rsidR="00745BAB" w:rsidRDefault="004C1E86" w:rsidP="00745BAB">
      <w:pPr>
        <w:pStyle w:val="a9"/>
        <w:numPr>
          <w:ilvl w:val="0"/>
          <w:numId w:val="8"/>
        </w:numPr>
        <w:shd w:val="clear" w:color="auto" w:fill="FFFFFF"/>
        <w:tabs>
          <w:tab w:val="left" w:pos="426"/>
        </w:tabs>
        <w:spacing w:after="200" w:line="276" w:lineRule="auto"/>
        <w:ind w:left="0" w:firstLine="709"/>
        <w:jc w:val="both"/>
        <w:rPr>
          <w:sz w:val="25"/>
          <w:szCs w:val="25"/>
        </w:rPr>
      </w:pPr>
      <w:r w:rsidRPr="00793B4B">
        <w:rPr>
          <w:sz w:val="25"/>
          <w:szCs w:val="25"/>
        </w:rPr>
        <w:t xml:space="preserve">Під час експлуатації цього автомобіля </w:t>
      </w:r>
      <w:r w:rsidR="00316B02" w:rsidRPr="00793B4B">
        <w:rPr>
          <w:sz w:val="25"/>
          <w:szCs w:val="25"/>
        </w:rPr>
        <w:t xml:space="preserve">виявлено </w:t>
      </w:r>
      <w:r w:rsidRPr="00793B4B">
        <w:rPr>
          <w:sz w:val="25"/>
          <w:szCs w:val="25"/>
        </w:rPr>
        <w:t>прихован</w:t>
      </w:r>
      <w:r w:rsidR="00316B02" w:rsidRPr="00793B4B">
        <w:rPr>
          <w:sz w:val="25"/>
          <w:szCs w:val="25"/>
        </w:rPr>
        <w:t>і</w:t>
      </w:r>
      <w:r w:rsidR="0075300E" w:rsidRPr="00793B4B">
        <w:rPr>
          <w:sz w:val="25"/>
          <w:szCs w:val="25"/>
        </w:rPr>
        <w:t xml:space="preserve"> дефект</w:t>
      </w:r>
      <w:r w:rsidR="00316B02" w:rsidRPr="00793B4B">
        <w:rPr>
          <w:sz w:val="25"/>
          <w:szCs w:val="25"/>
        </w:rPr>
        <w:t>и</w:t>
      </w:r>
      <w:r w:rsidR="00CD016A" w:rsidRPr="00793B4B">
        <w:rPr>
          <w:sz w:val="25"/>
          <w:szCs w:val="25"/>
        </w:rPr>
        <w:t xml:space="preserve">, а вартість </w:t>
      </w:r>
      <w:r w:rsidR="00F42B64">
        <w:rPr>
          <w:sz w:val="25"/>
          <w:szCs w:val="25"/>
        </w:rPr>
        <w:t xml:space="preserve">проведення необхідних </w:t>
      </w:r>
      <w:r w:rsidR="00320005" w:rsidRPr="00793B4B">
        <w:rPr>
          <w:sz w:val="25"/>
          <w:szCs w:val="25"/>
        </w:rPr>
        <w:t>ремонт</w:t>
      </w:r>
      <w:r w:rsidR="00F42B64">
        <w:rPr>
          <w:sz w:val="25"/>
          <w:szCs w:val="25"/>
        </w:rPr>
        <w:t>них робіт</w:t>
      </w:r>
      <w:r w:rsidR="00320005" w:rsidRPr="00793B4B">
        <w:rPr>
          <w:sz w:val="25"/>
          <w:szCs w:val="25"/>
        </w:rPr>
        <w:t xml:space="preserve"> становила 500</w:t>
      </w:r>
      <w:r w:rsidR="009262F8" w:rsidRPr="00793B4B">
        <w:rPr>
          <w:sz w:val="25"/>
          <w:szCs w:val="25"/>
        </w:rPr>
        <w:t> 951,81</w:t>
      </w:r>
      <w:r w:rsidR="00320005" w:rsidRPr="00793B4B">
        <w:rPr>
          <w:sz w:val="25"/>
          <w:szCs w:val="25"/>
        </w:rPr>
        <w:t xml:space="preserve"> грн</w:t>
      </w:r>
      <w:r w:rsidR="009262F8" w:rsidRPr="00793B4B">
        <w:rPr>
          <w:sz w:val="25"/>
          <w:szCs w:val="25"/>
        </w:rPr>
        <w:t xml:space="preserve">, що </w:t>
      </w:r>
      <w:r w:rsidR="00EF5738" w:rsidRPr="00793B4B">
        <w:rPr>
          <w:sz w:val="25"/>
          <w:szCs w:val="25"/>
        </w:rPr>
        <w:t xml:space="preserve">підтверджується </w:t>
      </w:r>
      <w:r w:rsidR="00ED6BA9">
        <w:rPr>
          <w:sz w:val="25"/>
          <w:szCs w:val="25"/>
        </w:rPr>
        <w:t>долучен</w:t>
      </w:r>
      <w:r w:rsidR="00F42B64">
        <w:rPr>
          <w:sz w:val="25"/>
          <w:szCs w:val="25"/>
        </w:rPr>
        <w:t>ою</w:t>
      </w:r>
      <w:r w:rsidR="00ED6BA9">
        <w:rPr>
          <w:sz w:val="25"/>
          <w:szCs w:val="25"/>
        </w:rPr>
        <w:t xml:space="preserve"> до </w:t>
      </w:r>
      <w:r w:rsidR="00D7760B">
        <w:rPr>
          <w:sz w:val="25"/>
          <w:szCs w:val="25"/>
        </w:rPr>
        <w:t xml:space="preserve">Рішення ГРД світлокопією </w:t>
      </w:r>
      <w:r w:rsidR="00EF5738" w:rsidRPr="00793B4B">
        <w:rPr>
          <w:sz w:val="25"/>
          <w:szCs w:val="25"/>
        </w:rPr>
        <w:t>рахун</w:t>
      </w:r>
      <w:r w:rsidR="00556C19">
        <w:rPr>
          <w:sz w:val="25"/>
          <w:szCs w:val="25"/>
        </w:rPr>
        <w:t>к</w:t>
      </w:r>
      <w:r w:rsidR="00D7760B">
        <w:rPr>
          <w:sz w:val="25"/>
          <w:szCs w:val="25"/>
        </w:rPr>
        <w:t>а</w:t>
      </w:r>
      <w:r w:rsidR="00EF5738" w:rsidRPr="00793B4B">
        <w:rPr>
          <w:sz w:val="25"/>
          <w:szCs w:val="25"/>
        </w:rPr>
        <w:t xml:space="preserve"> на оплату </w:t>
      </w:r>
      <w:r w:rsidR="00C36385" w:rsidRPr="00793B4B">
        <w:rPr>
          <w:sz w:val="25"/>
          <w:szCs w:val="25"/>
        </w:rPr>
        <w:t>від 15</w:t>
      </w:r>
      <w:r w:rsidR="00C36385">
        <w:rPr>
          <w:sz w:val="25"/>
          <w:szCs w:val="25"/>
        </w:rPr>
        <w:t> </w:t>
      </w:r>
      <w:r w:rsidR="00C36385" w:rsidRPr="00793B4B">
        <w:rPr>
          <w:sz w:val="25"/>
          <w:szCs w:val="25"/>
        </w:rPr>
        <w:t xml:space="preserve">жовтня 2022 року </w:t>
      </w:r>
      <w:r w:rsidR="00EF5738" w:rsidRPr="00793B4B">
        <w:rPr>
          <w:sz w:val="25"/>
          <w:szCs w:val="25"/>
        </w:rPr>
        <w:t>№</w:t>
      </w:r>
      <w:r w:rsidR="004A6E58" w:rsidRPr="00793B4B">
        <w:rPr>
          <w:sz w:val="25"/>
          <w:szCs w:val="25"/>
        </w:rPr>
        <w:t> </w:t>
      </w:r>
      <w:r w:rsidR="00EF5738" w:rsidRPr="00793B4B">
        <w:rPr>
          <w:sz w:val="25"/>
          <w:szCs w:val="25"/>
        </w:rPr>
        <w:t>0000017268</w:t>
      </w:r>
      <w:r w:rsidR="00F42B64" w:rsidRPr="00681A49">
        <w:rPr>
          <w:sz w:val="25"/>
          <w:szCs w:val="25"/>
        </w:rPr>
        <w:t>. На переконання кандидата</w:t>
      </w:r>
      <w:r w:rsidR="00956FCC">
        <w:rPr>
          <w:sz w:val="25"/>
          <w:szCs w:val="25"/>
        </w:rPr>
        <w:t>,</w:t>
      </w:r>
      <w:r w:rsidR="00F42B64" w:rsidRPr="00681A49">
        <w:rPr>
          <w:sz w:val="25"/>
          <w:szCs w:val="25"/>
        </w:rPr>
        <w:t xml:space="preserve"> </w:t>
      </w:r>
      <w:r w:rsidR="00F42B64">
        <w:rPr>
          <w:sz w:val="25"/>
          <w:szCs w:val="25"/>
        </w:rPr>
        <w:t>з</w:t>
      </w:r>
      <w:r w:rsidR="004A6E58" w:rsidRPr="00793B4B">
        <w:rPr>
          <w:sz w:val="25"/>
          <w:szCs w:val="25"/>
        </w:rPr>
        <w:t>азначені суттєві технічні недоліки зумовили вартість продажу цього автомобіля</w:t>
      </w:r>
      <w:r w:rsidR="00C36385">
        <w:rPr>
          <w:sz w:val="25"/>
          <w:szCs w:val="25"/>
        </w:rPr>
        <w:t xml:space="preserve"> за </w:t>
      </w:r>
      <w:r w:rsidR="00FB093D">
        <w:rPr>
          <w:sz w:val="25"/>
          <w:szCs w:val="25"/>
        </w:rPr>
        <w:t>ціною</w:t>
      </w:r>
      <w:r w:rsidR="00956FCC">
        <w:rPr>
          <w:sz w:val="25"/>
          <w:szCs w:val="25"/>
        </w:rPr>
        <w:t>,</w:t>
      </w:r>
      <w:r w:rsidR="00FB093D">
        <w:rPr>
          <w:sz w:val="25"/>
          <w:szCs w:val="25"/>
        </w:rPr>
        <w:t xml:space="preserve"> нижчою за ринкову</w:t>
      </w:r>
      <w:r w:rsidR="004A6E58" w:rsidRPr="00793B4B">
        <w:rPr>
          <w:sz w:val="25"/>
          <w:szCs w:val="25"/>
        </w:rPr>
        <w:t xml:space="preserve">. </w:t>
      </w:r>
    </w:p>
    <w:p w14:paraId="2BFEE6EC" w14:textId="3393EF9C" w:rsidR="00745BAB" w:rsidRPr="00745BAB" w:rsidRDefault="00745BAB" w:rsidP="00745BAB">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lastRenderedPageBreak/>
        <w:t>З огляду на інформацію</w:t>
      </w:r>
      <w:r w:rsidR="00D36DBC">
        <w:rPr>
          <w:sz w:val="25"/>
          <w:szCs w:val="25"/>
        </w:rPr>
        <w:t>,</w:t>
      </w:r>
      <w:r>
        <w:rPr>
          <w:sz w:val="25"/>
          <w:szCs w:val="25"/>
        </w:rPr>
        <w:t xml:space="preserve"> розміщену на спеціалізованих вебсайтах </w:t>
      </w:r>
      <w:r w:rsidR="00D36DBC">
        <w:rPr>
          <w:sz w:val="25"/>
          <w:szCs w:val="25"/>
        </w:rPr>
        <w:t>і</w:t>
      </w:r>
      <w:r>
        <w:rPr>
          <w:sz w:val="25"/>
          <w:szCs w:val="25"/>
        </w:rPr>
        <w:t>з надання послуг з обслуговування та ремонту автомобілів</w:t>
      </w:r>
      <w:r w:rsidRPr="00745BAB">
        <w:rPr>
          <w:sz w:val="25"/>
          <w:szCs w:val="25"/>
        </w:rPr>
        <w:t xml:space="preserve"> марки «TOYOTA RAV4»</w:t>
      </w:r>
      <w:r>
        <w:rPr>
          <w:sz w:val="25"/>
          <w:szCs w:val="25"/>
        </w:rPr>
        <w:t>, п</w:t>
      </w:r>
      <w:r w:rsidRPr="00745BAB">
        <w:rPr>
          <w:sz w:val="25"/>
          <w:szCs w:val="25"/>
        </w:rPr>
        <w:t xml:space="preserve">ри заміні двигуна на </w:t>
      </w:r>
      <w:r>
        <w:rPr>
          <w:sz w:val="25"/>
          <w:szCs w:val="25"/>
        </w:rPr>
        <w:t>цих транспортних засобах</w:t>
      </w:r>
      <w:r w:rsidRPr="00745BAB">
        <w:rPr>
          <w:sz w:val="25"/>
          <w:szCs w:val="25"/>
        </w:rPr>
        <w:t xml:space="preserve"> обов’язково оновлюється ціла низка витратних матеріалів, оскільки старі деталі втрачають герметичність після демонтажу або мають обмежений ресурс</w:t>
      </w:r>
      <w:r w:rsidR="00D36DBC">
        <w:rPr>
          <w:sz w:val="25"/>
          <w:szCs w:val="25"/>
        </w:rPr>
        <w:t>,</w:t>
      </w:r>
      <w:r w:rsidRPr="00745BAB">
        <w:rPr>
          <w:sz w:val="25"/>
          <w:szCs w:val="25"/>
        </w:rPr>
        <w:t xml:space="preserve"> </w:t>
      </w:r>
      <w:r w:rsidR="00D36DBC">
        <w:rPr>
          <w:sz w:val="25"/>
          <w:szCs w:val="25"/>
        </w:rPr>
        <w:t>з</w:t>
      </w:r>
      <w:r>
        <w:rPr>
          <w:sz w:val="25"/>
          <w:szCs w:val="25"/>
        </w:rPr>
        <w:t>окрема</w:t>
      </w:r>
      <w:r w:rsidR="000E64E2">
        <w:rPr>
          <w:sz w:val="25"/>
          <w:szCs w:val="25"/>
        </w:rPr>
        <w:t>:</w:t>
      </w:r>
      <w:r>
        <w:rPr>
          <w:sz w:val="25"/>
          <w:szCs w:val="25"/>
        </w:rPr>
        <w:t xml:space="preserve"> </w:t>
      </w:r>
      <w:r w:rsidRPr="00745BAB">
        <w:rPr>
          <w:sz w:val="25"/>
          <w:szCs w:val="25"/>
        </w:rPr>
        <w:t xml:space="preserve">технічні рідини та оливи, прокладки та ущільнювачі, елементи системи запалювання та приводів. Будь-які з </w:t>
      </w:r>
      <w:r w:rsidR="000E64E2">
        <w:rPr>
          <w:sz w:val="25"/>
          <w:szCs w:val="25"/>
        </w:rPr>
        <w:t>у</w:t>
      </w:r>
      <w:r w:rsidRPr="00745BAB">
        <w:rPr>
          <w:sz w:val="25"/>
          <w:szCs w:val="25"/>
        </w:rPr>
        <w:t>казаних елементів, окрім технічн</w:t>
      </w:r>
      <w:r>
        <w:rPr>
          <w:sz w:val="25"/>
          <w:szCs w:val="25"/>
        </w:rPr>
        <w:t>ої</w:t>
      </w:r>
      <w:r w:rsidRPr="00745BAB">
        <w:rPr>
          <w:sz w:val="25"/>
          <w:szCs w:val="25"/>
        </w:rPr>
        <w:t xml:space="preserve"> рідини та оливи</w:t>
      </w:r>
      <w:r w:rsidR="00AF3F3C">
        <w:rPr>
          <w:sz w:val="25"/>
          <w:szCs w:val="25"/>
        </w:rPr>
        <w:t>,</w:t>
      </w:r>
      <w:r w:rsidRPr="00745BAB">
        <w:rPr>
          <w:sz w:val="25"/>
          <w:szCs w:val="25"/>
        </w:rPr>
        <w:t xml:space="preserve"> відсутні в світлокопії рахунка на оплату </w:t>
      </w:r>
      <w:r w:rsidR="00B02C77" w:rsidRPr="00745BAB">
        <w:rPr>
          <w:sz w:val="25"/>
          <w:szCs w:val="25"/>
        </w:rPr>
        <w:t xml:space="preserve">від 15 жовтня 2022 року </w:t>
      </w:r>
      <w:r w:rsidRPr="00745BAB">
        <w:rPr>
          <w:sz w:val="25"/>
          <w:szCs w:val="25"/>
        </w:rPr>
        <w:t>№</w:t>
      </w:r>
      <w:r w:rsidR="00B33726">
        <w:rPr>
          <w:sz w:val="25"/>
          <w:szCs w:val="25"/>
        </w:rPr>
        <w:t> </w:t>
      </w:r>
      <w:r w:rsidRPr="00745BAB">
        <w:rPr>
          <w:sz w:val="25"/>
          <w:szCs w:val="25"/>
        </w:rPr>
        <w:t xml:space="preserve">0000017268. Також в рахунку відсутній код силового агрегату, </w:t>
      </w:r>
      <w:r>
        <w:rPr>
          <w:sz w:val="25"/>
          <w:szCs w:val="25"/>
        </w:rPr>
        <w:t>зазначений для</w:t>
      </w:r>
      <w:r w:rsidRPr="00745BAB">
        <w:rPr>
          <w:sz w:val="25"/>
          <w:szCs w:val="25"/>
        </w:rPr>
        <w:t xml:space="preserve"> </w:t>
      </w:r>
      <w:r>
        <w:rPr>
          <w:sz w:val="25"/>
          <w:szCs w:val="25"/>
        </w:rPr>
        <w:t xml:space="preserve">заміни </w:t>
      </w:r>
      <w:r w:rsidR="00AF3F3C">
        <w:rPr>
          <w:sz w:val="25"/>
          <w:szCs w:val="25"/>
        </w:rPr>
        <w:t>наявного</w:t>
      </w:r>
      <w:r w:rsidRPr="00745BAB">
        <w:rPr>
          <w:sz w:val="25"/>
          <w:szCs w:val="25"/>
        </w:rPr>
        <w:t>. При встановленні іншого двигуна всі системи заправляються новими сертифікованими рідинами. Згідно</w:t>
      </w:r>
      <w:r w:rsidR="00AF3F3C">
        <w:rPr>
          <w:sz w:val="25"/>
          <w:szCs w:val="25"/>
        </w:rPr>
        <w:t xml:space="preserve"> з</w:t>
      </w:r>
      <w:r w:rsidRPr="00745BAB">
        <w:rPr>
          <w:sz w:val="25"/>
          <w:szCs w:val="25"/>
        </w:rPr>
        <w:t xml:space="preserve"> офіційно</w:t>
      </w:r>
      <w:r w:rsidR="00AF3F3C">
        <w:rPr>
          <w:sz w:val="25"/>
          <w:szCs w:val="25"/>
        </w:rPr>
        <w:t>ю</w:t>
      </w:r>
      <w:r w:rsidRPr="00745BAB">
        <w:rPr>
          <w:sz w:val="25"/>
          <w:szCs w:val="25"/>
        </w:rPr>
        <w:t xml:space="preserve"> специфікаці</w:t>
      </w:r>
      <w:r w:rsidR="001B0FC9">
        <w:rPr>
          <w:sz w:val="25"/>
          <w:szCs w:val="25"/>
        </w:rPr>
        <w:t>єю</w:t>
      </w:r>
      <w:r w:rsidRPr="00745BAB">
        <w:rPr>
          <w:sz w:val="25"/>
          <w:szCs w:val="25"/>
        </w:rPr>
        <w:t xml:space="preserve"> для автомобіля марки «TOYOTA RAV4» 2013</w:t>
      </w:r>
      <w:r w:rsidR="00B02C77">
        <w:rPr>
          <w:sz w:val="25"/>
          <w:szCs w:val="25"/>
        </w:rPr>
        <w:t> </w:t>
      </w:r>
      <w:r w:rsidRPr="00745BAB">
        <w:rPr>
          <w:sz w:val="25"/>
          <w:szCs w:val="25"/>
        </w:rPr>
        <w:t>року випуску (</w:t>
      </w:r>
      <w:r w:rsidR="004B47A4">
        <w:rPr>
          <w:sz w:val="25"/>
          <w:szCs w:val="25"/>
        </w:rPr>
        <w:t>НОМЕР_3</w:t>
      </w:r>
      <w:r w:rsidRPr="00745BAB">
        <w:rPr>
          <w:sz w:val="25"/>
          <w:szCs w:val="25"/>
        </w:rPr>
        <w:t xml:space="preserve">) </w:t>
      </w:r>
      <w:r w:rsidR="001B0FC9">
        <w:rPr>
          <w:sz w:val="25"/>
          <w:szCs w:val="25"/>
        </w:rPr>
        <w:t xml:space="preserve">з </w:t>
      </w:r>
      <w:r w:rsidRPr="00745BAB">
        <w:rPr>
          <w:sz w:val="25"/>
          <w:szCs w:val="25"/>
        </w:rPr>
        <w:t>атмосферним бензиновим двигуном 3ZR-FAE об’єм заправлення повністю «сухого» двигуна: 4</w:t>
      </w:r>
      <w:r w:rsidR="00734898">
        <w:rPr>
          <w:sz w:val="25"/>
          <w:szCs w:val="25"/>
        </w:rPr>
        <w:t>,</w:t>
      </w:r>
      <w:r w:rsidRPr="00745BAB">
        <w:rPr>
          <w:sz w:val="25"/>
          <w:szCs w:val="25"/>
        </w:rPr>
        <w:t>7 л (при плановій заміні з фільтром — 4</w:t>
      </w:r>
      <w:r w:rsidR="00734898">
        <w:rPr>
          <w:sz w:val="25"/>
          <w:szCs w:val="25"/>
        </w:rPr>
        <w:t>,</w:t>
      </w:r>
      <w:r w:rsidRPr="00745BAB">
        <w:rPr>
          <w:sz w:val="25"/>
          <w:szCs w:val="25"/>
        </w:rPr>
        <w:t>2</w:t>
      </w:r>
      <w:r>
        <w:rPr>
          <w:sz w:val="25"/>
          <w:szCs w:val="25"/>
        </w:rPr>
        <w:t> </w:t>
      </w:r>
      <w:r w:rsidRPr="00745BAB">
        <w:rPr>
          <w:sz w:val="25"/>
          <w:szCs w:val="25"/>
        </w:rPr>
        <w:t>л). З</w:t>
      </w:r>
      <w:r w:rsidR="001B0FC9">
        <w:rPr>
          <w:sz w:val="25"/>
          <w:szCs w:val="25"/>
        </w:rPr>
        <w:t xml:space="preserve">а </w:t>
      </w:r>
      <w:r w:rsidRPr="00745BAB">
        <w:rPr>
          <w:sz w:val="25"/>
          <w:szCs w:val="25"/>
        </w:rPr>
        <w:t>дани</w:t>
      </w:r>
      <w:r>
        <w:rPr>
          <w:sz w:val="25"/>
          <w:szCs w:val="25"/>
        </w:rPr>
        <w:t>ми</w:t>
      </w:r>
      <w:r w:rsidRPr="00745BAB">
        <w:rPr>
          <w:sz w:val="25"/>
          <w:szCs w:val="25"/>
        </w:rPr>
        <w:t xml:space="preserve"> </w:t>
      </w:r>
      <w:r>
        <w:rPr>
          <w:sz w:val="25"/>
          <w:szCs w:val="25"/>
        </w:rPr>
        <w:t xml:space="preserve">цього </w:t>
      </w:r>
      <w:r w:rsidRPr="00745BAB">
        <w:rPr>
          <w:sz w:val="25"/>
          <w:szCs w:val="25"/>
        </w:rPr>
        <w:t xml:space="preserve">рахунка на оплату, </w:t>
      </w:r>
      <w:r>
        <w:rPr>
          <w:sz w:val="25"/>
          <w:szCs w:val="25"/>
        </w:rPr>
        <w:t xml:space="preserve">кількість </w:t>
      </w:r>
      <w:r w:rsidRPr="00745BAB">
        <w:rPr>
          <w:sz w:val="25"/>
          <w:szCs w:val="25"/>
        </w:rPr>
        <w:t>олив</w:t>
      </w:r>
      <w:r>
        <w:rPr>
          <w:sz w:val="25"/>
          <w:szCs w:val="25"/>
        </w:rPr>
        <w:t>и</w:t>
      </w:r>
      <w:r w:rsidRPr="00745BAB">
        <w:rPr>
          <w:sz w:val="25"/>
          <w:szCs w:val="25"/>
        </w:rPr>
        <w:t xml:space="preserve"> моторн</w:t>
      </w:r>
      <w:r>
        <w:rPr>
          <w:sz w:val="25"/>
          <w:szCs w:val="25"/>
        </w:rPr>
        <w:t>ої</w:t>
      </w:r>
      <w:r w:rsidRPr="00745BAB">
        <w:rPr>
          <w:sz w:val="25"/>
          <w:szCs w:val="25"/>
        </w:rPr>
        <w:t xml:space="preserve"> вказан</w:t>
      </w:r>
      <w:r>
        <w:rPr>
          <w:sz w:val="25"/>
          <w:szCs w:val="25"/>
        </w:rPr>
        <w:t>о</w:t>
      </w:r>
      <w:r w:rsidRPr="00745BAB">
        <w:rPr>
          <w:sz w:val="25"/>
          <w:szCs w:val="25"/>
        </w:rPr>
        <w:t xml:space="preserve"> в розмірі 4</w:t>
      </w:r>
      <w:r w:rsidR="00734898">
        <w:rPr>
          <w:sz w:val="25"/>
          <w:szCs w:val="25"/>
        </w:rPr>
        <w:t>,</w:t>
      </w:r>
      <w:r w:rsidRPr="00745BAB">
        <w:rPr>
          <w:sz w:val="25"/>
          <w:szCs w:val="25"/>
        </w:rPr>
        <w:t xml:space="preserve">2 л, як </w:t>
      </w:r>
      <w:r>
        <w:rPr>
          <w:sz w:val="25"/>
          <w:szCs w:val="25"/>
        </w:rPr>
        <w:t>передбачено для</w:t>
      </w:r>
      <w:r w:rsidRPr="00745BAB">
        <w:rPr>
          <w:sz w:val="25"/>
          <w:szCs w:val="25"/>
        </w:rPr>
        <w:t xml:space="preserve"> планов</w:t>
      </w:r>
      <w:r>
        <w:rPr>
          <w:sz w:val="25"/>
          <w:szCs w:val="25"/>
        </w:rPr>
        <w:t>ої</w:t>
      </w:r>
      <w:r w:rsidRPr="00745BAB">
        <w:rPr>
          <w:sz w:val="25"/>
          <w:szCs w:val="25"/>
        </w:rPr>
        <w:t xml:space="preserve"> замін</w:t>
      </w:r>
      <w:r>
        <w:rPr>
          <w:sz w:val="25"/>
          <w:szCs w:val="25"/>
        </w:rPr>
        <w:t>и</w:t>
      </w:r>
      <w:r w:rsidRPr="00745BAB">
        <w:rPr>
          <w:sz w:val="25"/>
          <w:szCs w:val="25"/>
        </w:rPr>
        <w:t>. Об’єм рідини для охолоджувальної системи с</w:t>
      </w:r>
      <w:r w:rsidR="001B0FC9">
        <w:rPr>
          <w:sz w:val="25"/>
          <w:szCs w:val="25"/>
        </w:rPr>
        <w:t>тановить</w:t>
      </w:r>
      <w:r w:rsidRPr="00745BAB">
        <w:rPr>
          <w:sz w:val="25"/>
          <w:szCs w:val="25"/>
        </w:rPr>
        <w:t xml:space="preserve"> 6</w:t>
      </w:r>
      <w:r w:rsidR="00734898">
        <w:rPr>
          <w:sz w:val="25"/>
          <w:szCs w:val="25"/>
        </w:rPr>
        <w:t>,</w:t>
      </w:r>
      <w:r w:rsidRPr="00745BAB">
        <w:rPr>
          <w:sz w:val="25"/>
          <w:szCs w:val="25"/>
        </w:rPr>
        <w:t>4 л для варіатора, в рахунку зазначено 5 л</w:t>
      </w:r>
      <w:r>
        <w:rPr>
          <w:sz w:val="25"/>
          <w:szCs w:val="25"/>
        </w:rPr>
        <w:t xml:space="preserve">, </w:t>
      </w:r>
      <w:r w:rsidRPr="00745BAB">
        <w:rPr>
          <w:sz w:val="25"/>
          <w:szCs w:val="25"/>
        </w:rPr>
        <w:t xml:space="preserve">як </w:t>
      </w:r>
      <w:r>
        <w:rPr>
          <w:sz w:val="25"/>
          <w:szCs w:val="25"/>
        </w:rPr>
        <w:t>передбачено для</w:t>
      </w:r>
      <w:r w:rsidRPr="00745BAB">
        <w:rPr>
          <w:sz w:val="25"/>
          <w:szCs w:val="25"/>
        </w:rPr>
        <w:t xml:space="preserve"> планов</w:t>
      </w:r>
      <w:r>
        <w:rPr>
          <w:sz w:val="25"/>
          <w:szCs w:val="25"/>
        </w:rPr>
        <w:t>ої</w:t>
      </w:r>
      <w:r w:rsidRPr="00745BAB">
        <w:rPr>
          <w:sz w:val="25"/>
          <w:szCs w:val="25"/>
        </w:rPr>
        <w:t xml:space="preserve"> замін</w:t>
      </w:r>
      <w:r>
        <w:rPr>
          <w:sz w:val="25"/>
          <w:szCs w:val="25"/>
        </w:rPr>
        <w:t>и.</w:t>
      </w:r>
    </w:p>
    <w:p w14:paraId="0F1A5686" w14:textId="48A8A56C" w:rsidR="00681A49" w:rsidRPr="00793B4B" w:rsidRDefault="00681A49" w:rsidP="00681A49">
      <w:pPr>
        <w:pStyle w:val="a9"/>
        <w:numPr>
          <w:ilvl w:val="0"/>
          <w:numId w:val="8"/>
        </w:numPr>
        <w:shd w:val="clear" w:color="auto" w:fill="FFFFFF"/>
        <w:tabs>
          <w:tab w:val="left" w:pos="426"/>
        </w:tabs>
        <w:spacing w:after="200" w:line="276" w:lineRule="auto"/>
        <w:ind w:left="0" w:firstLine="709"/>
        <w:jc w:val="both"/>
        <w:rPr>
          <w:sz w:val="25"/>
          <w:szCs w:val="25"/>
        </w:rPr>
      </w:pPr>
      <w:r w:rsidRPr="00065555">
        <w:rPr>
          <w:sz w:val="25"/>
          <w:szCs w:val="25"/>
        </w:rPr>
        <w:t xml:space="preserve">Згідно </w:t>
      </w:r>
      <w:r w:rsidR="001B0FC9">
        <w:rPr>
          <w:sz w:val="25"/>
          <w:szCs w:val="25"/>
        </w:rPr>
        <w:t xml:space="preserve">з </w:t>
      </w:r>
      <w:r w:rsidRPr="00065555">
        <w:rPr>
          <w:sz w:val="25"/>
          <w:szCs w:val="25"/>
        </w:rPr>
        <w:t>дани</w:t>
      </w:r>
      <w:r w:rsidR="001B0FC9">
        <w:rPr>
          <w:sz w:val="25"/>
          <w:szCs w:val="25"/>
        </w:rPr>
        <w:t>ми</w:t>
      </w:r>
      <w:r w:rsidRPr="00065555">
        <w:rPr>
          <w:sz w:val="25"/>
          <w:szCs w:val="25"/>
        </w:rPr>
        <w:t xml:space="preserve"> інтернет</w:t>
      </w:r>
      <w:r w:rsidR="001B0FC9" w:rsidRPr="00FF2112">
        <w:rPr>
          <w:sz w:val="25"/>
          <w:szCs w:val="25"/>
        </w:rPr>
        <w:t>—</w:t>
      </w:r>
      <w:r w:rsidRPr="00065555">
        <w:rPr>
          <w:sz w:val="25"/>
          <w:szCs w:val="25"/>
        </w:rPr>
        <w:t xml:space="preserve">ресурсу </w:t>
      </w:r>
      <w:r w:rsidR="004B47A4">
        <w:rPr>
          <w:sz w:val="25"/>
          <w:szCs w:val="25"/>
        </w:rPr>
        <w:t>ІНФОРМАЦІЯ_1</w:t>
      </w:r>
      <w:r>
        <w:rPr>
          <w:sz w:val="25"/>
          <w:szCs w:val="25"/>
        </w:rPr>
        <w:t xml:space="preserve"> </w:t>
      </w:r>
      <w:r w:rsidRPr="00065555">
        <w:rPr>
          <w:sz w:val="25"/>
          <w:szCs w:val="25"/>
        </w:rPr>
        <w:t xml:space="preserve">, який містить історію оголошень щодо купівлі-продажу </w:t>
      </w:r>
      <w:proofErr w:type="spellStart"/>
      <w:r w:rsidRPr="00065555">
        <w:rPr>
          <w:sz w:val="25"/>
          <w:szCs w:val="25"/>
        </w:rPr>
        <w:t>автомобілей</w:t>
      </w:r>
      <w:proofErr w:type="spellEnd"/>
      <w:r w:rsidRPr="00065555">
        <w:rPr>
          <w:sz w:val="25"/>
          <w:szCs w:val="25"/>
        </w:rPr>
        <w:t xml:space="preserve"> на платформі </w:t>
      </w:r>
      <w:r w:rsidR="004B47A4">
        <w:rPr>
          <w:sz w:val="25"/>
          <w:szCs w:val="25"/>
        </w:rPr>
        <w:t>ІНФОРМАЦІЯ_2</w:t>
      </w:r>
      <w:r>
        <w:rPr>
          <w:sz w:val="25"/>
          <w:szCs w:val="25"/>
        </w:rPr>
        <w:t xml:space="preserve"> </w:t>
      </w:r>
      <w:r w:rsidR="006567AE">
        <w:rPr>
          <w:sz w:val="25"/>
          <w:szCs w:val="25"/>
        </w:rPr>
        <w:t>,</w:t>
      </w:r>
      <w:r>
        <w:rPr>
          <w:sz w:val="25"/>
          <w:szCs w:val="25"/>
        </w:rPr>
        <w:t xml:space="preserve"> оголошення </w:t>
      </w:r>
      <w:r w:rsidR="006567AE">
        <w:rPr>
          <w:sz w:val="25"/>
          <w:szCs w:val="25"/>
        </w:rPr>
        <w:t>про</w:t>
      </w:r>
      <w:r w:rsidRPr="00E81C86">
        <w:rPr>
          <w:sz w:val="25"/>
          <w:szCs w:val="25"/>
        </w:rPr>
        <w:t xml:space="preserve"> продаж </w:t>
      </w:r>
      <w:r>
        <w:rPr>
          <w:sz w:val="25"/>
          <w:szCs w:val="25"/>
        </w:rPr>
        <w:t xml:space="preserve">цього </w:t>
      </w:r>
      <w:r w:rsidRPr="00E81C86">
        <w:rPr>
          <w:sz w:val="25"/>
          <w:szCs w:val="25"/>
        </w:rPr>
        <w:t>автомобіля</w:t>
      </w:r>
      <w:r>
        <w:rPr>
          <w:sz w:val="25"/>
          <w:szCs w:val="25"/>
        </w:rPr>
        <w:t xml:space="preserve"> </w:t>
      </w:r>
      <w:r w:rsidRPr="00E81C86">
        <w:rPr>
          <w:sz w:val="25"/>
          <w:szCs w:val="25"/>
        </w:rPr>
        <w:t xml:space="preserve">було закрите у 2023 році з оголошеною </w:t>
      </w:r>
      <w:r w:rsidRPr="00793B4B">
        <w:rPr>
          <w:sz w:val="25"/>
          <w:szCs w:val="25"/>
        </w:rPr>
        <w:t xml:space="preserve">вартістю </w:t>
      </w:r>
      <w:r>
        <w:rPr>
          <w:sz w:val="25"/>
          <w:szCs w:val="25"/>
        </w:rPr>
        <w:t xml:space="preserve">у </w:t>
      </w:r>
      <w:r w:rsidRPr="00793B4B">
        <w:rPr>
          <w:sz w:val="25"/>
          <w:szCs w:val="25"/>
        </w:rPr>
        <w:t xml:space="preserve">18 500 </w:t>
      </w:r>
      <w:proofErr w:type="spellStart"/>
      <w:r w:rsidRPr="00793B4B">
        <w:rPr>
          <w:sz w:val="25"/>
          <w:szCs w:val="25"/>
        </w:rPr>
        <w:t>дол</w:t>
      </w:r>
      <w:proofErr w:type="spellEnd"/>
      <w:r w:rsidRPr="00793B4B">
        <w:rPr>
          <w:sz w:val="25"/>
          <w:szCs w:val="25"/>
        </w:rPr>
        <w:t>. США (еквівалентно 676 545 грн).</w:t>
      </w:r>
    </w:p>
    <w:p w14:paraId="3258AE0F" w14:textId="4FCD1692" w:rsidR="00681A49" w:rsidRPr="00681A49" w:rsidRDefault="00681A49" w:rsidP="00681A49">
      <w:pPr>
        <w:pStyle w:val="a9"/>
        <w:numPr>
          <w:ilvl w:val="0"/>
          <w:numId w:val="8"/>
        </w:numPr>
        <w:shd w:val="clear" w:color="auto" w:fill="FFFFFF"/>
        <w:tabs>
          <w:tab w:val="left" w:pos="426"/>
        </w:tabs>
        <w:spacing w:after="200" w:line="276" w:lineRule="auto"/>
        <w:ind w:left="0" w:firstLine="709"/>
        <w:jc w:val="both"/>
        <w:rPr>
          <w:sz w:val="25"/>
          <w:szCs w:val="25"/>
        </w:rPr>
      </w:pPr>
      <w:r w:rsidRPr="00793B4B">
        <w:rPr>
          <w:sz w:val="25"/>
          <w:szCs w:val="25"/>
        </w:rPr>
        <w:t xml:space="preserve">Водночас </w:t>
      </w:r>
      <w:r>
        <w:rPr>
          <w:sz w:val="25"/>
          <w:szCs w:val="25"/>
        </w:rPr>
        <w:t xml:space="preserve">у 2026 році </w:t>
      </w:r>
      <w:r w:rsidRPr="00793B4B">
        <w:rPr>
          <w:sz w:val="25"/>
          <w:szCs w:val="25"/>
        </w:rPr>
        <w:t xml:space="preserve">ціна подібних автомобілів на одному з українських вебсайтів автомобільної інтернет-торгівлі варіювалася від 15 688 </w:t>
      </w:r>
      <w:proofErr w:type="spellStart"/>
      <w:r w:rsidRPr="00793B4B">
        <w:rPr>
          <w:sz w:val="25"/>
          <w:szCs w:val="25"/>
        </w:rPr>
        <w:t>дол</w:t>
      </w:r>
      <w:proofErr w:type="spellEnd"/>
      <w:r w:rsidRPr="00793B4B">
        <w:rPr>
          <w:sz w:val="25"/>
          <w:szCs w:val="25"/>
        </w:rPr>
        <w:t>. США до 17</w:t>
      </w:r>
      <w:r>
        <w:rPr>
          <w:sz w:val="25"/>
          <w:szCs w:val="25"/>
        </w:rPr>
        <w:t> </w:t>
      </w:r>
      <w:r w:rsidRPr="00793B4B">
        <w:rPr>
          <w:sz w:val="25"/>
          <w:szCs w:val="25"/>
        </w:rPr>
        <w:t>300</w:t>
      </w:r>
      <w:r>
        <w:rPr>
          <w:sz w:val="25"/>
          <w:szCs w:val="25"/>
        </w:rPr>
        <w:t> </w:t>
      </w:r>
      <w:proofErr w:type="spellStart"/>
      <w:r w:rsidRPr="00793B4B">
        <w:rPr>
          <w:sz w:val="25"/>
          <w:szCs w:val="25"/>
        </w:rPr>
        <w:t>дол</w:t>
      </w:r>
      <w:proofErr w:type="spellEnd"/>
      <w:r w:rsidRPr="00793B4B">
        <w:rPr>
          <w:sz w:val="25"/>
          <w:szCs w:val="25"/>
        </w:rPr>
        <w:t>.</w:t>
      </w:r>
      <w:r>
        <w:rPr>
          <w:sz w:val="25"/>
          <w:szCs w:val="25"/>
        </w:rPr>
        <w:t> </w:t>
      </w:r>
      <w:r w:rsidRPr="00793B4B">
        <w:rPr>
          <w:sz w:val="25"/>
          <w:szCs w:val="25"/>
        </w:rPr>
        <w:t>США.</w:t>
      </w:r>
    </w:p>
    <w:p w14:paraId="7C4400DE" w14:textId="6A1EFCFB" w:rsidR="00072302" w:rsidRPr="00793B4B" w:rsidRDefault="00681A49" w:rsidP="00C95EDE">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Комісія зважає на те</w:t>
      </w:r>
      <w:r w:rsidR="00072302" w:rsidRPr="00793B4B">
        <w:rPr>
          <w:sz w:val="25"/>
          <w:szCs w:val="25"/>
        </w:rPr>
        <w:t xml:space="preserve">, </w:t>
      </w:r>
      <w:r>
        <w:rPr>
          <w:sz w:val="25"/>
          <w:szCs w:val="25"/>
        </w:rPr>
        <w:t xml:space="preserve">що </w:t>
      </w:r>
      <w:r w:rsidR="00072302" w:rsidRPr="00793B4B">
        <w:rPr>
          <w:sz w:val="25"/>
          <w:szCs w:val="25"/>
        </w:rPr>
        <w:t xml:space="preserve">відповідно до пункту 1.3 </w:t>
      </w:r>
      <w:r w:rsidR="00F42B64">
        <w:rPr>
          <w:sz w:val="25"/>
          <w:szCs w:val="25"/>
        </w:rPr>
        <w:t>Д</w:t>
      </w:r>
      <w:r w:rsidR="00F42B64" w:rsidRPr="00793B4B">
        <w:rPr>
          <w:sz w:val="25"/>
          <w:szCs w:val="25"/>
        </w:rPr>
        <w:t>оговору купівлі-продажу від 31 березня 2023 року № 5341/2023/3738372</w:t>
      </w:r>
      <w:r w:rsidR="00F42B64">
        <w:rPr>
          <w:sz w:val="25"/>
          <w:szCs w:val="25"/>
        </w:rPr>
        <w:t xml:space="preserve"> </w:t>
      </w:r>
      <w:r w:rsidR="00C95EDE" w:rsidRPr="00793B4B">
        <w:rPr>
          <w:sz w:val="25"/>
          <w:szCs w:val="25"/>
        </w:rPr>
        <w:t xml:space="preserve">у </w:t>
      </w:r>
      <w:r w:rsidR="00ED6BA9" w:rsidRPr="00793B4B">
        <w:rPr>
          <w:sz w:val="25"/>
          <w:szCs w:val="25"/>
        </w:rPr>
        <w:t>покупця</w:t>
      </w:r>
      <w:r>
        <w:rPr>
          <w:sz w:val="25"/>
          <w:szCs w:val="25"/>
        </w:rPr>
        <w:t xml:space="preserve"> були</w:t>
      </w:r>
      <w:r w:rsidR="00072302" w:rsidRPr="00793B4B">
        <w:rPr>
          <w:sz w:val="25"/>
          <w:szCs w:val="25"/>
        </w:rPr>
        <w:t xml:space="preserve"> </w:t>
      </w:r>
      <w:r w:rsidR="00C95EDE" w:rsidRPr="00793B4B">
        <w:rPr>
          <w:sz w:val="25"/>
          <w:szCs w:val="25"/>
        </w:rPr>
        <w:t>відсутні</w:t>
      </w:r>
      <w:r w:rsidR="00072302" w:rsidRPr="00793B4B">
        <w:rPr>
          <w:sz w:val="25"/>
          <w:szCs w:val="25"/>
        </w:rPr>
        <w:t xml:space="preserve"> претензі</w:t>
      </w:r>
      <w:r w:rsidR="00C95EDE" w:rsidRPr="00793B4B">
        <w:rPr>
          <w:sz w:val="25"/>
          <w:szCs w:val="25"/>
        </w:rPr>
        <w:t>ї щодо технічного стану та якісних характеристик відчужуваного транспортного засобу.</w:t>
      </w:r>
    </w:p>
    <w:p w14:paraId="1B2B1BBB" w14:textId="3B6ABD74" w:rsidR="00506ED7" w:rsidRDefault="00681A49" w:rsidP="00506ED7">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З огляду на</w:t>
      </w:r>
      <w:r w:rsidR="006E35BD">
        <w:rPr>
          <w:sz w:val="25"/>
          <w:szCs w:val="25"/>
        </w:rPr>
        <w:t xml:space="preserve"> </w:t>
      </w:r>
      <w:r w:rsidR="006A36EE">
        <w:rPr>
          <w:sz w:val="25"/>
          <w:szCs w:val="25"/>
        </w:rPr>
        <w:t>наведене</w:t>
      </w:r>
      <w:r w:rsidR="006E35BD">
        <w:rPr>
          <w:sz w:val="25"/>
          <w:szCs w:val="25"/>
        </w:rPr>
        <w:t xml:space="preserve"> колегія вимушена констатувати, що твердження кандидата про вартість автомобіля </w:t>
      </w:r>
      <w:r w:rsidR="00831DC6">
        <w:rPr>
          <w:sz w:val="25"/>
          <w:szCs w:val="25"/>
        </w:rPr>
        <w:t>в</w:t>
      </w:r>
      <w:r w:rsidR="006E35BD">
        <w:rPr>
          <w:sz w:val="25"/>
          <w:szCs w:val="25"/>
        </w:rPr>
        <w:t>се ж є</w:t>
      </w:r>
      <w:r w:rsidR="00CE7344" w:rsidRPr="00782D01">
        <w:rPr>
          <w:sz w:val="25"/>
          <w:szCs w:val="25"/>
        </w:rPr>
        <w:t xml:space="preserve"> непереконливим</w:t>
      </w:r>
      <w:r w:rsidR="00CE7344" w:rsidRPr="00506ED7">
        <w:rPr>
          <w:sz w:val="25"/>
          <w:szCs w:val="25"/>
        </w:rPr>
        <w:t>, адже документів, які б підтверджували технічн</w:t>
      </w:r>
      <w:r w:rsidR="00506ED7">
        <w:rPr>
          <w:sz w:val="25"/>
          <w:szCs w:val="25"/>
        </w:rPr>
        <w:t>ий</w:t>
      </w:r>
      <w:r w:rsidR="00CE7344" w:rsidRPr="00506ED7">
        <w:rPr>
          <w:sz w:val="25"/>
          <w:szCs w:val="25"/>
        </w:rPr>
        <w:t xml:space="preserve"> стан</w:t>
      </w:r>
      <w:r w:rsidR="00506ED7" w:rsidRPr="00506ED7">
        <w:rPr>
          <w:sz w:val="25"/>
          <w:szCs w:val="25"/>
        </w:rPr>
        <w:t xml:space="preserve"> автомобіля</w:t>
      </w:r>
      <w:r w:rsidR="00CE7344" w:rsidRPr="00506ED7">
        <w:rPr>
          <w:sz w:val="25"/>
          <w:szCs w:val="25"/>
        </w:rPr>
        <w:t>, н</w:t>
      </w:r>
      <w:r w:rsidR="002D7913">
        <w:rPr>
          <w:sz w:val="25"/>
          <w:szCs w:val="25"/>
        </w:rPr>
        <w:t>им</w:t>
      </w:r>
      <w:r w:rsidR="00CE7344" w:rsidRPr="00506ED7">
        <w:rPr>
          <w:sz w:val="25"/>
          <w:szCs w:val="25"/>
        </w:rPr>
        <w:t xml:space="preserve"> не надано.</w:t>
      </w:r>
    </w:p>
    <w:p w14:paraId="174F086E" w14:textId="77777777" w:rsidR="00F42B64" w:rsidRDefault="00CE7344" w:rsidP="00F42B64">
      <w:pPr>
        <w:pStyle w:val="a9"/>
        <w:numPr>
          <w:ilvl w:val="0"/>
          <w:numId w:val="8"/>
        </w:numPr>
        <w:shd w:val="clear" w:color="auto" w:fill="FFFFFF"/>
        <w:tabs>
          <w:tab w:val="left" w:pos="426"/>
        </w:tabs>
        <w:spacing w:after="200" w:line="276" w:lineRule="auto"/>
        <w:ind w:left="0" w:firstLine="709"/>
        <w:jc w:val="both"/>
        <w:rPr>
          <w:sz w:val="25"/>
          <w:szCs w:val="25"/>
        </w:rPr>
      </w:pPr>
      <w:r w:rsidRPr="00506ED7">
        <w:rPr>
          <w:sz w:val="25"/>
          <w:szCs w:val="25"/>
        </w:rPr>
        <w:t xml:space="preserve">Крім того, кандидат </w:t>
      </w:r>
      <w:r w:rsidR="00316B02">
        <w:rPr>
          <w:sz w:val="25"/>
          <w:szCs w:val="25"/>
        </w:rPr>
        <w:t xml:space="preserve">документально </w:t>
      </w:r>
      <w:r w:rsidRPr="00506ED7">
        <w:rPr>
          <w:sz w:val="25"/>
          <w:szCs w:val="25"/>
        </w:rPr>
        <w:t>не підтверди</w:t>
      </w:r>
      <w:r w:rsidR="002D7913">
        <w:rPr>
          <w:sz w:val="25"/>
          <w:szCs w:val="25"/>
        </w:rPr>
        <w:t>в</w:t>
      </w:r>
      <w:r w:rsidRPr="00506ED7">
        <w:rPr>
          <w:sz w:val="25"/>
          <w:szCs w:val="25"/>
        </w:rPr>
        <w:t xml:space="preserve"> недоліків технічного стану</w:t>
      </w:r>
      <w:r w:rsidR="002D7913">
        <w:rPr>
          <w:sz w:val="25"/>
          <w:szCs w:val="25"/>
        </w:rPr>
        <w:t xml:space="preserve">. </w:t>
      </w:r>
      <w:r w:rsidRPr="00506ED7">
        <w:rPr>
          <w:sz w:val="25"/>
          <w:szCs w:val="25"/>
        </w:rPr>
        <w:t xml:space="preserve">Наведені фактичні дані у своїй сукупності є підставою </w:t>
      </w:r>
      <w:r w:rsidR="00316B02">
        <w:rPr>
          <w:sz w:val="25"/>
          <w:szCs w:val="25"/>
        </w:rPr>
        <w:t>стверджувати</w:t>
      </w:r>
      <w:r w:rsidRPr="00506ED7">
        <w:rPr>
          <w:sz w:val="25"/>
          <w:szCs w:val="25"/>
        </w:rPr>
        <w:t xml:space="preserve">, що </w:t>
      </w:r>
      <w:r w:rsidR="00506ED7">
        <w:rPr>
          <w:sz w:val="25"/>
          <w:szCs w:val="25"/>
        </w:rPr>
        <w:t>кандидат</w:t>
      </w:r>
      <w:r w:rsidRPr="00506ED7">
        <w:rPr>
          <w:sz w:val="25"/>
          <w:szCs w:val="25"/>
        </w:rPr>
        <w:t xml:space="preserve"> </w:t>
      </w:r>
      <w:r w:rsidR="00820896">
        <w:rPr>
          <w:sz w:val="25"/>
          <w:szCs w:val="25"/>
        </w:rPr>
        <w:t>відчужив</w:t>
      </w:r>
      <w:r w:rsidRPr="00506ED7">
        <w:rPr>
          <w:sz w:val="25"/>
          <w:szCs w:val="25"/>
        </w:rPr>
        <w:t xml:space="preserve"> майно за ціною, що істотно</w:t>
      </w:r>
      <w:r w:rsidR="006E35BD">
        <w:rPr>
          <w:sz w:val="25"/>
          <w:szCs w:val="25"/>
        </w:rPr>
        <w:t xml:space="preserve"> </w:t>
      </w:r>
      <w:r w:rsidRPr="00506ED7">
        <w:rPr>
          <w:sz w:val="25"/>
          <w:szCs w:val="25"/>
        </w:rPr>
        <w:t>відрізняється від ринкової вартості.</w:t>
      </w:r>
    </w:p>
    <w:p w14:paraId="532E4F08" w14:textId="324DB6C8" w:rsidR="00F42B64" w:rsidRPr="00F42B64" w:rsidRDefault="00F42B64" w:rsidP="00F42B64">
      <w:pPr>
        <w:pStyle w:val="a9"/>
        <w:numPr>
          <w:ilvl w:val="0"/>
          <w:numId w:val="8"/>
        </w:numPr>
        <w:shd w:val="clear" w:color="auto" w:fill="FFFFFF"/>
        <w:tabs>
          <w:tab w:val="left" w:pos="426"/>
        </w:tabs>
        <w:spacing w:after="200" w:line="276" w:lineRule="auto"/>
        <w:ind w:left="0" w:firstLine="709"/>
        <w:jc w:val="both"/>
        <w:rPr>
          <w:sz w:val="25"/>
          <w:szCs w:val="25"/>
        </w:rPr>
      </w:pPr>
      <w:r>
        <w:rPr>
          <w:sz w:val="25"/>
          <w:szCs w:val="25"/>
        </w:rPr>
        <w:t>Н</w:t>
      </w:r>
      <w:r w:rsidRPr="00F42B64">
        <w:rPr>
          <w:sz w:val="25"/>
          <w:szCs w:val="25"/>
        </w:rPr>
        <w:t>еобхідною умовою переконливості відповідних тверджень є їх документальне підтвердження. Кандидат не надав жодних документів, які підтверджували</w:t>
      </w:r>
      <w:r w:rsidR="00C53728">
        <w:rPr>
          <w:sz w:val="25"/>
          <w:szCs w:val="25"/>
        </w:rPr>
        <w:t xml:space="preserve"> б</w:t>
      </w:r>
      <w:r w:rsidRPr="00F42B64">
        <w:rPr>
          <w:sz w:val="25"/>
          <w:szCs w:val="25"/>
        </w:rPr>
        <w:t xml:space="preserve"> стан автомобіля на момент прод</w:t>
      </w:r>
      <w:r w:rsidR="004354A9">
        <w:rPr>
          <w:sz w:val="25"/>
          <w:szCs w:val="25"/>
        </w:rPr>
        <w:t>а</w:t>
      </w:r>
      <w:r w:rsidRPr="00F42B64">
        <w:rPr>
          <w:sz w:val="25"/>
          <w:szCs w:val="25"/>
        </w:rPr>
        <w:t xml:space="preserve">жу (акт технічного огляду, дефектний акт, висновок сервісного центру тощо), обсяг </w:t>
      </w:r>
      <w:proofErr w:type="spellStart"/>
      <w:r w:rsidRPr="00F42B64">
        <w:rPr>
          <w:sz w:val="25"/>
          <w:szCs w:val="25"/>
        </w:rPr>
        <w:t>несправностей</w:t>
      </w:r>
      <w:proofErr w:type="spellEnd"/>
      <w:r w:rsidRPr="00F42B64">
        <w:rPr>
          <w:sz w:val="25"/>
          <w:szCs w:val="25"/>
        </w:rPr>
        <w:t xml:space="preserve">, заявлених під час </w:t>
      </w:r>
      <w:r w:rsidR="00C53728">
        <w:rPr>
          <w:sz w:val="25"/>
          <w:szCs w:val="25"/>
        </w:rPr>
        <w:t>укладання</w:t>
      </w:r>
      <w:r w:rsidRPr="00F42B64">
        <w:rPr>
          <w:sz w:val="25"/>
          <w:szCs w:val="25"/>
        </w:rPr>
        <w:t xml:space="preserve"> договору</w:t>
      </w:r>
      <w:r>
        <w:rPr>
          <w:sz w:val="25"/>
          <w:szCs w:val="25"/>
        </w:rPr>
        <w:t xml:space="preserve"> купівлі-продажу</w:t>
      </w:r>
      <w:r w:rsidRPr="00F42B64">
        <w:rPr>
          <w:sz w:val="25"/>
          <w:szCs w:val="25"/>
        </w:rPr>
        <w:t>.</w:t>
      </w:r>
    </w:p>
    <w:p w14:paraId="113DC9EA" w14:textId="11E56E23" w:rsidR="00737A61" w:rsidRPr="00820896" w:rsidRDefault="006E35BD" w:rsidP="00820896">
      <w:pPr>
        <w:pStyle w:val="a9"/>
        <w:numPr>
          <w:ilvl w:val="0"/>
          <w:numId w:val="8"/>
        </w:numPr>
        <w:shd w:val="clear" w:color="auto" w:fill="FFFFFF"/>
        <w:tabs>
          <w:tab w:val="left" w:pos="426"/>
        </w:tabs>
        <w:spacing w:after="200" w:line="276" w:lineRule="auto"/>
        <w:ind w:left="0" w:firstLine="709"/>
        <w:jc w:val="both"/>
        <w:rPr>
          <w:sz w:val="25"/>
          <w:szCs w:val="25"/>
        </w:rPr>
      </w:pPr>
      <w:r w:rsidRPr="006E35BD">
        <w:rPr>
          <w:sz w:val="25"/>
          <w:szCs w:val="25"/>
        </w:rPr>
        <w:t xml:space="preserve">Комісія зазначає, що відповідно до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3659/0/15-24 (далі – Єдині показники), однією з ознак невідповідності критерію доброчесності є </w:t>
      </w:r>
      <w:r w:rsidRPr="00820896">
        <w:rPr>
          <w:sz w:val="25"/>
          <w:szCs w:val="25"/>
        </w:rPr>
        <w:t xml:space="preserve">набуття прав </w:t>
      </w:r>
      <w:r w:rsidR="00737A61" w:rsidRPr="00820896">
        <w:rPr>
          <w:sz w:val="25"/>
          <w:szCs w:val="25"/>
        </w:rPr>
        <w:t xml:space="preserve">або відчуження прав на об’єкт цивільних прав суддею (кандидатом на посаду судді) та членами його сім’ї </w:t>
      </w:r>
      <w:r w:rsidR="00A56C3C">
        <w:rPr>
          <w:sz w:val="25"/>
          <w:szCs w:val="25"/>
        </w:rPr>
        <w:t xml:space="preserve">у спосіб, яким не </w:t>
      </w:r>
      <w:r w:rsidR="00737A61" w:rsidRPr="00820896">
        <w:rPr>
          <w:sz w:val="25"/>
          <w:szCs w:val="25"/>
        </w:rPr>
        <w:t xml:space="preserve">дотримано вимоги антикорупційного законодавства, </w:t>
      </w:r>
      <w:r w:rsidR="00737A61" w:rsidRPr="00820896">
        <w:rPr>
          <w:sz w:val="25"/>
          <w:szCs w:val="25"/>
        </w:rPr>
        <w:lastRenderedPageBreak/>
        <w:t>законодавства про оцінку та оціночну діяльність, законодавства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податкового законодавства, нормативних актів Національного банку України, інших нормативно-правових актів.</w:t>
      </w:r>
    </w:p>
    <w:p w14:paraId="52E5E5C9" w14:textId="77777777" w:rsidR="006E35BD" w:rsidRPr="006E35BD" w:rsidRDefault="006E35BD" w:rsidP="006E35BD">
      <w:pPr>
        <w:pStyle w:val="a9"/>
        <w:numPr>
          <w:ilvl w:val="0"/>
          <w:numId w:val="8"/>
        </w:numPr>
        <w:shd w:val="clear" w:color="auto" w:fill="FFFFFF"/>
        <w:tabs>
          <w:tab w:val="left" w:pos="426"/>
        </w:tabs>
        <w:spacing w:after="200" w:line="276" w:lineRule="auto"/>
        <w:ind w:left="0" w:firstLine="709"/>
        <w:jc w:val="both"/>
        <w:rPr>
          <w:sz w:val="25"/>
          <w:szCs w:val="25"/>
        </w:rPr>
      </w:pPr>
      <w:r w:rsidRPr="006E35BD">
        <w:rPr>
          <w:sz w:val="25"/>
          <w:szCs w:val="25"/>
        </w:rPr>
        <w:t>Оцінюючи пояснення кандидата та кваліфікуючи встановлені обставини, Комісія враховує сукупність чинників, які свідчать про те, що виявлена невідповідність не досягає рівня істотної.</w:t>
      </w:r>
    </w:p>
    <w:p w14:paraId="3F3940A3" w14:textId="7D2049CB" w:rsidR="006E35BD" w:rsidRPr="00445E42" w:rsidRDefault="006E35BD" w:rsidP="006E35BD">
      <w:pPr>
        <w:pStyle w:val="a9"/>
        <w:numPr>
          <w:ilvl w:val="0"/>
          <w:numId w:val="8"/>
        </w:numPr>
        <w:shd w:val="clear" w:color="auto" w:fill="FFFFFF"/>
        <w:tabs>
          <w:tab w:val="left" w:pos="426"/>
        </w:tabs>
        <w:spacing w:after="200" w:line="276" w:lineRule="auto"/>
        <w:ind w:left="0" w:firstLine="709"/>
        <w:jc w:val="both"/>
        <w:rPr>
          <w:sz w:val="25"/>
          <w:szCs w:val="25"/>
        </w:rPr>
      </w:pPr>
      <w:r w:rsidRPr="00445E42">
        <w:rPr>
          <w:sz w:val="25"/>
          <w:szCs w:val="25"/>
        </w:rPr>
        <w:t>Комісія зауважує, що навіть правомірний за зовнішніми ознаками правочин може викликати сумніви щодо достовірності зазначеної в ньому вартості предмета купівлі-продажу</w:t>
      </w:r>
      <w:r w:rsidR="00316B02" w:rsidRPr="00445E42">
        <w:rPr>
          <w:sz w:val="25"/>
          <w:szCs w:val="25"/>
        </w:rPr>
        <w:t>.</w:t>
      </w:r>
      <w:r w:rsidRPr="00445E42">
        <w:rPr>
          <w:sz w:val="25"/>
          <w:szCs w:val="25"/>
        </w:rPr>
        <w:t xml:space="preserve"> Відображення вартості майна, що не відповідає його фактичній вартості (заниження ціни предмета купівлі-продажу), є негативним явищем, оскільки унеможливлює оцінювання реального майнового стану кандидата та членів </w:t>
      </w:r>
      <w:r w:rsidR="006343B8">
        <w:rPr>
          <w:sz w:val="25"/>
          <w:szCs w:val="25"/>
        </w:rPr>
        <w:t>його</w:t>
      </w:r>
      <w:r w:rsidRPr="00445E42">
        <w:rPr>
          <w:sz w:val="25"/>
          <w:szCs w:val="25"/>
        </w:rPr>
        <w:t xml:space="preserve"> сім’ї </w:t>
      </w:r>
      <w:r w:rsidR="00316B02" w:rsidRPr="00445E42">
        <w:rPr>
          <w:sz w:val="25"/>
          <w:szCs w:val="25"/>
        </w:rPr>
        <w:t>й</w:t>
      </w:r>
      <w:r w:rsidRPr="00445E42">
        <w:rPr>
          <w:sz w:val="25"/>
          <w:szCs w:val="25"/>
        </w:rPr>
        <w:t xml:space="preserve"> ускладнює зіставлення їх доходів і видатків. Це також може порушувати правила грошових розрахунків і фінансового моніторингу</w:t>
      </w:r>
      <w:r w:rsidR="00316B02" w:rsidRPr="00445E42">
        <w:rPr>
          <w:sz w:val="25"/>
          <w:szCs w:val="25"/>
        </w:rPr>
        <w:t>,</w:t>
      </w:r>
      <w:r w:rsidRPr="00445E42">
        <w:rPr>
          <w:sz w:val="25"/>
          <w:szCs w:val="25"/>
        </w:rPr>
        <w:t xml:space="preserve"> мати ознаки якщо не ухилення від оподаткування, то принаймні свідомого сприяння </w:t>
      </w:r>
      <w:r w:rsidR="006343B8">
        <w:rPr>
          <w:sz w:val="25"/>
          <w:szCs w:val="25"/>
        </w:rPr>
        <w:t>цьому</w:t>
      </w:r>
      <w:r w:rsidRPr="00445E42">
        <w:rPr>
          <w:sz w:val="25"/>
          <w:szCs w:val="25"/>
        </w:rPr>
        <w:t>.</w:t>
      </w:r>
    </w:p>
    <w:p w14:paraId="1AECDC7E" w14:textId="0B69D920" w:rsidR="006E35BD" w:rsidRPr="00445E42" w:rsidRDefault="006E35BD" w:rsidP="006E35BD">
      <w:pPr>
        <w:pStyle w:val="a9"/>
        <w:numPr>
          <w:ilvl w:val="0"/>
          <w:numId w:val="8"/>
        </w:numPr>
        <w:shd w:val="clear" w:color="auto" w:fill="FFFFFF"/>
        <w:tabs>
          <w:tab w:val="left" w:pos="426"/>
        </w:tabs>
        <w:spacing w:after="200" w:line="276" w:lineRule="auto"/>
        <w:ind w:left="0" w:firstLine="709"/>
        <w:jc w:val="both"/>
        <w:rPr>
          <w:sz w:val="25"/>
          <w:szCs w:val="25"/>
        </w:rPr>
      </w:pPr>
      <w:r w:rsidRPr="00445E42">
        <w:rPr>
          <w:sz w:val="25"/>
          <w:szCs w:val="25"/>
        </w:rPr>
        <w:t xml:space="preserve">Відповідно до пункту 5.11 Положення про кваліфікаційне оцінювання під час визначення ступеня невідповідності враховуються, зокрема, тяжкість діяння та його наслідки, </w:t>
      </w:r>
      <w:r w:rsidR="00316B02" w:rsidRPr="00445E42">
        <w:rPr>
          <w:sz w:val="25"/>
          <w:szCs w:val="25"/>
        </w:rPr>
        <w:t>суб’єктивна</w:t>
      </w:r>
      <w:r w:rsidRPr="00445E42">
        <w:rPr>
          <w:sz w:val="25"/>
          <w:szCs w:val="25"/>
        </w:rPr>
        <w:t xml:space="preserve"> сторона поведінки, систематичність, давність порушення. Комісія зважає, що встановлені обставини стосуються одного правочину (ознаки систематичності відсутні), вчиненого поза межами службової діяльності кандидата, і що кандидат нада</w:t>
      </w:r>
      <w:r w:rsidR="00A43DBD">
        <w:rPr>
          <w:sz w:val="25"/>
          <w:szCs w:val="25"/>
        </w:rPr>
        <w:t>в</w:t>
      </w:r>
      <w:r w:rsidRPr="00445E42">
        <w:rPr>
          <w:sz w:val="25"/>
          <w:szCs w:val="25"/>
        </w:rPr>
        <w:t xml:space="preserve"> усні пояснення щодо технічного стану транспортного засобу. Водночас пояснення є непідтвердженими та </w:t>
      </w:r>
      <w:proofErr w:type="spellStart"/>
      <w:r w:rsidRPr="00445E42">
        <w:rPr>
          <w:sz w:val="25"/>
          <w:szCs w:val="25"/>
        </w:rPr>
        <w:t>нерефлексованими</w:t>
      </w:r>
      <w:proofErr w:type="spellEnd"/>
      <w:r w:rsidRPr="00445E42">
        <w:rPr>
          <w:sz w:val="25"/>
          <w:szCs w:val="25"/>
        </w:rPr>
        <w:t xml:space="preserve"> стосовно суттєвого розриву між задекларованою та ринковою цін</w:t>
      </w:r>
      <w:r w:rsidR="00316B02" w:rsidRPr="00445E42">
        <w:rPr>
          <w:sz w:val="25"/>
          <w:szCs w:val="25"/>
        </w:rPr>
        <w:t>ами</w:t>
      </w:r>
      <w:r w:rsidRPr="00445E42">
        <w:rPr>
          <w:sz w:val="25"/>
          <w:szCs w:val="25"/>
        </w:rPr>
        <w:t xml:space="preserve"> — кандидат не запропонува</w:t>
      </w:r>
      <w:r w:rsidR="00D62ADF">
        <w:rPr>
          <w:sz w:val="25"/>
          <w:szCs w:val="25"/>
        </w:rPr>
        <w:t>в</w:t>
      </w:r>
      <w:r w:rsidRPr="00445E42">
        <w:rPr>
          <w:sz w:val="25"/>
          <w:szCs w:val="25"/>
        </w:rPr>
        <w:t xml:space="preserve"> жодного розумного пояснення, яке усунуло </w:t>
      </w:r>
      <w:r w:rsidR="00D62ADF">
        <w:rPr>
          <w:sz w:val="25"/>
          <w:szCs w:val="25"/>
        </w:rPr>
        <w:t xml:space="preserve">б </w:t>
      </w:r>
      <w:r w:rsidRPr="00445E42">
        <w:rPr>
          <w:sz w:val="25"/>
          <w:szCs w:val="25"/>
        </w:rPr>
        <w:t>обґрунтований сумнів у прозорості правочину.</w:t>
      </w:r>
    </w:p>
    <w:p w14:paraId="0BD37FC1" w14:textId="08AF453A" w:rsidR="006E35BD" w:rsidRDefault="006E35BD" w:rsidP="006E35BD">
      <w:pPr>
        <w:pStyle w:val="a9"/>
        <w:numPr>
          <w:ilvl w:val="0"/>
          <w:numId w:val="8"/>
        </w:numPr>
        <w:shd w:val="clear" w:color="auto" w:fill="FFFFFF"/>
        <w:tabs>
          <w:tab w:val="left" w:pos="426"/>
        </w:tabs>
        <w:spacing w:after="200" w:line="276" w:lineRule="auto"/>
        <w:ind w:left="0" w:firstLine="709"/>
        <w:jc w:val="both"/>
        <w:rPr>
          <w:sz w:val="25"/>
          <w:szCs w:val="25"/>
        </w:rPr>
      </w:pPr>
      <w:r w:rsidRPr="00445E42">
        <w:rPr>
          <w:sz w:val="25"/>
          <w:szCs w:val="25"/>
        </w:rPr>
        <w:t xml:space="preserve">Суддя (кандидат на посаду судді) </w:t>
      </w:r>
      <w:r w:rsidR="00316B02" w:rsidRPr="00445E42">
        <w:rPr>
          <w:sz w:val="25"/>
          <w:szCs w:val="25"/>
        </w:rPr>
        <w:t>зобов’язаний</w:t>
      </w:r>
      <w:r w:rsidRPr="00445E42">
        <w:rPr>
          <w:sz w:val="25"/>
          <w:szCs w:val="25"/>
        </w:rPr>
        <w:t xml:space="preserve"> дбати про те, щоб</w:t>
      </w:r>
      <w:r w:rsidR="00316B02" w:rsidRPr="00445E42">
        <w:rPr>
          <w:sz w:val="25"/>
          <w:szCs w:val="25"/>
        </w:rPr>
        <w:t>,</w:t>
      </w:r>
      <w:r w:rsidRPr="00445E42">
        <w:rPr>
          <w:sz w:val="25"/>
          <w:szCs w:val="25"/>
        </w:rPr>
        <w:t xml:space="preserve"> на думку розумної сторонньої людини</w:t>
      </w:r>
      <w:r w:rsidR="00316B02" w:rsidRPr="00445E42">
        <w:rPr>
          <w:sz w:val="25"/>
          <w:szCs w:val="25"/>
        </w:rPr>
        <w:t>,</w:t>
      </w:r>
      <w:r w:rsidRPr="00445E42">
        <w:rPr>
          <w:sz w:val="25"/>
          <w:szCs w:val="25"/>
        </w:rPr>
        <w:t xml:space="preserve"> його поведінка відповідала вимогам доброчесності та не викликала сумнівів у прозорості особистих фінансових операцій (пункт 3.1 </w:t>
      </w:r>
      <w:proofErr w:type="spellStart"/>
      <w:r w:rsidRPr="00445E42">
        <w:rPr>
          <w:sz w:val="25"/>
          <w:szCs w:val="25"/>
        </w:rPr>
        <w:t>Бангалорських</w:t>
      </w:r>
      <w:proofErr w:type="spellEnd"/>
      <w:r w:rsidRPr="00445E42">
        <w:rPr>
          <w:sz w:val="25"/>
          <w:szCs w:val="25"/>
        </w:rPr>
        <w:t xml:space="preserve"> принципів поведінки суддів; стаття 3 Кодексу суддівської етики). </w:t>
      </w:r>
    </w:p>
    <w:p w14:paraId="46FF8641" w14:textId="681A8CF5" w:rsidR="00DB2BC9" w:rsidRPr="00DB2BC9" w:rsidRDefault="00DB2BC9" w:rsidP="00DB2BC9">
      <w:pPr>
        <w:pStyle w:val="a9"/>
        <w:numPr>
          <w:ilvl w:val="0"/>
          <w:numId w:val="8"/>
        </w:numPr>
        <w:shd w:val="clear" w:color="auto" w:fill="FFFFFF"/>
        <w:tabs>
          <w:tab w:val="left" w:pos="426"/>
        </w:tabs>
        <w:spacing w:after="200" w:line="276" w:lineRule="auto"/>
        <w:ind w:left="0" w:firstLine="709"/>
        <w:jc w:val="both"/>
        <w:rPr>
          <w:sz w:val="25"/>
          <w:szCs w:val="25"/>
        </w:rPr>
      </w:pPr>
      <w:r w:rsidRPr="0080649A">
        <w:rPr>
          <w:sz w:val="25"/>
          <w:szCs w:val="25"/>
        </w:rPr>
        <w:t>Комісія вкотре відзначає, що підтримання високих стандартів поведінки вимагає від судді (кандидата на посаду судді) уникати неналежної поведінки як при виконанні посадових обов’язків, так і в особистому житті. Суддя (кандидат на посаду судді) має усвідомлювати, що він представляє судову владу держави, та не допускати поведінки, що може зашкодити авторитету правосуддя. Суддя (кандидат на посаду судді) повинен поважати закон, додержуватись його та за будь-яких обставин дбати про те, щоб його дії сприяли зміцненню суспільної довіри до судових органів.</w:t>
      </w:r>
    </w:p>
    <w:p w14:paraId="6A1771A6" w14:textId="77777777" w:rsidR="00506ED7" w:rsidRPr="003D490C" w:rsidRDefault="00CE7344" w:rsidP="00506ED7">
      <w:pPr>
        <w:pStyle w:val="a9"/>
        <w:numPr>
          <w:ilvl w:val="0"/>
          <w:numId w:val="8"/>
        </w:numPr>
        <w:shd w:val="clear" w:color="auto" w:fill="FFFFFF"/>
        <w:tabs>
          <w:tab w:val="left" w:pos="426"/>
        </w:tabs>
        <w:spacing w:after="200" w:line="276" w:lineRule="auto"/>
        <w:ind w:left="0" w:firstLine="709"/>
        <w:jc w:val="both"/>
        <w:rPr>
          <w:sz w:val="25"/>
          <w:szCs w:val="25"/>
        </w:rPr>
      </w:pPr>
      <w:r w:rsidRPr="00445E42">
        <w:rPr>
          <w:sz w:val="25"/>
          <w:szCs w:val="25"/>
        </w:rPr>
        <w:t xml:space="preserve">Пунктом 5.12 розділу 5 Положення передбачено, що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w:t>
      </w:r>
      <w:r w:rsidRPr="003D490C">
        <w:rPr>
          <w:sz w:val="25"/>
          <w:szCs w:val="25"/>
        </w:rPr>
        <w:t>суттєве або декілька менш суттєвих) правил та/або норм.</w:t>
      </w:r>
    </w:p>
    <w:p w14:paraId="21253DFD" w14:textId="7738F5BC" w:rsidR="00CE7344" w:rsidRPr="003D490C" w:rsidRDefault="00CE7344" w:rsidP="00506ED7">
      <w:pPr>
        <w:pStyle w:val="a9"/>
        <w:numPr>
          <w:ilvl w:val="0"/>
          <w:numId w:val="8"/>
        </w:numPr>
        <w:shd w:val="clear" w:color="auto" w:fill="FFFFFF"/>
        <w:tabs>
          <w:tab w:val="left" w:pos="426"/>
        </w:tabs>
        <w:spacing w:after="200" w:line="276" w:lineRule="auto"/>
        <w:ind w:left="0" w:firstLine="709"/>
        <w:jc w:val="both"/>
        <w:rPr>
          <w:sz w:val="25"/>
          <w:szCs w:val="25"/>
        </w:rPr>
      </w:pPr>
      <w:r w:rsidRPr="003D490C">
        <w:rPr>
          <w:sz w:val="25"/>
          <w:szCs w:val="25"/>
        </w:rPr>
        <w:t xml:space="preserve">Ураховуючи викладене, Комісія одноголосно вирішила зменшити бали кандидата </w:t>
      </w:r>
      <w:r w:rsidR="000D64B3" w:rsidRPr="003D490C">
        <w:rPr>
          <w:sz w:val="25"/>
          <w:szCs w:val="25"/>
        </w:rPr>
        <w:t>за показником «Законність джерел походження прав на об’єкти цивільних прав»</w:t>
      </w:r>
      <w:r w:rsidRPr="003D490C">
        <w:rPr>
          <w:sz w:val="25"/>
          <w:szCs w:val="25"/>
        </w:rPr>
        <w:t xml:space="preserve"> критері</w:t>
      </w:r>
      <w:r w:rsidR="000D64B3" w:rsidRPr="003D490C">
        <w:rPr>
          <w:sz w:val="25"/>
          <w:szCs w:val="25"/>
        </w:rPr>
        <w:t>їв</w:t>
      </w:r>
      <w:r w:rsidRPr="003D490C">
        <w:rPr>
          <w:sz w:val="25"/>
          <w:szCs w:val="25"/>
        </w:rPr>
        <w:t xml:space="preserve"> професійної етики та доброчесності на 15 балів.</w:t>
      </w:r>
    </w:p>
    <w:p w14:paraId="1A8994BF" w14:textId="02B8529C" w:rsidR="0097353D" w:rsidRPr="00842C54" w:rsidRDefault="00921506" w:rsidP="00B05138">
      <w:pPr>
        <w:pStyle w:val="a9"/>
        <w:numPr>
          <w:ilvl w:val="0"/>
          <w:numId w:val="8"/>
        </w:numPr>
        <w:shd w:val="clear" w:color="auto" w:fill="FFFFFF"/>
        <w:tabs>
          <w:tab w:val="left" w:pos="426"/>
        </w:tabs>
        <w:spacing w:after="200" w:line="276" w:lineRule="auto"/>
        <w:ind w:left="0" w:firstLine="709"/>
        <w:jc w:val="both"/>
        <w:rPr>
          <w:sz w:val="25"/>
          <w:szCs w:val="25"/>
        </w:rPr>
      </w:pPr>
      <w:r w:rsidRPr="00842C54">
        <w:rPr>
          <w:sz w:val="25"/>
          <w:szCs w:val="25"/>
        </w:rPr>
        <w:lastRenderedPageBreak/>
        <w:t>З</w:t>
      </w:r>
      <w:r w:rsidR="00646C7D" w:rsidRPr="00842C54">
        <w:rPr>
          <w:sz w:val="25"/>
          <w:szCs w:val="25"/>
        </w:rPr>
        <w:t xml:space="preserve">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 за цим критерієм, становить </w:t>
      </w:r>
      <w:r w:rsidR="0097258A" w:rsidRPr="008A1DA0">
        <w:rPr>
          <w:sz w:val="25"/>
          <w:szCs w:val="25"/>
        </w:rPr>
        <w:t>2</w:t>
      </w:r>
      <w:r w:rsidR="0096004D">
        <w:rPr>
          <w:sz w:val="25"/>
          <w:szCs w:val="25"/>
        </w:rPr>
        <w:t>55</w:t>
      </w:r>
      <w:r w:rsidR="00AC5837" w:rsidRPr="008A1DA0">
        <w:rPr>
          <w:sz w:val="25"/>
          <w:szCs w:val="25"/>
        </w:rPr>
        <w:t> </w:t>
      </w:r>
      <w:r w:rsidR="00646C7D" w:rsidRPr="008A1DA0">
        <w:rPr>
          <w:sz w:val="25"/>
          <w:szCs w:val="25"/>
        </w:rPr>
        <w:t>б</w:t>
      </w:r>
      <w:r w:rsidR="00646C7D" w:rsidRPr="00842C54">
        <w:rPr>
          <w:sz w:val="25"/>
          <w:szCs w:val="25"/>
        </w:rPr>
        <w:t>алів із 300 можливих, що вищ</w:t>
      </w:r>
      <w:r w:rsidR="005D0F65" w:rsidRPr="00842C54">
        <w:rPr>
          <w:sz w:val="25"/>
          <w:szCs w:val="25"/>
        </w:rPr>
        <w:t>е</w:t>
      </w:r>
      <w:r w:rsidR="00646C7D" w:rsidRPr="00842C54">
        <w:rPr>
          <w:sz w:val="25"/>
          <w:szCs w:val="25"/>
        </w:rPr>
        <w:t xml:space="preserve"> 75% (225 балів)</w:t>
      </w:r>
      <w:r w:rsidR="007F2EEA" w:rsidRPr="00842C54">
        <w:rPr>
          <w:sz w:val="25"/>
          <w:szCs w:val="25"/>
        </w:rPr>
        <w:t xml:space="preserve"> максимально можливого бала</w:t>
      </w:r>
      <w:r w:rsidR="00646C7D" w:rsidRPr="00842C54">
        <w:rPr>
          <w:sz w:val="25"/>
          <w:szCs w:val="25"/>
        </w:rPr>
        <w:t xml:space="preserve">, тому Комісія виснує, що </w:t>
      </w:r>
      <w:r w:rsidR="00D62ADF">
        <w:rPr>
          <w:sz w:val="25"/>
          <w:szCs w:val="25"/>
        </w:rPr>
        <w:t>Шимко А.Р.</w:t>
      </w:r>
      <w:r w:rsidR="00646C7D" w:rsidRPr="00842C54">
        <w:rPr>
          <w:sz w:val="25"/>
          <w:szCs w:val="25"/>
        </w:rPr>
        <w:t xml:space="preserve"> відповідає критерію професійної етики та доброчесності.</w:t>
      </w:r>
    </w:p>
    <w:p w14:paraId="4C6C87D4" w14:textId="7793C6FC" w:rsidR="000A552F" w:rsidRPr="00937D89" w:rsidRDefault="00CC465D" w:rsidP="000A552F">
      <w:pPr>
        <w:shd w:val="clear" w:color="auto" w:fill="FFFFFF"/>
        <w:tabs>
          <w:tab w:val="left" w:pos="426"/>
        </w:tabs>
        <w:spacing w:after="200" w:line="276" w:lineRule="auto"/>
        <w:jc w:val="both"/>
        <w:rPr>
          <w:b/>
          <w:sz w:val="25"/>
          <w:szCs w:val="25"/>
        </w:rPr>
      </w:pPr>
      <w:r w:rsidRPr="00937D89">
        <w:rPr>
          <w:b/>
          <w:sz w:val="25"/>
          <w:szCs w:val="25"/>
        </w:rPr>
        <w:t>V. Висновки за результатами кваліфікаційного оцінювання.</w:t>
      </w:r>
    </w:p>
    <w:tbl>
      <w:tblPr>
        <w:tblStyle w:val="ae"/>
        <w:tblW w:w="9616" w:type="dxa"/>
        <w:tblLook w:val="04A0" w:firstRow="1" w:lastRow="0" w:firstColumn="1" w:lastColumn="0" w:noHBand="0" w:noVBand="1"/>
      </w:tblPr>
      <w:tblGrid>
        <w:gridCol w:w="1696"/>
        <w:gridCol w:w="3402"/>
        <w:gridCol w:w="1910"/>
        <w:gridCol w:w="2608"/>
      </w:tblGrid>
      <w:tr w:rsidR="00CC465D" w:rsidRPr="009116A6" w14:paraId="52BF7AB0" w14:textId="77777777" w:rsidTr="00C13A4D">
        <w:tc>
          <w:tcPr>
            <w:tcW w:w="169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5D0FBAA" w14:textId="74EC2852" w:rsidR="00CC465D" w:rsidRPr="005D04B8" w:rsidRDefault="00CC465D" w:rsidP="00CC465D">
            <w:pPr>
              <w:tabs>
                <w:tab w:val="left" w:pos="426"/>
              </w:tabs>
              <w:spacing w:line="276" w:lineRule="auto"/>
              <w:jc w:val="center"/>
              <w:rPr>
                <w:sz w:val="22"/>
                <w:szCs w:val="22"/>
              </w:rPr>
            </w:pPr>
            <w:r w:rsidRPr="005D04B8">
              <w:rPr>
                <w:sz w:val="22"/>
                <w:szCs w:val="22"/>
              </w:rPr>
              <w:t>КРИТЕРІЇ</w:t>
            </w:r>
          </w:p>
        </w:tc>
        <w:tc>
          <w:tcPr>
            <w:tcW w:w="3402"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D537A81" w14:textId="6C0754E9" w:rsidR="00CC465D" w:rsidRPr="005D04B8" w:rsidRDefault="00CC465D" w:rsidP="00CC465D">
            <w:pPr>
              <w:tabs>
                <w:tab w:val="left" w:pos="426"/>
              </w:tabs>
              <w:spacing w:line="276" w:lineRule="auto"/>
              <w:jc w:val="center"/>
              <w:rPr>
                <w:sz w:val="22"/>
                <w:szCs w:val="22"/>
              </w:rPr>
            </w:pPr>
            <w:r w:rsidRPr="005D04B8">
              <w:rPr>
                <w:sz w:val="22"/>
                <w:szCs w:val="22"/>
              </w:rPr>
              <w:t>ПОКАЗНИКИ</w:t>
            </w:r>
          </w:p>
        </w:tc>
        <w:tc>
          <w:tcPr>
            <w:tcW w:w="191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68F8738" w14:textId="4F8D3EAC" w:rsidR="00CC465D" w:rsidRPr="005D04B8" w:rsidRDefault="00CC465D" w:rsidP="00CC465D">
            <w:pPr>
              <w:tabs>
                <w:tab w:val="left" w:pos="426"/>
              </w:tabs>
              <w:spacing w:line="276" w:lineRule="auto"/>
              <w:jc w:val="center"/>
              <w:rPr>
                <w:sz w:val="22"/>
                <w:szCs w:val="22"/>
              </w:rPr>
            </w:pPr>
            <w:r w:rsidRPr="005D04B8">
              <w:rPr>
                <w:sz w:val="22"/>
                <w:szCs w:val="22"/>
              </w:rPr>
              <w:t>РЕЗУЛЬТАТ</w:t>
            </w:r>
            <w:r w:rsidRPr="005D04B8">
              <w:rPr>
                <w:rFonts w:eastAsiaTheme="majorEastAsia"/>
                <w:sz w:val="22"/>
                <w:szCs w:val="22"/>
              </w:rPr>
              <w:t> </w:t>
            </w:r>
            <w:r w:rsidRPr="005D04B8">
              <w:rPr>
                <w:sz w:val="22"/>
                <w:szCs w:val="22"/>
              </w:rPr>
              <w:br/>
              <w:t>(за показником</w:t>
            </w:r>
          </w:p>
        </w:tc>
        <w:tc>
          <w:tcPr>
            <w:tcW w:w="2608"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B435FD0" w14:textId="12481CE1" w:rsidR="00CC465D" w:rsidRPr="005D04B8" w:rsidRDefault="00CC465D" w:rsidP="00CC465D">
            <w:pPr>
              <w:tabs>
                <w:tab w:val="left" w:pos="426"/>
              </w:tabs>
              <w:spacing w:line="276" w:lineRule="auto"/>
              <w:jc w:val="center"/>
              <w:rPr>
                <w:sz w:val="22"/>
                <w:szCs w:val="22"/>
              </w:rPr>
            </w:pPr>
            <w:r w:rsidRPr="005D04B8">
              <w:rPr>
                <w:sz w:val="22"/>
                <w:szCs w:val="22"/>
              </w:rPr>
              <w:t>РЕЗУЛЬТАТ</w:t>
            </w:r>
            <w:r w:rsidRPr="005D04B8">
              <w:rPr>
                <w:rFonts w:eastAsiaTheme="majorEastAsia"/>
                <w:sz w:val="22"/>
                <w:szCs w:val="22"/>
              </w:rPr>
              <w:t> </w:t>
            </w:r>
            <w:r w:rsidRPr="005D04B8">
              <w:rPr>
                <w:sz w:val="22"/>
                <w:szCs w:val="22"/>
              </w:rPr>
              <w:br/>
              <w:t>(за критерієм)</w:t>
            </w:r>
          </w:p>
        </w:tc>
      </w:tr>
      <w:tr w:rsidR="00CC465D" w:rsidRPr="009116A6" w14:paraId="6EBDFF86" w14:textId="77777777" w:rsidTr="008C37AA">
        <w:tc>
          <w:tcPr>
            <w:tcW w:w="1696" w:type="dxa"/>
            <w:vMerge w:val="restart"/>
            <w:tcBorders>
              <w:top w:val="single" w:sz="18" w:space="0" w:color="auto"/>
              <w:left w:val="single" w:sz="18" w:space="0" w:color="auto"/>
            </w:tcBorders>
            <w:vAlign w:val="center"/>
          </w:tcPr>
          <w:p w14:paraId="20C3666F" w14:textId="24A77CD5" w:rsidR="00CC465D" w:rsidRPr="005D04B8" w:rsidRDefault="00CC465D" w:rsidP="00180140">
            <w:pPr>
              <w:tabs>
                <w:tab w:val="left" w:pos="426"/>
              </w:tabs>
              <w:spacing w:line="276" w:lineRule="auto"/>
              <w:rPr>
                <w:sz w:val="22"/>
                <w:szCs w:val="22"/>
              </w:rPr>
            </w:pPr>
            <w:r w:rsidRPr="005D04B8">
              <w:rPr>
                <w:sz w:val="22"/>
                <w:szCs w:val="22"/>
              </w:rPr>
              <w:t>професійна компетентність</w:t>
            </w:r>
          </w:p>
        </w:tc>
        <w:tc>
          <w:tcPr>
            <w:tcW w:w="3402" w:type="dxa"/>
            <w:tcBorders>
              <w:top w:val="single" w:sz="18" w:space="0" w:color="auto"/>
            </w:tcBorders>
          </w:tcPr>
          <w:p w14:paraId="033D8213" w14:textId="206946A1" w:rsidR="00CC465D" w:rsidRPr="005D04B8" w:rsidRDefault="00CC465D" w:rsidP="00CC465D">
            <w:pPr>
              <w:tabs>
                <w:tab w:val="left" w:pos="426"/>
              </w:tabs>
              <w:spacing w:line="276" w:lineRule="auto"/>
              <w:jc w:val="both"/>
              <w:rPr>
                <w:sz w:val="22"/>
                <w:szCs w:val="22"/>
              </w:rPr>
            </w:pPr>
            <w:r w:rsidRPr="005D04B8">
              <w:rPr>
                <w:sz w:val="22"/>
                <w:szCs w:val="22"/>
              </w:rPr>
              <w:t>когнітивних здібностей</w:t>
            </w:r>
          </w:p>
        </w:tc>
        <w:tc>
          <w:tcPr>
            <w:tcW w:w="1910" w:type="dxa"/>
            <w:tcBorders>
              <w:top w:val="single" w:sz="18" w:space="0" w:color="auto"/>
            </w:tcBorders>
            <w:vAlign w:val="center"/>
          </w:tcPr>
          <w:p w14:paraId="69B3CCE5" w14:textId="122E25A3" w:rsidR="00CC465D" w:rsidRPr="005B49C0" w:rsidRDefault="00581C6B" w:rsidP="00180140">
            <w:pPr>
              <w:tabs>
                <w:tab w:val="left" w:pos="426"/>
              </w:tabs>
              <w:spacing w:line="276" w:lineRule="auto"/>
              <w:jc w:val="center"/>
              <w:rPr>
                <w:sz w:val="22"/>
                <w:szCs w:val="22"/>
              </w:rPr>
            </w:pPr>
            <w:r w:rsidRPr="005B49C0">
              <w:rPr>
                <w:sz w:val="22"/>
                <w:szCs w:val="22"/>
              </w:rPr>
              <w:t>4</w:t>
            </w:r>
            <w:r w:rsidR="006243A5">
              <w:rPr>
                <w:sz w:val="22"/>
                <w:szCs w:val="22"/>
              </w:rPr>
              <w:t>9</w:t>
            </w:r>
            <w:r w:rsidR="005B49C0" w:rsidRPr="005B49C0">
              <w:rPr>
                <w:sz w:val="22"/>
                <w:szCs w:val="22"/>
              </w:rPr>
              <w:t>,</w:t>
            </w:r>
            <w:r w:rsidR="006243A5">
              <w:rPr>
                <w:sz w:val="22"/>
                <w:szCs w:val="22"/>
              </w:rPr>
              <w:t>2</w:t>
            </w:r>
          </w:p>
        </w:tc>
        <w:tc>
          <w:tcPr>
            <w:tcW w:w="2608" w:type="dxa"/>
            <w:vMerge w:val="restart"/>
            <w:tcBorders>
              <w:top w:val="single" w:sz="18" w:space="0" w:color="auto"/>
              <w:bottom w:val="single" w:sz="18" w:space="0" w:color="auto"/>
              <w:right w:val="single" w:sz="18" w:space="0" w:color="auto"/>
            </w:tcBorders>
            <w:vAlign w:val="center"/>
          </w:tcPr>
          <w:p w14:paraId="31C85DAA" w14:textId="31413978" w:rsidR="00CC465D" w:rsidRPr="005D04B8" w:rsidRDefault="00D7396E" w:rsidP="00180140">
            <w:pPr>
              <w:tabs>
                <w:tab w:val="left" w:pos="426"/>
              </w:tabs>
              <w:spacing w:line="276" w:lineRule="auto"/>
              <w:jc w:val="center"/>
              <w:rPr>
                <w:sz w:val="22"/>
                <w:szCs w:val="22"/>
              </w:rPr>
            </w:pPr>
            <w:r w:rsidRPr="005B49C0">
              <w:rPr>
                <w:sz w:val="22"/>
                <w:szCs w:val="22"/>
              </w:rPr>
              <w:t>3</w:t>
            </w:r>
            <w:r w:rsidR="00DF47B3">
              <w:rPr>
                <w:sz w:val="22"/>
                <w:szCs w:val="22"/>
              </w:rPr>
              <w:t>52</w:t>
            </w:r>
            <w:r w:rsidR="005B49C0" w:rsidRPr="005B49C0">
              <w:rPr>
                <w:sz w:val="22"/>
                <w:szCs w:val="22"/>
              </w:rPr>
              <w:t>,</w:t>
            </w:r>
            <w:r w:rsidR="00DF47B3">
              <w:rPr>
                <w:sz w:val="22"/>
                <w:szCs w:val="22"/>
              </w:rPr>
              <w:t>70</w:t>
            </w:r>
          </w:p>
        </w:tc>
      </w:tr>
      <w:tr w:rsidR="00CC465D" w:rsidRPr="009116A6" w14:paraId="23AD7006" w14:textId="77777777" w:rsidTr="008C37AA">
        <w:tc>
          <w:tcPr>
            <w:tcW w:w="1696" w:type="dxa"/>
            <w:vMerge/>
            <w:tcBorders>
              <w:left w:val="single" w:sz="18" w:space="0" w:color="auto"/>
            </w:tcBorders>
          </w:tcPr>
          <w:p w14:paraId="770604F0" w14:textId="77777777" w:rsidR="00CC465D" w:rsidRPr="005D04B8" w:rsidRDefault="00CC465D" w:rsidP="00CC465D">
            <w:pPr>
              <w:tabs>
                <w:tab w:val="left" w:pos="426"/>
              </w:tabs>
              <w:spacing w:line="276" w:lineRule="auto"/>
              <w:jc w:val="both"/>
              <w:rPr>
                <w:sz w:val="22"/>
                <w:szCs w:val="22"/>
              </w:rPr>
            </w:pPr>
          </w:p>
        </w:tc>
        <w:tc>
          <w:tcPr>
            <w:tcW w:w="3402" w:type="dxa"/>
          </w:tcPr>
          <w:p w14:paraId="3CF86851" w14:textId="66245B43" w:rsidR="00CC465D" w:rsidRPr="005D04B8" w:rsidRDefault="00CC465D" w:rsidP="00CC465D">
            <w:pPr>
              <w:tabs>
                <w:tab w:val="left" w:pos="426"/>
              </w:tabs>
              <w:spacing w:line="276" w:lineRule="auto"/>
              <w:jc w:val="both"/>
              <w:rPr>
                <w:sz w:val="22"/>
                <w:szCs w:val="22"/>
              </w:rPr>
            </w:pPr>
            <w:r w:rsidRPr="005D04B8">
              <w:rPr>
                <w:sz w:val="22"/>
                <w:szCs w:val="22"/>
              </w:rPr>
              <w:t>знання історії української державності</w:t>
            </w:r>
          </w:p>
        </w:tc>
        <w:tc>
          <w:tcPr>
            <w:tcW w:w="1910" w:type="dxa"/>
            <w:vAlign w:val="center"/>
          </w:tcPr>
          <w:p w14:paraId="20C6D274" w14:textId="28116DBF" w:rsidR="00CC465D" w:rsidRPr="005B49C0" w:rsidRDefault="00581C6B" w:rsidP="00180140">
            <w:pPr>
              <w:tabs>
                <w:tab w:val="left" w:pos="426"/>
              </w:tabs>
              <w:spacing w:line="276" w:lineRule="auto"/>
              <w:jc w:val="center"/>
              <w:rPr>
                <w:sz w:val="22"/>
                <w:szCs w:val="22"/>
              </w:rPr>
            </w:pPr>
            <w:r w:rsidRPr="005B49C0">
              <w:rPr>
                <w:sz w:val="22"/>
                <w:szCs w:val="22"/>
              </w:rPr>
              <w:t>40</w:t>
            </w:r>
          </w:p>
        </w:tc>
        <w:tc>
          <w:tcPr>
            <w:tcW w:w="2608" w:type="dxa"/>
            <w:vMerge/>
            <w:tcBorders>
              <w:bottom w:val="single" w:sz="18" w:space="0" w:color="auto"/>
              <w:right w:val="single" w:sz="18" w:space="0" w:color="auto"/>
            </w:tcBorders>
            <w:vAlign w:val="center"/>
          </w:tcPr>
          <w:p w14:paraId="06847C9E" w14:textId="77777777" w:rsidR="00CC465D" w:rsidRPr="005D04B8" w:rsidRDefault="00CC465D" w:rsidP="00180140">
            <w:pPr>
              <w:tabs>
                <w:tab w:val="left" w:pos="426"/>
              </w:tabs>
              <w:spacing w:line="276" w:lineRule="auto"/>
              <w:jc w:val="center"/>
              <w:rPr>
                <w:sz w:val="22"/>
                <w:szCs w:val="22"/>
              </w:rPr>
            </w:pPr>
          </w:p>
        </w:tc>
      </w:tr>
      <w:tr w:rsidR="00CC465D" w:rsidRPr="009116A6" w14:paraId="0E210C03" w14:textId="77777777" w:rsidTr="008C37AA">
        <w:tc>
          <w:tcPr>
            <w:tcW w:w="1696" w:type="dxa"/>
            <w:vMerge/>
            <w:tcBorders>
              <w:left w:val="single" w:sz="18" w:space="0" w:color="auto"/>
            </w:tcBorders>
          </w:tcPr>
          <w:p w14:paraId="1B8CFE41" w14:textId="77777777" w:rsidR="00CC465D" w:rsidRPr="005D04B8" w:rsidRDefault="00CC465D" w:rsidP="00CC465D">
            <w:pPr>
              <w:tabs>
                <w:tab w:val="left" w:pos="426"/>
              </w:tabs>
              <w:spacing w:line="276" w:lineRule="auto"/>
              <w:jc w:val="both"/>
              <w:rPr>
                <w:sz w:val="22"/>
                <w:szCs w:val="22"/>
              </w:rPr>
            </w:pPr>
          </w:p>
        </w:tc>
        <w:tc>
          <w:tcPr>
            <w:tcW w:w="3402" w:type="dxa"/>
          </w:tcPr>
          <w:p w14:paraId="0B02D67D" w14:textId="21F273D3" w:rsidR="00CC465D" w:rsidRPr="005D04B8" w:rsidRDefault="00CC465D" w:rsidP="00CC465D">
            <w:pPr>
              <w:tabs>
                <w:tab w:val="left" w:pos="426"/>
              </w:tabs>
              <w:spacing w:line="276" w:lineRule="auto"/>
              <w:jc w:val="both"/>
              <w:rPr>
                <w:sz w:val="22"/>
                <w:szCs w:val="22"/>
              </w:rPr>
            </w:pPr>
            <w:r w:rsidRPr="005D04B8">
              <w:rPr>
                <w:sz w:val="22"/>
                <w:szCs w:val="22"/>
              </w:rPr>
              <w:t>знання у сфері права та спеціалізації суду</w:t>
            </w:r>
          </w:p>
        </w:tc>
        <w:tc>
          <w:tcPr>
            <w:tcW w:w="1910" w:type="dxa"/>
            <w:vAlign w:val="center"/>
          </w:tcPr>
          <w:p w14:paraId="06EB28D8" w14:textId="075213C9" w:rsidR="00CC465D" w:rsidRPr="005B49C0" w:rsidRDefault="00581C6B" w:rsidP="00180140">
            <w:pPr>
              <w:tabs>
                <w:tab w:val="left" w:pos="426"/>
              </w:tabs>
              <w:spacing w:line="276" w:lineRule="auto"/>
              <w:jc w:val="center"/>
              <w:rPr>
                <w:sz w:val="22"/>
                <w:szCs w:val="22"/>
              </w:rPr>
            </w:pPr>
            <w:r w:rsidRPr="005B49C0">
              <w:rPr>
                <w:sz w:val="22"/>
                <w:szCs w:val="22"/>
              </w:rPr>
              <w:t>1</w:t>
            </w:r>
            <w:r w:rsidR="0096004D">
              <w:rPr>
                <w:sz w:val="22"/>
                <w:szCs w:val="22"/>
              </w:rPr>
              <w:t>4</w:t>
            </w:r>
            <w:r w:rsidR="00DF47B3">
              <w:rPr>
                <w:sz w:val="22"/>
                <w:szCs w:val="22"/>
              </w:rPr>
              <w:t>5</w:t>
            </w:r>
          </w:p>
        </w:tc>
        <w:tc>
          <w:tcPr>
            <w:tcW w:w="2608" w:type="dxa"/>
            <w:vMerge/>
            <w:tcBorders>
              <w:bottom w:val="single" w:sz="18" w:space="0" w:color="auto"/>
              <w:right w:val="single" w:sz="18" w:space="0" w:color="auto"/>
            </w:tcBorders>
            <w:vAlign w:val="center"/>
          </w:tcPr>
          <w:p w14:paraId="068A9920" w14:textId="77777777" w:rsidR="00CC465D" w:rsidRPr="005D04B8" w:rsidRDefault="00CC465D" w:rsidP="00180140">
            <w:pPr>
              <w:tabs>
                <w:tab w:val="left" w:pos="426"/>
              </w:tabs>
              <w:spacing w:line="276" w:lineRule="auto"/>
              <w:jc w:val="center"/>
              <w:rPr>
                <w:sz w:val="22"/>
                <w:szCs w:val="22"/>
              </w:rPr>
            </w:pPr>
          </w:p>
        </w:tc>
      </w:tr>
      <w:tr w:rsidR="00CC465D" w:rsidRPr="009116A6" w14:paraId="405EBBEB" w14:textId="77777777" w:rsidTr="008C37AA">
        <w:tc>
          <w:tcPr>
            <w:tcW w:w="1696" w:type="dxa"/>
            <w:vMerge/>
            <w:tcBorders>
              <w:left w:val="single" w:sz="18" w:space="0" w:color="auto"/>
              <w:bottom w:val="single" w:sz="18" w:space="0" w:color="auto"/>
            </w:tcBorders>
          </w:tcPr>
          <w:p w14:paraId="75466F2D" w14:textId="77777777" w:rsidR="00CC465D" w:rsidRPr="005D04B8" w:rsidRDefault="00CC465D" w:rsidP="00CC465D">
            <w:pPr>
              <w:tabs>
                <w:tab w:val="left" w:pos="426"/>
              </w:tabs>
              <w:spacing w:line="276" w:lineRule="auto"/>
              <w:jc w:val="both"/>
              <w:rPr>
                <w:sz w:val="22"/>
                <w:szCs w:val="22"/>
              </w:rPr>
            </w:pPr>
          </w:p>
        </w:tc>
        <w:tc>
          <w:tcPr>
            <w:tcW w:w="3402" w:type="dxa"/>
            <w:tcBorders>
              <w:bottom w:val="single" w:sz="18" w:space="0" w:color="auto"/>
            </w:tcBorders>
          </w:tcPr>
          <w:p w14:paraId="2A240E1B" w14:textId="270B05B5" w:rsidR="00CC465D" w:rsidRPr="005D04B8" w:rsidRDefault="00CC465D" w:rsidP="00CC465D">
            <w:pPr>
              <w:tabs>
                <w:tab w:val="left" w:pos="426"/>
              </w:tabs>
              <w:spacing w:line="276" w:lineRule="auto"/>
              <w:jc w:val="both"/>
              <w:rPr>
                <w:sz w:val="22"/>
                <w:szCs w:val="22"/>
              </w:rPr>
            </w:pPr>
            <w:r w:rsidRPr="005D04B8">
              <w:rPr>
                <w:sz w:val="22"/>
                <w:szCs w:val="22"/>
              </w:rPr>
              <w:t>здатність практичного застосування знань у сфері права у суді відповідного рівня та спеціалізації</w:t>
            </w:r>
          </w:p>
        </w:tc>
        <w:tc>
          <w:tcPr>
            <w:tcW w:w="1910" w:type="dxa"/>
            <w:tcBorders>
              <w:bottom w:val="single" w:sz="18" w:space="0" w:color="auto"/>
            </w:tcBorders>
            <w:vAlign w:val="center"/>
          </w:tcPr>
          <w:p w14:paraId="443DE5EB" w14:textId="37F69C43" w:rsidR="00CC465D" w:rsidRPr="005B49C0" w:rsidRDefault="00581C6B" w:rsidP="00180140">
            <w:pPr>
              <w:tabs>
                <w:tab w:val="left" w:pos="426"/>
              </w:tabs>
              <w:spacing w:line="276" w:lineRule="auto"/>
              <w:jc w:val="center"/>
              <w:rPr>
                <w:sz w:val="22"/>
                <w:szCs w:val="22"/>
              </w:rPr>
            </w:pPr>
            <w:r w:rsidRPr="005B49C0">
              <w:rPr>
                <w:sz w:val="22"/>
                <w:szCs w:val="22"/>
              </w:rPr>
              <w:t>1</w:t>
            </w:r>
            <w:r w:rsidR="00DF47B3">
              <w:rPr>
                <w:sz w:val="22"/>
                <w:szCs w:val="22"/>
              </w:rPr>
              <w:t>18</w:t>
            </w:r>
            <w:r w:rsidR="0096004D">
              <w:rPr>
                <w:sz w:val="22"/>
                <w:szCs w:val="22"/>
              </w:rPr>
              <w:t>,5</w:t>
            </w:r>
          </w:p>
        </w:tc>
        <w:tc>
          <w:tcPr>
            <w:tcW w:w="2608" w:type="dxa"/>
            <w:vMerge/>
            <w:tcBorders>
              <w:bottom w:val="single" w:sz="18" w:space="0" w:color="auto"/>
              <w:right w:val="single" w:sz="18" w:space="0" w:color="auto"/>
            </w:tcBorders>
            <w:vAlign w:val="center"/>
          </w:tcPr>
          <w:p w14:paraId="15AA467C" w14:textId="77777777" w:rsidR="00CC465D" w:rsidRPr="005D04B8" w:rsidRDefault="00CC465D" w:rsidP="00180140">
            <w:pPr>
              <w:tabs>
                <w:tab w:val="left" w:pos="426"/>
              </w:tabs>
              <w:spacing w:line="276" w:lineRule="auto"/>
              <w:jc w:val="center"/>
              <w:rPr>
                <w:sz w:val="22"/>
                <w:szCs w:val="22"/>
              </w:rPr>
            </w:pPr>
          </w:p>
        </w:tc>
      </w:tr>
      <w:tr w:rsidR="00180140" w:rsidRPr="009116A6" w14:paraId="3C0370CB" w14:textId="77777777" w:rsidTr="008C37AA">
        <w:tc>
          <w:tcPr>
            <w:tcW w:w="1696" w:type="dxa"/>
            <w:vMerge w:val="restart"/>
            <w:tcBorders>
              <w:top w:val="single" w:sz="18" w:space="0" w:color="auto"/>
              <w:left w:val="single" w:sz="18" w:space="0" w:color="auto"/>
            </w:tcBorders>
            <w:vAlign w:val="center"/>
          </w:tcPr>
          <w:p w14:paraId="1A6C9346" w14:textId="00AE01B5" w:rsidR="00180140" w:rsidRPr="005D04B8" w:rsidRDefault="00180140" w:rsidP="00180140">
            <w:pPr>
              <w:tabs>
                <w:tab w:val="left" w:pos="426"/>
              </w:tabs>
              <w:spacing w:line="276" w:lineRule="auto"/>
              <w:rPr>
                <w:sz w:val="22"/>
                <w:szCs w:val="22"/>
              </w:rPr>
            </w:pPr>
            <w:r w:rsidRPr="005D04B8">
              <w:rPr>
                <w:sz w:val="22"/>
                <w:szCs w:val="22"/>
              </w:rPr>
              <w:t>особиста компетентність</w:t>
            </w:r>
          </w:p>
        </w:tc>
        <w:tc>
          <w:tcPr>
            <w:tcW w:w="3402" w:type="dxa"/>
            <w:tcBorders>
              <w:top w:val="single" w:sz="18" w:space="0" w:color="auto"/>
            </w:tcBorders>
          </w:tcPr>
          <w:p w14:paraId="525AB49A" w14:textId="4717ABF4" w:rsidR="00180140" w:rsidRPr="005D04B8" w:rsidRDefault="00180140" w:rsidP="00CC465D">
            <w:pPr>
              <w:tabs>
                <w:tab w:val="left" w:pos="426"/>
              </w:tabs>
              <w:spacing w:line="276" w:lineRule="auto"/>
              <w:jc w:val="both"/>
              <w:rPr>
                <w:sz w:val="22"/>
                <w:szCs w:val="22"/>
              </w:rPr>
            </w:pPr>
            <w:r w:rsidRPr="005D04B8">
              <w:rPr>
                <w:sz w:val="22"/>
                <w:szCs w:val="22"/>
              </w:rPr>
              <w:t>рішучість та відповідальність</w:t>
            </w:r>
          </w:p>
        </w:tc>
        <w:tc>
          <w:tcPr>
            <w:tcW w:w="1910" w:type="dxa"/>
            <w:tcBorders>
              <w:top w:val="single" w:sz="18" w:space="0" w:color="auto"/>
            </w:tcBorders>
            <w:vAlign w:val="center"/>
          </w:tcPr>
          <w:p w14:paraId="7CCF5F6B" w14:textId="6BFF3CC7" w:rsidR="00180140" w:rsidRPr="008A1DA0" w:rsidRDefault="00214EF4" w:rsidP="00180140">
            <w:pPr>
              <w:tabs>
                <w:tab w:val="left" w:pos="426"/>
              </w:tabs>
              <w:spacing w:line="276" w:lineRule="auto"/>
              <w:jc w:val="center"/>
              <w:rPr>
                <w:sz w:val="22"/>
                <w:szCs w:val="22"/>
              </w:rPr>
            </w:pPr>
            <w:r w:rsidRPr="008A1DA0">
              <w:rPr>
                <w:sz w:val="22"/>
                <w:szCs w:val="22"/>
              </w:rPr>
              <w:t>1</w:t>
            </w:r>
            <w:r w:rsidR="0096004D">
              <w:rPr>
                <w:sz w:val="22"/>
                <w:szCs w:val="22"/>
              </w:rPr>
              <w:t>8</w:t>
            </w:r>
            <w:r w:rsidR="00581C6B" w:rsidRPr="008A1DA0">
              <w:rPr>
                <w:sz w:val="22"/>
                <w:szCs w:val="22"/>
              </w:rPr>
              <w:t>,</w:t>
            </w:r>
            <w:r w:rsidR="00DF47B3">
              <w:rPr>
                <w:sz w:val="22"/>
                <w:szCs w:val="22"/>
              </w:rPr>
              <w:t>00</w:t>
            </w:r>
          </w:p>
        </w:tc>
        <w:tc>
          <w:tcPr>
            <w:tcW w:w="2608" w:type="dxa"/>
            <w:vMerge w:val="restart"/>
            <w:tcBorders>
              <w:top w:val="single" w:sz="18" w:space="0" w:color="auto"/>
              <w:bottom w:val="single" w:sz="18" w:space="0" w:color="auto"/>
              <w:right w:val="single" w:sz="18" w:space="0" w:color="auto"/>
            </w:tcBorders>
            <w:vAlign w:val="center"/>
          </w:tcPr>
          <w:p w14:paraId="3A8C8628" w14:textId="6D84351A" w:rsidR="00180140" w:rsidRPr="008A1DA0" w:rsidRDefault="00581C6B" w:rsidP="00180140">
            <w:pPr>
              <w:tabs>
                <w:tab w:val="left" w:pos="426"/>
              </w:tabs>
              <w:spacing w:line="276" w:lineRule="auto"/>
              <w:jc w:val="center"/>
              <w:rPr>
                <w:sz w:val="22"/>
                <w:szCs w:val="22"/>
              </w:rPr>
            </w:pPr>
            <w:r w:rsidRPr="008A1DA0">
              <w:rPr>
                <w:sz w:val="22"/>
                <w:szCs w:val="22"/>
              </w:rPr>
              <w:t>3</w:t>
            </w:r>
            <w:r w:rsidR="00DF47B3">
              <w:rPr>
                <w:sz w:val="22"/>
                <w:szCs w:val="22"/>
              </w:rPr>
              <w:t>8</w:t>
            </w:r>
            <w:r w:rsidRPr="008A1DA0">
              <w:rPr>
                <w:sz w:val="22"/>
                <w:szCs w:val="22"/>
              </w:rPr>
              <w:t>,</w:t>
            </w:r>
            <w:r w:rsidR="00DF47B3">
              <w:rPr>
                <w:sz w:val="22"/>
                <w:szCs w:val="22"/>
              </w:rPr>
              <w:t>0</w:t>
            </w:r>
            <w:r w:rsidR="00AE2D68">
              <w:rPr>
                <w:sz w:val="22"/>
                <w:szCs w:val="22"/>
              </w:rPr>
              <w:t>0</w:t>
            </w:r>
          </w:p>
        </w:tc>
      </w:tr>
      <w:tr w:rsidR="00180140" w:rsidRPr="009116A6" w14:paraId="6952D898" w14:textId="77777777" w:rsidTr="008C37AA">
        <w:tc>
          <w:tcPr>
            <w:tcW w:w="1696" w:type="dxa"/>
            <w:vMerge/>
            <w:tcBorders>
              <w:left w:val="single" w:sz="18" w:space="0" w:color="auto"/>
              <w:bottom w:val="single" w:sz="18" w:space="0" w:color="auto"/>
            </w:tcBorders>
          </w:tcPr>
          <w:p w14:paraId="33B634B0" w14:textId="77777777" w:rsidR="00180140" w:rsidRPr="005D04B8" w:rsidRDefault="00180140" w:rsidP="00CC465D">
            <w:pPr>
              <w:tabs>
                <w:tab w:val="left" w:pos="426"/>
              </w:tabs>
              <w:spacing w:line="276" w:lineRule="auto"/>
              <w:jc w:val="both"/>
              <w:rPr>
                <w:sz w:val="22"/>
                <w:szCs w:val="22"/>
              </w:rPr>
            </w:pPr>
          </w:p>
        </w:tc>
        <w:tc>
          <w:tcPr>
            <w:tcW w:w="3402" w:type="dxa"/>
            <w:tcBorders>
              <w:bottom w:val="single" w:sz="18" w:space="0" w:color="auto"/>
            </w:tcBorders>
          </w:tcPr>
          <w:p w14:paraId="70100041" w14:textId="1857C213" w:rsidR="00180140" w:rsidRPr="005D04B8" w:rsidRDefault="00180140" w:rsidP="00CC465D">
            <w:pPr>
              <w:tabs>
                <w:tab w:val="left" w:pos="426"/>
              </w:tabs>
              <w:spacing w:line="276" w:lineRule="auto"/>
              <w:jc w:val="both"/>
              <w:rPr>
                <w:sz w:val="22"/>
                <w:szCs w:val="22"/>
              </w:rPr>
            </w:pPr>
            <w:r w:rsidRPr="005D04B8">
              <w:rPr>
                <w:sz w:val="22"/>
                <w:szCs w:val="22"/>
              </w:rPr>
              <w:t>безперервний розвиток</w:t>
            </w:r>
          </w:p>
        </w:tc>
        <w:tc>
          <w:tcPr>
            <w:tcW w:w="1910" w:type="dxa"/>
            <w:tcBorders>
              <w:bottom w:val="single" w:sz="18" w:space="0" w:color="auto"/>
            </w:tcBorders>
            <w:vAlign w:val="center"/>
          </w:tcPr>
          <w:p w14:paraId="30E69FEC" w14:textId="155EDB91" w:rsidR="00180140" w:rsidRPr="008A1DA0" w:rsidRDefault="00DF47B3" w:rsidP="00180140">
            <w:pPr>
              <w:tabs>
                <w:tab w:val="left" w:pos="426"/>
              </w:tabs>
              <w:spacing w:line="276" w:lineRule="auto"/>
              <w:jc w:val="center"/>
              <w:rPr>
                <w:sz w:val="22"/>
                <w:szCs w:val="22"/>
              </w:rPr>
            </w:pPr>
            <w:r>
              <w:rPr>
                <w:sz w:val="22"/>
                <w:szCs w:val="22"/>
              </w:rPr>
              <w:t>20</w:t>
            </w:r>
            <w:r w:rsidR="00581C6B" w:rsidRPr="008A1DA0">
              <w:rPr>
                <w:sz w:val="22"/>
                <w:szCs w:val="22"/>
              </w:rPr>
              <w:t>,</w:t>
            </w:r>
            <w:r>
              <w:rPr>
                <w:sz w:val="22"/>
                <w:szCs w:val="22"/>
              </w:rPr>
              <w:t>00</w:t>
            </w:r>
          </w:p>
        </w:tc>
        <w:tc>
          <w:tcPr>
            <w:tcW w:w="2608" w:type="dxa"/>
            <w:vMerge/>
            <w:tcBorders>
              <w:bottom w:val="single" w:sz="18" w:space="0" w:color="auto"/>
              <w:right w:val="single" w:sz="18" w:space="0" w:color="auto"/>
            </w:tcBorders>
            <w:vAlign w:val="center"/>
          </w:tcPr>
          <w:p w14:paraId="1A91E034" w14:textId="77777777" w:rsidR="00180140" w:rsidRPr="008A1DA0" w:rsidRDefault="00180140" w:rsidP="00180140">
            <w:pPr>
              <w:tabs>
                <w:tab w:val="left" w:pos="426"/>
              </w:tabs>
              <w:spacing w:line="276" w:lineRule="auto"/>
              <w:jc w:val="center"/>
              <w:rPr>
                <w:sz w:val="22"/>
                <w:szCs w:val="22"/>
              </w:rPr>
            </w:pPr>
          </w:p>
        </w:tc>
      </w:tr>
      <w:tr w:rsidR="00180140" w:rsidRPr="009116A6" w14:paraId="490A37F8" w14:textId="77777777" w:rsidTr="008C37AA">
        <w:tc>
          <w:tcPr>
            <w:tcW w:w="1696" w:type="dxa"/>
            <w:vMerge w:val="restart"/>
            <w:tcBorders>
              <w:top w:val="single" w:sz="18" w:space="0" w:color="auto"/>
              <w:left w:val="single" w:sz="18" w:space="0" w:color="auto"/>
            </w:tcBorders>
            <w:vAlign w:val="center"/>
          </w:tcPr>
          <w:p w14:paraId="7582BA3B" w14:textId="62097993" w:rsidR="00180140" w:rsidRPr="005D04B8" w:rsidRDefault="00180140" w:rsidP="00180140">
            <w:pPr>
              <w:tabs>
                <w:tab w:val="left" w:pos="426"/>
              </w:tabs>
              <w:spacing w:line="276" w:lineRule="auto"/>
              <w:rPr>
                <w:sz w:val="22"/>
                <w:szCs w:val="22"/>
              </w:rPr>
            </w:pPr>
            <w:r w:rsidRPr="005D04B8">
              <w:rPr>
                <w:sz w:val="22"/>
                <w:szCs w:val="22"/>
              </w:rPr>
              <w:t>соціальна компетентність</w:t>
            </w:r>
          </w:p>
        </w:tc>
        <w:tc>
          <w:tcPr>
            <w:tcW w:w="3402" w:type="dxa"/>
            <w:tcBorders>
              <w:top w:val="single" w:sz="18" w:space="0" w:color="auto"/>
            </w:tcBorders>
          </w:tcPr>
          <w:p w14:paraId="332F5388" w14:textId="12FFFC68" w:rsidR="00180140" w:rsidRPr="005D04B8" w:rsidRDefault="00180140" w:rsidP="00CC465D">
            <w:pPr>
              <w:tabs>
                <w:tab w:val="left" w:pos="426"/>
              </w:tabs>
              <w:spacing w:line="276" w:lineRule="auto"/>
              <w:jc w:val="both"/>
              <w:rPr>
                <w:sz w:val="22"/>
                <w:szCs w:val="22"/>
              </w:rPr>
            </w:pPr>
            <w:r w:rsidRPr="005D04B8">
              <w:rPr>
                <w:sz w:val="22"/>
                <w:szCs w:val="22"/>
              </w:rPr>
              <w:t>ефективна комунікація</w:t>
            </w:r>
          </w:p>
        </w:tc>
        <w:tc>
          <w:tcPr>
            <w:tcW w:w="1910" w:type="dxa"/>
            <w:tcBorders>
              <w:top w:val="single" w:sz="18" w:space="0" w:color="auto"/>
            </w:tcBorders>
            <w:vAlign w:val="center"/>
          </w:tcPr>
          <w:p w14:paraId="39A46A0A" w14:textId="231B1035" w:rsidR="00180140" w:rsidRPr="008A1DA0" w:rsidRDefault="005701AD" w:rsidP="00180140">
            <w:pPr>
              <w:tabs>
                <w:tab w:val="left" w:pos="426"/>
              </w:tabs>
              <w:spacing w:line="276" w:lineRule="auto"/>
              <w:jc w:val="center"/>
              <w:rPr>
                <w:sz w:val="22"/>
                <w:szCs w:val="22"/>
              </w:rPr>
            </w:pPr>
            <w:r>
              <w:rPr>
                <w:sz w:val="22"/>
                <w:szCs w:val="22"/>
                <w:lang w:val="en-US"/>
              </w:rPr>
              <w:t>11</w:t>
            </w:r>
            <w:r w:rsidR="00581C6B" w:rsidRPr="008A1DA0">
              <w:rPr>
                <w:sz w:val="22"/>
                <w:szCs w:val="22"/>
              </w:rPr>
              <w:t>,</w:t>
            </w:r>
            <w:r w:rsidR="0096004D">
              <w:rPr>
                <w:sz w:val="22"/>
                <w:szCs w:val="22"/>
              </w:rPr>
              <w:t>00</w:t>
            </w:r>
          </w:p>
        </w:tc>
        <w:tc>
          <w:tcPr>
            <w:tcW w:w="2608" w:type="dxa"/>
            <w:vMerge w:val="restart"/>
            <w:tcBorders>
              <w:top w:val="single" w:sz="18" w:space="0" w:color="auto"/>
              <w:bottom w:val="single" w:sz="18" w:space="0" w:color="auto"/>
              <w:right w:val="single" w:sz="18" w:space="0" w:color="auto"/>
            </w:tcBorders>
            <w:vAlign w:val="center"/>
          </w:tcPr>
          <w:p w14:paraId="7384CF1B" w14:textId="043ED252" w:rsidR="00180140" w:rsidRPr="005701AD" w:rsidRDefault="00AE2D68" w:rsidP="00180140">
            <w:pPr>
              <w:tabs>
                <w:tab w:val="left" w:pos="426"/>
              </w:tabs>
              <w:spacing w:line="276" w:lineRule="auto"/>
              <w:jc w:val="center"/>
              <w:rPr>
                <w:sz w:val="22"/>
                <w:szCs w:val="22"/>
                <w:lang w:val="en-US"/>
              </w:rPr>
            </w:pPr>
            <w:r>
              <w:rPr>
                <w:sz w:val="22"/>
                <w:szCs w:val="22"/>
              </w:rPr>
              <w:t>3</w:t>
            </w:r>
            <w:r w:rsidR="005701AD">
              <w:rPr>
                <w:sz w:val="22"/>
                <w:szCs w:val="22"/>
                <w:lang w:val="en-US"/>
              </w:rPr>
              <w:t>9</w:t>
            </w:r>
            <w:r w:rsidR="00581C6B" w:rsidRPr="008A1DA0">
              <w:rPr>
                <w:sz w:val="22"/>
                <w:szCs w:val="22"/>
              </w:rPr>
              <w:t>,</w:t>
            </w:r>
            <w:r w:rsidR="005701AD">
              <w:rPr>
                <w:sz w:val="22"/>
                <w:szCs w:val="22"/>
                <w:lang w:val="en-US"/>
              </w:rPr>
              <w:t>33</w:t>
            </w:r>
          </w:p>
        </w:tc>
      </w:tr>
      <w:tr w:rsidR="00180140" w:rsidRPr="009116A6" w14:paraId="7D91B23F" w14:textId="77777777" w:rsidTr="008C37AA">
        <w:tc>
          <w:tcPr>
            <w:tcW w:w="1696" w:type="dxa"/>
            <w:vMerge/>
            <w:tcBorders>
              <w:left w:val="single" w:sz="18" w:space="0" w:color="auto"/>
            </w:tcBorders>
          </w:tcPr>
          <w:p w14:paraId="0A3CC4F3" w14:textId="77777777" w:rsidR="00180140" w:rsidRPr="005D04B8" w:rsidRDefault="00180140" w:rsidP="00CC465D">
            <w:pPr>
              <w:tabs>
                <w:tab w:val="left" w:pos="426"/>
              </w:tabs>
              <w:spacing w:line="276" w:lineRule="auto"/>
              <w:jc w:val="both"/>
              <w:rPr>
                <w:sz w:val="22"/>
                <w:szCs w:val="22"/>
              </w:rPr>
            </w:pPr>
          </w:p>
        </w:tc>
        <w:tc>
          <w:tcPr>
            <w:tcW w:w="3402" w:type="dxa"/>
          </w:tcPr>
          <w:p w14:paraId="585C53ED" w14:textId="45F0F665" w:rsidR="00180140" w:rsidRPr="005D04B8" w:rsidRDefault="00180140" w:rsidP="00CC465D">
            <w:pPr>
              <w:tabs>
                <w:tab w:val="left" w:pos="426"/>
              </w:tabs>
              <w:spacing w:line="276" w:lineRule="auto"/>
              <w:jc w:val="both"/>
              <w:rPr>
                <w:sz w:val="22"/>
                <w:szCs w:val="22"/>
              </w:rPr>
            </w:pPr>
            <w:r w:rsidRPr="005D04B8">
              <w:rPr>
                <w:sz w:val="22"/>
                <w:szCs w:val="22"/>
              </w:rPr>
              <w:t>ефективна взаємодія</w:t>
            </w:r>
          </w:p>
        </w:tc>
        <w:tc>
          <w:tcPr>
            <w:tcW w:w="1910" w:type="dxa"/>
            <w:vAlign w:val="center"/>
          </w:tcPr>
          <w:p w14:paraId="690C8708" w14:textId="5689CB71" w:rsidR="00180140" w:rsidRPr="005701AD" w:rsidRDefault="005701AD" w:rsidP="00180140">
            <w:pPr>
              <w:tabs>
                <w:tab w:val="left" w:pos="426"/>
              </w:tabs>
              <w:spacing w:line="276" w:lineRule="auto"/>
              <w:jc w:val="center"/>
              <w:rPr>
                <w:sz w:val="22"/>
                <w:szCs w:val="22"/>
                <w:lang w:val="en-US"/>
              </w:rPr>
            </w:pPr>
            <w:r>
              <w:rPr>
                <w:sz w:val="22"/>
                <w:szCs w:val="22"/>
                <w:lang w:val="en-US"/>
              </w:rPr>
              <w:t>8</w:t>
            </w:r>
            <w:r w:rsidR="00581C6B" w:rsidRPr="008A1DA0">
              <w:rPr>
                <w:sz w:val="22"/>
                <w:szCs w:val="22"/>
              </w:rPr>
              <w:t>,</w:t>
            </w:r>
            <w:r>
              <w:rPr>
                <w:sz w:val="22"/>
                <w:szCs w:val="22"/>
                <w:lang w:val="en-US"/>
              </w:rPr>
              <w:t>67</w:t>
            </w:r>
          </w:p>
        </w:tc>
        <w:tc>
          <w:tcPr>
            <w:tcW w:w="2608" w:type="dxa"/>
            <w:vMerge/>
            <w:tcBorders>
              <w:bottom w:val="single" w:sz="18" w:space="0" w:color="auto"/>
              <w:right w:val="single" w:sz="18" w:space="0" w:color="auto"/>
            </w:tcBorders>
            <w:vAlign w:val="center"/>
          </w:tcPr>
          <w:p w14:paraId="20A5393E" w14:textId="77777777" w:rsidR="00180140" w:rsidRPr="008A1DA0" w:rsidRDefault="00180140" w:rsidP="00180140">
            <w:pPr>
              <w:tabs>
                <w:tab w:val="left" w:pos="426"/>
              </w:tabs>
              <w:spacing w:line="276" w:lineRule="auto"/>
              <w:jc w:val="center"/>
              <w:rPr>
                <w:sz w:val="22"/>
                <w:szCs w:val="22"/>
              </w:rPr>
            </w:pPr>
          </w:p>
        </w:tc>
      </w:tr>
      <w:tr w:rsidR="00180140" w:rsidRPr="009116A6" w14:paraId="4A86D1CE" w14:textId="77777777" w:rsidTr="008C37AA">
        <w:tc>
          <w:tcPr>
            <w:tcW w:w="1696" w:type="dxa"/>
            <w:vMerge/>
            <w:tcBorders>
              <w:left w:val="single" w:sz="18" w:space="0" w:color="auto"/>
            </w:tcBorders>
          </w:tcPr>
          <w:p w14:paraId="6374BCD5" w14:textId="77777777" w:rsidR="00180140" w:rsidRPr="005D04B8" w:rsidRDefault="00180140" w:rsidP="00CC465D">
            <w:pPr>
              <w:tabs>
                <w:tab w:val="left" w:pos="426"/>
              </w:tabs>
              <w:spacing w:line="276" w:lineRule="auto"/>
              <w:jc w:val="both"/>
              <w:rPr>
                <w:sz w:val="22"/>
                <w:szCs w:val="22"/>
              </w:rPr>
            </w:pPr>
          </w:p>
        </w:tc>
        <w:tc>
          <w:tcPr>
            <w:tcW w:w="3402" w:type="dxa"/>
          </w:tcPr>
          <w:p w14:paraId="107D34BD" w14:textId="5FD912BA" w:rsidR="00180140" w:rsidRPr="005D04B8" w:rsidRDefault="00180140" w:rsidP="00CC465D">
            <w:pPr>
              <w:tabs>
                <w:tab w:val="left" w:pos="426"/>
              </w:tabs>
              <w:spacing w:line="276" w:lineRule="auto"/>
              <w:jc w:val="both"/>
              <w:rPr>
                <w:sz w:val="22"/>
                <w:szCs w:val="22"/>
              </w:rPr>
            </w:pPr>
            <w:r w:rsidRPr="005D04B8">
              <w:rPr>
                <w:sz w:val="22"/>
                <w:szCs w:val="22"/>
              </w:rPr>
              <w:t>стійкість мотивації</w:t>
            </w:r>
          </w:p>
        </w:tc>
        <w:tc>
          <w:tcPr>
            <w:tcW w:w="1910" w:type="dxa"/>
            <w:vAlign w:val="center"/>
          </w:tcPr>
          <w:p w14:paraId="2E5CE5B7" w14:textId="509CE0DD" w:rsidR="00180140" w:rsidRPr="008A1DA0" w:rsidRDefault="005701AD" w:rsidP="00180140">
            <w:pPr>
              <w:tabs>
                <w:tab w:val="left" w:pos="426"/>
              </w:tabs>
              <w:spacing w:line="276" w:lineRule="auto"/>
              <w:jc w:val="center"/>
              <w:rPr>
                <w:sz w:val="22"/>
                <w:szCs w:val="22"/>
              </w:rPr>
            </w:pPr>
            <w:r>
              <w:rPr>
                <w:sz w:val="22"/>
                <w:szCs w:val="22"/>
                <w:lang w:val="en-US"/>
              </w:rPr>
              <w:t>9</w:t>
            </w:r>
            <w:r w:rsidR="00581C6B" w:rsidRPr="008A1DA0">
              <w:rPr>
                <w:sz w:val="22"/>
                <w:szCs w:val="22"/>
              </w:rPr>
              <w:t>,</w:t>
            </w:r>
            <w:r w:rsidR="00214EF4" w:rsidRPr="008A1DA0">
              <w:rPr>
                <w:sz w:val="22"/>
                <w:szCs w:val="22"/>
              </w:rPr>
              <w:t>33</w:t>
            </w:r>
          </w:p>
        </w:tc>
        <w:tc>
          <w:tcPr>
            <w:tcW w:w="2608" w:type="dxa"/>
            <w:vMerge/>
            <w:tcBorders>
              <w:bottom w:val="single" w:sz="18" w:space="0" w:color="auto"/>
              <w:right w:val="single" w:sz="18" w:space="0" w:color="auto"/>
            </w:tcBorders>
            <w:vAlign w:val="center"/>
          </w:tcPr>
          <w:p w14:paraId="3CE57A04" w14:textId="77777777" w:rsidR="00180140" w:rsidRPr="008A1DA0" w:rsidRDefault="00180140" w:rsidP="00180140">
            <w:pPr>
              <w:tabs>
                <w:tab w:val="left" w:pos="426"/>
              </w:tabs>
              <w:spacing w:line="276" w:lineRule="auto"/>
              <w:jc w:val="center"/>
              <w:rPr>
                <w:sz w:val="22"/>
                <w:szCs w:val="22"/>
              </w:rPr>
            </w:pPr>
          </w:p>
        </w:tc>
      </w:tr>
      <w:tr w:rsidR="00180140" w:rsidRPr="009116A6" w14:paraId="038137C8" w14:textId="77777777" w:rsidTr="008C37AA">
        <w:tc>
          <w:tcPr>
            <w:tcW w:w="1696" w:type="dxa"/>
            <w:vMerge/>
            <w:tcBorders>
              <w:left w:val="single" w:sz="18" w:space="0" w:color="auto"/>
              <w:bottom w:val="single" w:sz="18" w:space="0" w:color="auto"/>
            </w:tcBorders>
          </w:tcPr>
          <w:p w14:paraId="799C00C6" w14:textId="77777777" w:rsidR="00180140" w:rsidRPr="005D04B8" w:rsidRDefault="00180140" w:rsidP="00CC465D">
            <w:pPr>
              <w:tabs>
                <w:tab w:val="left" w:pos="426"/>
              </w:tabs>
              <w:spacing w:line="276" w:lineRule="auto"/>
              <w:jc w:val="both"/>
              <w:rPr>
                <w:sz w:val="22"/>
                <w:szCs w:val="22"/>
              </w:rPr>
            </w:pPr>
          </w:p>
        </w:tc>
        <w:tc>
          <w:tcPr>
            <w:tcW w:w="3402" w:type="dxa"/>
            <w:tcBorders>
              <w:bottom w:val="single" w:sz="18" w:space="0" w:color="auto"/>
            </w:tcBorders>
          </w:tcPr>
          <w:p w14:paraId="70D6AE3A" w14:textId="0F45ACC1" w:rsidR="00180140" w:rsidRPr="005D04B8" w:rsidRDefault="00180140" w:rsidP="00CC465D">
            <w:pPr>
              <w:tabs>
                <w:tab w:val="left" w:pos="426"/>
              </w:tabs>
              <w:spacing w:line="276" w:lineRule="auto"/>
              <w:jc w:val="both"/>
              <w:rPr>
                <w:sz w:val="22"/>
                <w:szCs w:val="22"/>
              </w:rPr>
            </w:pPr>
            <w:r w:rsidRPr="005D04B8">
              <w:rPr>
                <w:sz w:val="22"/>
                <w:szCs w:val="22"/>
              </w:rPr>
              <w:t>емоційна стійкість</w:t>
            </w:r>
          </w:p>
        </w:tc>
        <w:tc>
          <w:tcPr>
            <w:tcW w:w="1910" w:type="dxa"/>
            <w:tcBorders>
              <w:bottom w:val="single" w:sz="18" w:space="0" w:color="auto"/>
            </w:tcBorders>
            <w:vAlign w:val="center"/>
          </w:tcPr>
          <w:p w14:paraId="76E6E279" w14:textId="57C8AE3D" w:rsidR="00180140" w:rsidRPr="008A1DA0" w:rsidRDefault="005701AD" w:rsidP="00180140">
            <w:pPr>
              <w:tabs>
                <w:tab w:val="left" w:pos="426"/>
              </w:tabs>
              <w:spacing w:line="276" w:lineRule="auto"/>
              <w:jc w:val="center"/>
              <w:rPr>
                <w:sz w:val="22"/>
                <w:szCs w:val="22"/>
              </w:rPr>
            </w:pPr>
            <w:r>
              <w:rPr>
                <w:sz w:val="22"/>
                <w:szCs w:val="22"/>
                <w:lang w:val="en-US"/>
              </w:rPr>
              <w:t>10</w:t>
            </w:r>
            <w:r w:rsidR="00581C6B" w:rsidRPr="008A1DA0">
              <w:rPr>
                <w:sz w:val="22"/>
                <w:szCs w:val="22"/>
              </w:rPr>
              <w:t>,</w:t>
            </w:r>
            <w:r w:rsidR="0096004D">
              <w:rPr>
                <w:sz w:val="22"/>
                <w:szCs w:val="22"/>
              </w:rPr>
              <w:t>33</w:t>
            </w:r>
          </w:p>
        </w:tc>
        <w:tc>
          <w:tcPr>
            <w:tcW w:w="2608" w:type="dxa"/>
            <w:vMerge/>
            <w:tcBorders>
              <w:bottom w:val="single" w:sz="18" w:space="0" w:color="auto"/>
              <w:right w:val="single" w:sz="18" w:space="0" w:color="auto"/>
            </w:tcBorders>
            <w:vAlign w:val="center"/>
          </w:tcPr>
          <w:p w14:paraId="128B4275" w14:textId="77777777" w:rsidR="00180140" w:rsidRPr="008A1DA0" w:rsidRDefault="00180140" w:rsidP="00180140">
            <w:pPr>
              <w:tabs>
                <w:tab w:val="left" w:pos="426"/>
              </w:tabs>
              <w:spacing w:line="276" w:lineRule="auto"/>
              <w:jc w:val="center"/>
              <w:rPr>
                <w:sz w:val="22"/>
                <w:szCs w:val="22"/>
              </w:rPr>
            </w:pPr>
          </w:p>
        </w:tc>
      </w:tr>
      <w:tr w:rsidR="00180140" w:rsidRPr="009116A6" w14:paraId="25445D93" w14:textId="77777777" w:rsidTr="008C37AA">
        <w:tc>
          <w:tcPr>
            <w:tcW w:w="1696" w:type="dxa"/>
            <w:vMerge w:val="restart"/>
            <w:tcBorders>
              <w:top w:val="single" w:sz="18" w:space="0" w:color="auto"/>
              <w:left w:val="single" w:sz="18" w:space="0" w:color="auto"/>
              <w:bottom w:val="single" w:sz="18" w:space="0" w:color="auto"/>
            </w:tcBorders>
            <w:vAlign w:val="center"/>
          </w:tcPr>
          <w:p w14:paraId="279CCF84" w14:textId="4AC6A8F8" w:rsidR="00180140" w:rsidRPr="005D04B8" w:rsidRDefault="00180140" w:rsidP="00180140">
            <w:pPr>
              <w:tabs>
                <w:tab w:val="left" w:pos="426"/>
              </w:tabs>
              <w:spacing w:line="276" w:lineRule="auto"/>
              <w:rPr>
                <w:sz w:val="22"/>
                <w:szCs w:val="22"/>
              </w:rPr>
            </w:pPr>
            <w:r w:rsidRPr="005D04B8">
              <w:rPr>
                <w:sz w:val="22"/>
                <w:szCs w:val="22"/>
              </w:rPr>
              <w:t>доброчесність та професійна етика</w:t>
            </w:r>
          </w:p>
        </w:tc>
        <w:tc>
          <w:tcPr>
            <w:tcW w:w="3402" w:type="dxa"/>
            <w:tcBorders>
              <w:top w:val="single" w:sz="18" w:space="0" w:color="auto"/>
            </w:tcBorders>
          </w:tcPr>
          <w:p w14:paraId="45D1CF9F" w14:textId="0BE080BB" w:rsidR="00180140" w:rsidRPr="005D04B8" w:rsidRDefault="00180140" w:rsidP="00CC465D">
            <w:pPr>
              <w:tabs>
                <w:tab w:val="left" w:pos="426"/>
              </w:tabs>
              <w:spacing w:line="276" w:lineRule="auto"/>
              <w:jc w:val="both"/>
              <w:rPr>
                <w:sz w:val="22"/>
                <w:szCs w:val="22"/>
              </w:rPr>
            </w:pPr>
            <w:r w:rsidRPr="005D04B8">
              <w:rPr>
                <w:sz w:val="22"/>
                <w:szCs w:val="22"/>
              </w:rPr>
              <w:t>Незалежність</w:t>
            </w:r>
          </w:p>
        </w:tc>
        <w:tc>
          <w:tcPr>
            <w:tcW w:w="1910" w:type="dxa"/>
            <w:vMerge w:val="restart"/>
            <w:tcBorders>
              <w:top w:val="single" w:sz="18" w:space="0" w:color="auto"/>
              <w:bottom w:val="single" w:sz="18" w:space="0" w:color="auto"/>
            </w:tcBorders>
            <w:shd w:val="clear" w:color="auto" w:fill="F2F2F2" w:themeFill="background1" w:themeFillShade="F2"/>
            <w:vAlign w:val="center"/>
          </w:tcPr>
          <w:p w14:paraId="1D16EA58" w14:textId="3B946A2B" w:rsidR="00180140" w:rsidRPr="008A1DA0" w:rsidRDefault="00180140" w:rsidP="00180140">
            <w:pPr>
              <w:tabs>
                <w:tab w:val="left" w:pos="426"/>
              </w:tabs>
              <w:spacing w:line="276" w:lineRule="auto"/>
              <w:jc w:val="center"/>
              <w:rPr>
                <w:sz w:val="22"/>
                <w:szCs w:val="22"/>
              </w:rPr>
            </w:pPr>
          </w:p>
        </w:tc>
        <w:tc>
          <w:tcPr>
            <w:tcW w:w="2608" w:type="dxa"/>
            <w:vMerge w:val="restart"/>
            <w:tcBorders>
              <w:top w:val="single" w:sz="18" w:space="0" w:color="auto"/>
              <w:bottom w:val="single" w:sz="18" w:space="0" w:color="auto"/>
              <w:right w:val="single" w:sz="18" w:space="0" w:color="auto"/>
            </w:tcBorders>
            <w:vAlign w:val="center"/>
          </w:tcPr>
          <w:p w14:paraId="1328F4CF" w14:textId="7B34C99D" w:rsidR="00180140" w:rsidRPr="008A1DA0" w:rsidRDefault="00581C6B" w:rsidP="00D17EE4">
            <w:pPr>
              <w:tabs>
                <w:tab w:val="left" w:pos="426"/>
              </w:tabs>
              <w:spacing w:line="276" w:lineRule="auto"/>
              <w:jc w:val="center"/>
              <w:rPr>
                <w:sz w:val="22"/>
                <w:szCs w:val="22"/>
              </w:rPr>
            </w:pPr>
            <w:r w:rsidRPr="008A1DA0">
              <w:rPr>
                <w:sz w:val="22"/>
                <w:szCs w:val="22"/>
              </w:rPr>
              <w:t>2</w:t>
            </w:r>
            <w:r w:rsidR="0096004D">
              <w:rPr>
                <w:sz w:val="22"/>
                <w:szCs w:val="22"/>
              </w:rPr>
              <w:t>55</w:t>
            </w:r>
          </w:p>
        </w:tc>
      </w:tr>
      <w:tr w:rsidR="00180140" w:rsidRPr="009116A6" w14:paraId="5B015571" w14:textId="77777777" w:rsidTr="008C37AA">
        <w:tc>
          <w:tcPr>
            <w:tcW w:w="1696" w:type="dxa"/>
            <w:vMerge/>
            <w:tcBorders>
              <w:left w:val="single" w:sz="18" w:space="0" w:color="auto"/>
              <w:bottom w:val="single" w:sz="18" w:space="0" w:color="auto"/>
            </w:tcBorders>
          </w:tcPr>
          <w:p w14:paraId="11615CAE" w14:textId="77777777" w:rsidR="00180140" w:rsidRPr="005D04B8" w:rsidRDefault="00180140" w:rsidP="00CC465D">
            <w:pPr>
              <w:tabs>
                <w:tab w:val="left" w:pos="426"/>
              </w:tabs>
              <w:spacing w:line="276" w:lineRule="auto"/>
              <w:jc w:val="both"/>
              <w:rPr>
                <w:sz w:val="22"/>
                <w:szCs w:val="22"/>
              </w:rPr>
            </w:pPr>
          </w:p>
        </w:tc>
        <w:tc>
          <w:tcPr>
            <w:tcW w:w="3402" w:type="dxa"/>
          </w:tcPr>
          <w:p w14:paraId="5F2D4318" w14:textId="00743E4B" w:rsidR="00180140" w:rsidRPr="005D04B8" w:rsidRDefault="00180140" w:rsidP="00CC465D">
            <w:pPr>
              <w:tabs>
                <w:tab w:val="left" w:pos="426"/>
              </w:tabs>
              <w:spacing w:line="276" w:lineRule="auto"/>
              <w:jc w:val="both"/>
              <w:rPr>
                <w:sz w:val="22"/>
                <w:szCs w:val="22"/>
              </w:rPr>
            </w:pPr>
            <w:r w:rsidRPr="005D04B8">
              <w:rPr>
                <w:sz w:val="22"/>
                <w:szCs w:val="22"/>
              </w:rPr>
              <w:t>Чесність</w:t>
            </w:r>
          </w:p>
        </w:tc>
        <w:tc>
          <w:tcPr>
            <w:tcW w:w="1910" w:type="dxa"/>
            <w:vMerge/>
            <w:tcBorders>
              <w:bottom w:val="single" w:sz="18" w:space="0" w:color="auto"/>
            </w:tcBorders>
            <w:shd w:val="clear" w:color="auto" w:fill="F2F2F2" w:themeFill="background1" w:themeFillShade="F2"/>
            <w:vAlign w:val="center"/>
          </w:tcPr>
          <w:p w14:paraId="6673DF49" w14:textId="77777777" w:rsidR="00180140" w:rsidRPr="005D04B8" w:rsidRDefault="00180140" w:rsidP="00180140">
            <w:pPr>
              <w:tabs>
                <w:tab w:val="left" w:pos="426"/>
              </w:tabs>
              <w:spacing w:line="276" w:lineRule="auto"/>
              <w:jc w:val="center"/>
              <w:rPr>
                <w:sz w:val="22"/>
                <w:szCs w:val="22"/>
              </w:rPr>
            </w:pPr>
          </w:p>
        </w:tc>
        <w:tc>
          <w:tcPr>
            <w:tcW w:w="2608" w:type="dxa"/>
            <w:vMerge/>
            <w:tcBorders>
              <w:bottom w:val="single" w:sz="18" w:space="0" w:color="auto"/>
              <w:right w:val="single" w:sz="18" w:space="0" w:color="auto"/>
            </w:tcBorders>
            <w:vAlign w:val="center"/>
          </w:tcPr>
          <w:p w14:paraId="0649DF1F" w14:textId="77777777" w:rsidR="00180140" w:rsidRPr="005D04B8" w:rsidRDefault="00180140" w:rsidP="00180140">
            <w:pPr>
              <w:tabs>
                <w:tab w:val="left" w:pos="426"/>
              </w:tabs>
              <w:spacing w:line="276" w:lineRule="auto"/>
              <w:jc w:val="center"/>
              <w:rPr>
                <w:sz w:val="22"/>
                <w:szCs w:val="22"/>
              </w:rPr>
            </w:pPr>
          </w:p>
        </w:tc>
      </w:tr>
      <w:tr w:rsidR="00180140" w:rsidRPr="009116A6" w14:paraId="4576EF56" w14:textId="77777777" w:rsidTr="008C37AA">
        <w:tc>
          <w:tcPr>
            <w:tcW w:w="1696" w:type="dxa"/>
            <w:vMerge/>
            <w:tcBorders>
              <w:left w:val="single" w:sz="18" w:space="0" w:color="auto"/>
              <w:bottom w:val="single" w:sz="18" w:space="0" w:color="auto"/>
            </w:tcBorders>
          </w:tcPr>
          <w:p w14:paraId="3D450296" w14:textId="77777777" w:rsidR="00180140" w:rsidRPr="005D04B8" w:rsidRDefault="00180140" w:rsidP="00CC465D">
            <w:pPr>
              <w:tabs>
                <w:tab w:val="left" w:pos="426"/>
              </w:tabs>
              <w:spacing w:line="276" w:lineRule="auto"/>
              <w:jc w:val="both"/>
              <w:rPr>
                <w:sz w:val="22"/>
                <w:szCs w:val="22"/>
              </w:rPr>
            </w:pPr>
          </w:p>
        </w:tc>
        <w:tc>
          <w:tcPr>
            <w:tcW w:w="3402" w:type="dxa"/>
          </w:tcPr>
          <w:p w14:paraId="1B8115C0" w14:textId="7EC87E9F" w:rsidR="00180140" w:rsidRPr="005D04B8" w:rsidRDefault="00180140" w:rsidP="00CC465D">
            <w:pPr>
              <w:tabs>
                <w:tab w:val="left" w:pos="426"/>
              </w:tabs>
              <w:spacing w:line="276" w:lineRule="auto"/>
              <w:jc w:val="both"/>
              <w:rPr>
                <w:sz w:val="22"/>
                <w:szCs w:val="22"/>
              </w:rPr>
            </w:pPr>
            <w:r w:rsidRPr="005D04B8">
              <w:rPr>
                <w:sz w:val="22"/>
                <w:szCs w:val="22"/>
              </w:rPr>
              <w:t>Неупередженість</w:t>
            </w:r>
          </w:p>
        </w:tc>
        <w:tc>
          <w:tcPr>
            <w:tcW w:w="1910" w:type="dxa"/>
            <w:vMerge/>
            <w:tcBorders>
              <w:bottom w:val="single" w:sz="18" w:space="0" w:color="auto"/>
            </w:tcBorders>
            <w:shd w:val="clear" w:color="auto" w:fill="F2F2F2" w:themeFill="background1" w:themeFillShade="F2"/>
            <w:vAlign w:val="center"/>
          </w:tcPr>
          <w:p w14:paraId="422C37BF" w14:textId="77777777" w:rsidR="00180140" w:rsidRPr="005D04B8" w:rsidRDefault="00180140" w:rsidP="00180140">
            <w:pPr>
              <w:tabs>
                <w:tab w:val="left" w:pos="426"/>
              </w:tabs>
              <w:spacing w:line="276" w:lineRule="auto"/>
              <w:jc w:val="center"/>
              <w:rPr>
                <w:sz w:val="22"/>
                <w:szCs w:val="22"/>
              </w:rPr>
            </w:pPr>
          </w:p>
        </w:tc>
        <w:tc>
          <w:tcPr>
            <w:tcW w:w="2608" w:type="dxa"/>
            <w:vMerge/>
            <w:tcBorders>
              <w:bottom w:val="single" w:sz="18" w:space="0" w:color="auto"/>
              <w:right w:val="single" w:sz="18" w:space="0" w:color="auto"/>
            </w:tcBorders>
            <w:vAlign w:val="center"/>
          </w:tcPr>
          <w:p w14:paraId="356381CA" w14:textId="77777777" w:rsidR="00180140" w:rsidRPr="005D04B8" w:rsidRDefault="00180140" w:rsidP="00180140">
            <w:pPr>
              <w:tabs>
                <w:tab w:val="left" w:pos="426"/>
              </w:tabs>
              <w:spacing w:line="276" w:lineRule="auto"/>
              <w:jc w:val="center"/>
              <w:rPr>
                <w:sz w:val="22"/>
                <w:szCs w:val="22"/>
              </w:rPr>
            </w:pPr>
          </w:p>
        </w:tc>
      </w:tr>
      <w:tr w:rsidR="00180140" w:rsidRPr="009116A6" w14:paraId="13E26708" w14:textId="77777777" w:rsidTr="008C37AA">
        <w:tc>
          <w:tcPr>
            <w:tcW w:w="1696" w:type="dxa"/>
            <w:vMerge/>
            <w:tcBorders>
              <w:left w:val="single" w:sz="18" w:space="0" w:color="auto"/>
              <w:bottom w:val="single" w:sz="18" w:space="0" w:color="auto"/>
            </w:tcBorders>
          </w:tcPr>
          <w:p w14:paraId="3A6101A9" w14:textId="77777777" w:rsidR="00180140" w:rsidRPr="005D04B8" w:rsidRDefault="00180140" w:rsidP="00CC465D">
            <w:pPr>
              <w:tabs>
                <w:tab w:val="left" w:pos="426"/>
              </w:tabs>
              <w:spacing w:line="276" w:lineRule="auto"/>
              <w:jc w:val="both"/>
              <w:rPr>
                <w:sz w:val="22"/>
                <w:szCs w:val="22"/>
              </w:rPr>
            </w:pPr>
          </w:p>
        </w:tc>
        <w:tc>
          <w:tcPr>
            <w:tcW w:w="3402" w:type="dxa"/>
          </w:tcPr>
          <w:p w14:paraId="36897B8C" w14:textId="6F97695B" w:rsidR="00180140" w:rsidRPr="005D04B8" w:rsidRDefault="00180140" w:rsidP="00CC465D">
            <w:pPr>
              <w:tabs>
                <w:tab w:val="left" w:pos="426"/>
              </w:tabs>
              <w:spacing w:line="276" w:lineRule="auto"/>
              <w:jc w:val="both"/>
              <w:rPr>
                <w:sz w:val="22"/>
                <w:szCs w:val="22"/>
              </w:rPr>
            </w:pPr>
            <w:r w:rsidRPr="005D04B8">
              <w:rPr>
                <w:sz w:val="22"/>
                <w:szCs w:val="22"/>
              </w:rPr>
              <w:t>Сумлінність</w:t>
            </w:r>
          </w:p>
        </w:tc>
        <w:tc>
          <w:tcPr>
            <w:tcW w:w="1910" w:type="dxa"/>
            <w:vMerge/>
            <w:tcBorders>
              <w:bottom w:val="single" w:sz="18" w:space="0" w:color="auto"/>
            </w:tcBorders>
            <w:shd w:val="clear" w:color="auto" w:fill="F2F2F2" w:themeFill="background1" w:themeFillShade="F2"/>
            <w:vAlign w:val="center"/>
          </w:tcPr>
          <w:p w14:paraId="53558AD1" w14:textId="77777777" w:rsidR="00180140" w:rsidRPr="005D04B8" w:rsidRDefault="00180140" w:rsidP="00180140">
            <w:pPr>
              <w:tabs>
                <w:tab w:val="left" w:pos="426"/>
              </w:tabs>
              <w:spacing w:line="276" w:lineRule="auto"/>
              <w:jc w:val="center"/>
              <w:rPr>
                <w:sz w:val="22"/>
                <w:szCs w:val="22"/>
              </w:rPr>
            </w:pPr>
          </w:p>
        </w:tc>
        <w:tc>
          <w:tcPr>
            <w:tcW w:w="2608" w:type="dxa"/>
            <w:vMerge/>
            <w:tcBorders>
              <w:bottom w:val="single" w:sz="18" w:space="0" w:color="auto"/>
              <w:right w:val="single" w:sz="18" w:space="0" w:color="auto"/>
            </w:tcBorders>
            <w:vAlign w:val="center"/>
          </w:tcPr>
          <w:p w14:paraId="13BB4F6B" w14:textId="77777777" w:rsidR="00180140" w:rsidRPr="005D04B8" w:rsidRDefault="00180140" w:rsidP="00180140">
            <w:pPr>
              <w:tabs>
                <w:tab w:val="left" w:pos="426"/>
              </w:tabs>
              <w:spacing w:line="276" w:lineRule="auto"/>
              <w:jc w:val="center"/>
              <w:rPr>
                <w:sz w:val="22"/>
                <w:szCs w:val="22"/>
              </w:rPr>
            </w:pPr>
          </w:p>
        </w:tc>
      </w:tr>
      <w:tr w:rsidR="00180140" w:rsidRPr="009116A6" w14:paraId="73BA7C51" w14:textId="77777777" w:rsidTr="008C37AA">
        <w:tc>
          <w:tcPr>
            <w:tcW w:w="1696" w:type="dxa"/>
            <w:vMerge/>
            <w:tcBorders>
              <w:left w:val="single" w:sz="18" w:space="0" w:color="auto"/>
              <w:bottom w:val="single" w:sz="18" w:space="0" w:color="auto"/>
            </w:tcBorders>
          </w:tcPr>
          <w:p w14:paraId="536564E2" w14:textId="77777777" w:rsidR="00180140" w:rsidRPr="005D04B8" w:rsidRDefault="00180140" w:rsidP="00CC465D">
            <w:pPr>
              <w:tabs>
                <w:tab w:val="left" w:pos="426"/>
              </w:tabs>
              <w:spacing w:line="276" w:lineRule="auto"/>
              <w:jc w:val="both"/>
              <w:rPr>
                <w:sz w:val="22"/>
                <w:szCs w:val="22"/>
              </w:rPr>
            </w:pPr>
          </w:p>
        </w:tc>
        <w:tc>
          <w:tcPr>
            <w:tcW w:w="3402" w:type="dxa"/>
          </w:tcPr>
          <w:p w14:paraId="73DC04F8" w14:textId="54403206" w:rsidR="00180140" w:rsidRPr="005D04B8" w:rsidRDefault="00180140" w:rsidP="00CC465D">
            <w:pPr>
              <w:tabs>
                <w:tab w:val="left" w:pos="426"/>
              </w:tabs>
              <w:spacing w:line="276" w:lineRule="auto"/>
              <w:jc w:val="both"/>
              <w:rPr>
                <w:sz w:val="22"/>
                <w:szCs w:val="22"/>
              </w:rPr>
            </w:pPr>
            <w:r w:rsidRPr="005D04B8">
              <w:rPr>
                <w:sz w:val="22"/>
                <w:szCs w:val="22"/>
              </w:rPr>
              <w:t>Непідкупність</w:t>
            </w:r>
          </w:p>
        </w:tc>
        <w:tc>
          <w:tcPr>
            <w:tcW w:w="1910" w:type="dxa"/>
            <w:vMerge/>
            <w:tcBorders>
              <w:bottom w:val="single" w:sz="18" w:space="0" w:color="auto"/>
            </w:tcBorders>
            <w:shd w:val="clear" w:color="auto" w:fill="F2F2F2" w:themeFill="background1" w:themeFillShade="F2"/>
            <w:vAlign w:val="center"/>
          </w:tcPr>
          <w:p w14:paraId="5AB79A40" w14:textId="77777777" w:rsidR="00180140" w:rsidRPr="005D04B8" w:rsidRDefault="00180140" w:rsidP="00180140">
            <w:pPr>
              <w:tabs>
                <w:tab w:val="left" w:pos="426"/>
              </w:tabs>
              <w:spacing w:line="276" w:lineRule="auto"/>
              <w:jc w:val="center"/>
              <w:rPr>
                <w:sz w:val="22"/>
                <w:szCs w:val="22"/>
              </w:rPr>
            </w:pPr>
          </w:p>
        </w:tc>
        <w:tc>
          <w:tcPr>
            <w:tcW w:w="2608" w:type="dxa"/>
            <w:vMerge/>
            <w:tcBorders>
              <w:bottom w:val="single" w:sz="18" w:space="0" w:color="auto"/>
              <w:right w:val="single" w:sz="18" w:space="0" w:color="auto"/>
            </w:tcBorders>
            <w:vAlign w:val="center"/>
          </w:tcPr>
          <w:p w14:paraId="50A56257" w14:textId="77777777" w:rsidR="00180140" w:rsidRPr="005D04B8" w:rsidRDefault="00180140" w:rsidP="00180140">
            <w:pPr>
              <w:tabs>
                <w:tab w:val="left" w:pos="426"/>
              </w:tabs>
              <w:spacing w:line="276" w:lineRule="auto"/>
              <w:jc w:val="center"/>
              <w:rPr>
                <w:sz w:val="22"/>
                <w:szCs w:val="22"/>
              </w:rPr>
            </w:pPr>
          </w:p>
        </w:tc>
      </w:tr>
      <w:tr w:rsidR="00180140" w:rsidRPr="009116A6" w14:paraId="59477A1E" w14:textId="77777777" w:rsidTr="008C37AA">
        <w:tc>
          <w:tcPr>
            <w:tcW w:w="1696" w:type="dxa"/>
            <w:vMerge/>
            <w:tcBorders>
              <w:left w:val="single" w:sz="18" w:space="0" w:color="auto"/>
              <w:bottom w:val="single" w:sz="18" w:space="0" w:color="auto"/>
            </w:tcBorders>
          </w:tcPr>
          <w:p w14:paraId="3C8E5EB0" w14:textId="77777777" w:rsidR="00180140" w:rsidRPr="005D04B8" w:rsidRDefault="00180140" w:rsidP="00CC465D">
            <w:pPr>
              <w:tabs>
                <w:tab w:val="left" w:pos="426"/>
              </w:tabs>
              <w:spacing w:line="276" w:lineRule="auto"/>
              <w:jc w:val="both"/>
              <w:rPr>
                <w:sz w:val="22"/>
                <w:szCs w:val="22"/>
              </w:rPr>
            </w:pPr>
          </w:p>
        </w:tc>
        <w:tc>
          <w:tcPr>
            <w:tcW w:w="3402" w:type="dxa"/>
            <w:tcBorders>
              <w:bottom w:val="single" w:sz="4" w:space="0" w:color="auto"/>
            </w:tcBorders>
          </w:tcPr>
          <w:p w14:paraId="3CD34AF2" w14:textId="2624B095" w:rsidR="00180140" w:rsidRPr="005D04B8" w:rsidRDefault="00180140" w:rsidP="00CC465D">
            <w:pPr>
              <w:tabs>
                <w:tab w:val="left" w:pos="426"/>
              </w:tabs>
              <w:spacing w:line="276" w:lineRule="auto"/>
              <w:jc w:val="both"/>
              <w:rPr>
                <w:sz w:val="22"/>
                <w:szCs w:val="22"/>
              </w:rPr>
            </w:pPr>
            <w:r w:rsidRPr="005D04B8">
              <w:rPr>
                <w:sz w:val="22"/>
                <w:szCs w:val="22"/>
              </w:rPr>
              <w:t>Дотримання етичних норм і бездоганна поведінка у професійній діяльності та особистому житті</w:t>
            </w:r>
          </w:p>
        </w:tc>
        <w:tc>
          <w:tcPr>
            <w:tcW w:w="1910" w:type="dxa"/>
            <w:vMerge/>
            <w:tcBorders>
              <w:bottom w:val="single" w:sz="18" w:space="0" w:color="auto"/>
            </w:tcBorders>
            <w:shd w:val="clear" w:color="auto" w:fill="F2F2F2" w:themeFill="background1" w:themeFillShade="F2"/>
            <w:vAlign w:val="center"/>
          </w:tcPr>
          <w:p w14:paraId="10EF0AEC" w14:textId="77777777" w:rsidR="00180140" w:rsidRPr="005D04B8" w:rsidRDefault="00180140" w:rsidP="00180140">
            <w:pPr>
              <w:tabs>
                <w:tab w:val="left" w:pos="426"/>
              </w:tabs>
              <w:spacing w:line="276" w:lineRule="auto"/>
              <w:jc w:val="center"/>
              <w:rPr>
                <w:sz w:val="22"/>
                <w:szCs w:val="22"/>
              </w:rPr>
            </w:pPr>
          </w:p>
        </w:tc>
        <w:tc>
          <w:tcPr>
            <w:tcW w:w="2608" w:type="dxa"/>
            <w:vMerge/>
            <w:tcBorders>
              <w:bottom w:val="single" w:sz="18" w:space="0" w:color="auto"/>
              <w:right w:val="single" w:sz="18" w:space="0" w:color="auto"/>
            </w:tcBorders>
            <w:vAlign w:val="center"/>
          </w:tcPr>
          <w:p w14:paraId="3D82AD84" w14:textId="77777777" w:rsidR="00180140" w:rsidRPr="005D04B8" w:rsidRDefault="00180140" w:rsidP="00180140">
            <w:pPr>
              <w:tabs>
                <w:tab w:val="left" w:pos="426"/>
              </w:tabs>
              <w:spacing w:line="276" w:lineRule="auto"/>
              <w:jc w:val="center"/>
              <w:rPr>
                <w:sz w:val="22"/>
                <w:szCs w:val="22"/>
              </w:rPr>
            </w:pPr>
          </w:p>
        </w:tc>
      </w:tr>
      <w:tr w:rsidR="00180140" w:rsidRPr="009116A6" w14:paraId="04FEC5C2" w14:textId="77777777" w:rsidTr="008C37AA">
        <w:tc>
          <w:tcPr>
            <w:tcW w:w="1696" w:type="dxa"/>
            <w:vMerge/>
            <w:tcBorders>
              <w:left w:val="single" w:sz="18" w:space="0" w:color="auto"/>
              <w:bottom w:val="single" w:sz="18" w:space="0" w:color="auto"/>
            </w:tcBorders>
          </w:tcPr>
          <w:p w14:paraId="29C947B0" w14:textId="77777777" w:rsidR="00180140" w:rsidRPr="005D04B8" w:rsidRDefault="00180140" w:rsidP="00CC465D">
            <w:pPr>
              <w:tabs>
                <w:tab w:val="left" w:pos="426"/>
              </w:tabs>
              <w:spacing w:line="276" w:lineRule="auto"/>
              <w:jc w:val="both"/>
              <w:rPr>
                <w:sz w:val="22"/>
                <w:szCs w:val="22"/>
              </w:rPr>
            </w:pPr>
          </w:p>
        </w:tc>
        <w:tc>
          <w:tcPr>
            <w:tcW w:w="3402" w:type="dxa"/>
            <w:tcBorders>
              <w:bottom w:val="single" w:sz="18" w:space="0" w:color="auto"/>
            </w:tcBorders>
          </w:tcPr>
          <w:p w14:paraId="29CFF0EC" w14:textId="5FF7E6B3" w:rsidR="00180140" w:rsidRPr="005D04B8" w:rsidRDefault="00180140" w:rsidP="00CC465D">
            <w:pPr>
              <w:tabs>
                <w:tab w:val="left" w:pos="426"/>
              </w:tabs>
              <w:spacing w:line="276" w:lineRule="auto"/>
              <w:jc w:val="both"/>
              <w:rPr>
                <w:sz w:val="22"/>
                <w:szCs w:val="22"/>
              </w:rPr>
            </w:pPr>
            <w:r w:rsidRPr="005D04B8">
              <w:rPr>
                <w:sz w:val="22"/>
                <w:szCs w:val="22"/>
              </w:rPr>
              <w:t xml:space="preserve">Законність джерел походження майна, відповідність рівня життя судді (кандидата на посаду судді) або членів його </w:t>
            </w:r>
            <w:r w:rsidR="00EA6EB2" w:rsidRPr="005D04B8">
              <w:rPr>
                <w:sz w:val="22"/>
                <w:szCs w:val="22"/>
              </w:rPr>
              <w:t>сім’ї</w:t>
            </w:r>
            <w:r w:rsidRPr="005D04B8">
              <w:rPr>
                <w:sz w:val="22"/>
                <w:szCs w:val="22"/>
              </w:rPr>
              <w:t xml:space="preserve"> задекларованим доходам, відповідність способу життя судді (кандидата на посаду судді) його статусу</w:t>
            </w:r>
          </w:p>
        </w:tc>
        <w:tc>
          <w:tcPr>
            <w:tcW w:w="1910" w:type="dxa"/>
            <w:vMerge/>
            <w:tcBorders>
              <w:bottom w:val="single" w:sz="18" w:space="0" w:color="auto"/>
            </w:tcBorders>
            <w:shd w:val="clear" w:color="auto" w:fill="F2F2F2" w:themeFill="background1" w:themeFillShade="F2"/>
            <w:vAlign w:val="center"/>
          </w:tcPr>
          <w:p w14:paraId="295A5A3D" w14:textId="77777777" w:rsidR="00180140" w:rsidRPr="005D04B8" w:rsidRDefault="00180140" w:rsidP="00180140">
            <w:pPr>
              <w:tabs>
                <w:tab w:val="left" w:pos="426"/>
              </w:tabs>
              <w:spacing w:line="276" w:lineRule="auto"/>
              <w:jc w:val="center"/>
              <w:rPr>
                <w:sz w:val="22"/>
                <w:szCs w:val="22"/>
              </w:rPr>
            </w:pPr>
          </w:p>
        </w:tc>
        <w:tc>
          <w:tcPr>
            <w:tcW w:w="2608" w:type="dxa"/>
            <w:vMerge/>
            <w:tcBorders>
              <w:bottom w:val="single" w:sz="18" w:space="0" w:color="auto"/>
              <w:right w:val="single" w:sz="18" w:space="0" w:color="auto"/>
            </w:tcBorders>
            <w:vAlign w:val="center"/>
          </w:tcPr>
          <w:p w14:paraId="0A449B19" w14:textId="77777777" w:rsidR="00180140" w:rsidRPr="005D04B8" w:rsidRDefault="00180140" w:rsidP="00180140">
            <w:pPr>
              <w:tabs>
                <w:tab w:val="left" w:pos="426"/>
              </w:tabs>
              <w:spacing w:line="276" w:lineRule="auto"/>
              <w:jc w:val="center"/>
              <w:rPr>
                <w:sz w:val="22"/>
                <w:szCs w:val="22"/>
              </w:rPr>
            </w:pPr>
          </w:p>
        </w:tc>
      </w:tr>
      <w:tr w:rsidR="00180140" w:rsidRPr="009116A6" w14:paraId="72597CC4" w14:textId="77777777" w:rsidTr="00C13A4D">
        <w:tc>
          <w:tcPr>
            <w:tcW w:w="1696" w:type="dxa"/>
            <w:tcBorders>
              <w:top w:val="single" w:sz="18" w:space="0" w:color="auto"/>
              <w:left w:val="nil"/>
              <w:bottom w:val="nil"/>
              <w:right w:val="nil"/>
            </w:tcBorders>
          </w:tcPr>
          <w:p w14:paraId="376054B7" w14:textId="77777777" w:rsidR="00180140" w:rsidRPr="005D04B8" w:rsidRDefault="00180140" w:rsidP="00CC465D">
            <w:pPr>
              <w:tabs>
                <w:tab w:val="left" w:pos="426"/>
              </w:tabs>
              <w:spacing w:line="276" w:lineRule="auto"/>
              <w:jc w:val="both"/>
              <w:rPr>
                <w:sz w:val="22"/>
                <w:szCs w:val="22"/>
              </w:rPr>
            </w:pPr>
          </w:p>
        </w:tc>
        <w:tc>
          <w:tcPr>
            <w:tcW w:w="3402" w:type="dxa"/>
            <w:tcBorders>
              <w:top w:val="single" w:sz="18" w:space="0" w:color="auto"/>
              <w:left w:val="nil"/>
              <w:bottom w:val="nil"/>
              <w:right w:val="single" w:sz="18" w:space="0" w:color="auto"/>
            </w:tcBorders>
          </w:tcPr>
          <w:p w14:paraId="059EC96D" w14:textId="77777777" w:rsidR="00180140" w:rsidRPr="005D04B8" w:rsidRDefault="00180140" w:rsidP="00CC465D">
            <w:pPr>
              <w:tabs>
                <w:tab w:val="left" w:pos="426"/>
              </w:tabs>
              <w:spacing w:line="276" w:lineRule="auto"/>
              <w:jc w:val="both"/>
              <w:rPr>
                <w:sz w:val="22"/>
                <w:szCs w:val="22"/>
              </w:rPr>
            </w:pPr>
          </w:p>
        </w:tc>
        <w:tc>
          <w:tcPr>
            <w:tcW w:w="1910" w:type="dxa"/>
            <w:tcBorders>
              <w:top w:val="single" w:sz="18" w:space="0" w:color="auto"/>
              <w:left w:val="single" w:sz="18" w:space="0" w:color="auto"/>
              <w:bottom w:val="single" w:sz="18" w:space="0" w:color="auto"/>
            </w:tcBorders>
            <w:vAlign w:val="center"/>
          </w:tcPr>
          <w:p w14:paraId="37A1FF03" w14:textId="2F56A006" w:rsidR="00180140" w:rsidRPr="005D04B8" w:rsidRDefault="00180140" w:rsidP="00180140">
            <w:pPr>
              <w:tabs>
                <w:tab w:val="left" w:pos="426"/>
              </w:tabs>
              <w:spacing w:line="276" w:lineRule="auto"/>
              <w:jc w:val="center"/>
              <w:rPr>
                <w:sz w:val="22"/>
                <w:szCs w:val="22"/>
              </w:rPr>
            </w:pPr>
            <w:r w:rsidRPr="005D04B8">
              <w:rPr>
                <w:sz w:val="22"/>
                <w:szCs w:val="22"/>
              </w:rPr>
              <w:t>Загальний бал</w:t>
            </w:r>
          </w:p>
        </w:tc>
        <w:tc>
          <w:tcPr>
            <w:tcW w:w="2608" w:type="dxa"/>
            <w:tcBorders>
              <w:top w:val="single" w:sz="18" w:space="0" w:color="auto"/>
              <w:bottom w:val="single" w:sz="18" w:space="0" w:color="auto"/>
              <w:right w:val="single" w:sz="18" w:space="0" w:color="auto"/>
            </w:tcBorders>
            <w:vAlign w:val="center"/>
          </w:tcPr>
          <w:p w14:paraId="5CC0FA91" w14:textId="79174EE8" w:rsidR="00180140" w:rsidRPr="005D04B8" w:rsidRDefault="00581C6B" w:rsidP="00180140">
            <w:pPr>
              <w:tabs>
                <w:tab w:val="left" w:pos="426"/>
              </w:tabs>
              <w:spacing w:line="276" w:lineRule="auto"/>
              <w:jc w:val="center"/>
              <w:rPr>
                <w:sz w:val="22"/>
                <w:szCs w:val="22"/>
              </w:rPr>
            </w:pPr>
            <w:r w:rsidRPr="00EC7F20">
              <w:rPr>
                <w:sz w:val="22"/>
                <w:szCs w:val="22"/>
              </w:rPr>
              <w:t>6</w:t>
            </w:r>
            <w:r w:rsidR="00EB3631">
              <w:rPr>
                <w:sz w:val="22"/>
                <w:szCs w:val="22"/>
              </w:rPr>
              <w:t>85</w:t>
            </w:r>
            <w:r w:rsidRPr="00EC7F20">
              <w:rPr>
                <w:sz w:val="22"/>
                <w:szCs w:val="22"/>
              </w:rPr>
              <w:t>,</w:t>
            </w:r>
            <w:r w:rsidR="005701AD">
              <w:rPr>
                <w:sz w:val="22"/>
                <w:szCs w:val="22"/>
                <w:lang w:val="en-US"/>
              </w:rPr>
              <w:t>0</w:t>
            </w:r>
            <w:r w:rsidR="00EB3631">
              <w:rPr>
                <w:sz w:val="22"/>
                <w:szCs w:val="22"/>
              </w:rPr>
              <w:t>3</w:t>
            </w:r>
          </w:p>
        </w:tc>
      </w:tr>
      <w:tr w:rsidR="00CA3025" w:rsidRPr="009116A6" w14:paraId="75385527" w14:textId="77777777" w:rsidTr="00C13A4D">
        <w:tc>
          <w:tcPr>
            <w:tcW w:w="1696" w:type="dxa"/>
            <w:tcBorders>
              <w:top w:val="nil"/>
              <w:left w:val="nil"/>
              <w:bottom w:val="nil"/>
              <w:right w:val="nil"/>
            </w:tcBorders>
          </w:tcPr>
          <w:p w14:paraId="1AC2EC04" w14:textId="77777777" w:rsidR="00CA3025" w:rsidRPr="005D04B8" w:rsidRDefault="00CA3025" w:rsidP="00CC465D">
            <w:pPr>
              <w:tabs>
                <w:tab w:val="left" w:pos="426"/>
              </w:tabs>
              <w:spacing w:line="276" w:lineRule="auto"/>
              <w:jc w:val="both"/>
              <w:rPr>
                <w:sz w:val="22"/>
                <w:szCs w:val="22"/>
              </w:rPr>
            </w:pPr>
          </w:p>
        </w:tc>
        <w:tc>
          <w:tcPr>
            <w:tcW w:w="3402" w:type="dxa"/>
            <w:tcBorders>
              <w:top w:val="nil"/>
              <w:left w:val="nil"/>
              <w:bottom w:val="nil"/>
              <w:right w:val="single" w:sz="18" w:space="0" w:color="auto"/>
            </w:tcBorders>
          </w:tcPr>
          <w:p w14:paraId="42E51F68" w14:textId="77777777" w:rsidR="00CA3025" w:rsidRPr="005D04B8" w:rsidRDefault="00CA3025" w:rsidP="00CC465D">
            <w:pPr>
              <w:tabs>
                <w:tab w:val="left" w:pos="426"/>
              </w:tabs>
              <w:spacing w:line="276" w:lineRule="auto"/>
              <w:jc w:val="both"/>
              <w:rPr>
                <w:sz w:val="22"/>
                <w:szCs w:val="22"/>
              </w:rPr>
            </w:pPr>
          </w:p>
        </w:tc>
        <w:tc>
          <w:tcPr>
            <w:tcW w:w="1910" w:type="dxa"/>
            <w:tcBorders>
              <w:top w:val="single" w:sz="18" w:space="0" w:color="auto"/>
              <w:left w:val="single" w:sz="18" w:space="0" w:color="auto"/>
              <w:bottom w:val="single" w:sz="18" w:space="0" w:color="auto"/>
            </w:tcBorders>
            <w:vAlign w:val="center"/>
          </w:tcPr>
          <w:p w14:paraId="6AF2BD55" w14:textId="77777777" w:rsidR="00CA3025" w:rsidRPr="005D04B8" w:rsidRDefault="00CA3025" w:rsidP="00180140">
            <w:pPr>
              <w:tabs>
                <w:tab w:val="left" w:pos="426"/>
              </w:tabs>
              <w:spacing w:line="276" w:lineRule="auto"/>
              <w:jc w:val="center"/>
              <w:rPr>
                <w:sz w:val="22"/>
                <w:szCs w:val="22"/>
              </w:rPr>
            </w:pPr>
          </w:p>
        </w:tc>
        <w:tc>
          <w:tcPr>
            <w:tcW w:w="2608" w:type="dxa"/>
            <w:tcBorders>
              <w:top w:val="single" w:sz="18" w:space="0" w:color="auto"/>
              <w:bottom w:val="single" w:sz="18" w:space="0" w:color="auto"/>
              <w:right w:val="single" w:sz="18" w:space="0" w:color="auto"/>
            </w:tcBorders>
            <w:vAlign w:val="center"/>
          </w:tcPr>
          <w:p w14:paraId="7D565CF0" w14:textId="47042FF1" w:rsidR="00CA3025" w:rsidRPr="005D04B8" w:rsidRDefault="00CA3025" w:rsidP="00180140">
            <w:pPr>
              <w:tabs>
                <w:tab w:val="left" w:pos="426"/>
              </w:tabs>
              <w:spacing w:line="276" w:lineRule="auto"/>
              <w:jc w:val="center"/>
              <w:rPr>
                <w:sz w:val="22"/>
                <w:szCs w:val="22"/>
              </w:rPr>
            </w:pPr>
          </w:p>
        </w:tc>
      </w:tr>
    </w:tbl>
    <w:p w14:paraId="6E666EEA" w14:textId="77777777" w:rsidR="00E418A1" w:rsidRDefault="000C3E2F" w:rsidP="007F6A6C">
      <w:pPr>
        <w:shd w:val="clear" w:color="auto" w:fill="FFFFFF"/>
        <w:tabs>
          <w:tab w:val="left" w:pos="426"/>
        </w:tabs>
        <w:spacing w:after="200" w:line="276" w:lineRule="auto"/>
        <w:jc w:val="both"/>
        <w:rPr>
          <w:sz w:val="25"/>
          <w:szCs w:val="25"/>
        </w:rPr>
      </w:pPr>
      <w:r w:rsidRPr="009116A6">
        <w:rPr>
          <w:sz w:val="25"/>
          <w:szCs w:val="25"/>
        </w:rPr>
        <w:tab/>
      </w:r>
      <w:r w:rsidRPr="009116A6">
        <w:rPr>
          <w:sz w:val="25"/>
          <w:szCs w:val="25"/>
        </w:rPr>
        <w:tab/>
      </w:r>
    </w:p>
    <w:p w14:paraId="40F6D1F1" w14:textId="77777777" w:rsidR="00B21681" w:rsidRDefault="00A9178E" w:rsidP="00B21681">
      <w:pPr>
        <w:shd w:val="clear" w:color="auto" w:fill="FFFFFF"/>
        <w:tabs>
          <w:tab w:val="left" w:pos="426"/>
        </w:tabs>
        <w:spacing w:line="276" w:lineRule="auto"/>
        <w:ind w:firstLine="709"/>
        <w:jc w:val="both"/>
        <w:rPr>
          <w:sz w:val="25"/>
          <w:szCs w:val="25"/>
        </w:rPr>
      </w:pPr>
      <w:r w:rsidRPr="009116A6">
        <w:rPr>
          <w:sz w:val="25"/>
          <w:szCs w:val="25"/>
        </w:rPr>
        <w:lastRenderedPageBreak/>
        <w:t xml:space="preserve">Таким чином, </w:t>
      </w:r>
      <w:r w:rsidR="005673CD" w:rsidRPr="009116A6">
        <w:rPr>
          <w:sz w:val="25"/>
          <w:szCs w:val="25"/>
        </w:rPr>
        <w:t>відсутні підстав</w:t>
      </w:r>
      <w:r w:rsidR="000C3E2F" w:rsidRPr="009116A6">
        <w:rPr>
          <w:sz w:val="25"/>
          <w:szCs w:val="25"/>
        </w:rPr>
        <w:t>и</w:t>
      </w:r>
      <w:r w:rsidR="005673CD" w:rsidRPr="009116A6">
        <w:rPr>
          <w:sz w:val="25"/>
          <w:szCs w:val="25"/>
        </w:rPr>
        <w:t xml:space="preserve"> для визнання </w:t>
      </w:r>
      <w:r w:rsidR="00C2387D">
        <w:rPr>
          <w:sz w:val="25"/>
          <w:szCs w:val="25"/>
        </w:rPr>
        <w:t>Шимка</w:t>
      </w:r>
      <w:r w:rsidR="005673CD" w:rsidRPr="009116A6">
        <w:rPr>
          <w:sz w:val="25"/>
          <w:szCs w:val="25"/>
        </w:rPr>
        <w:t xml:space="preserve"> </w:t>
      </w:r>
      <w:r w:rsidR="00C2387D">
        <w:rPr>
          <w:sz w:val="25"/>
          <w:szCs w:val="25"/>
        </w:rPr>
        <w:t>А</w:t>
      </w:r>
      <w:r w:rsidR="005673CD" w:rsidRPr="009116A6">
        <w:rPr>
          <w:sz w:val="25"/>
          <w:szCs w:val="25"/>
        </w:rPr>
        <w:t>.</w:t>
      </w:r>
      <w:r w:rsidR="00C2387D">
        <w:rPr>
          <w:sz w:val="25"/>
          <w:szCs w:val="25"/>
        </w:rPr>
        <w:t>Р</w:t>
      </w:r>
      <w:r w:rsidR="005673CD" w:rsidRPr="009116A6">
        <w:rPr>
          <w:sz w:val="25"/>
          <w:szCs w:val="25"/>
        </w:rPr>
        <w:t>. та</w:t>
      </w:r>
      <w:r w:rsidR="00C2387D">
        <w:rPr>
          <w:sz w:val="25"/>
          <w:szCs w:val="25"/>
        </w:rPr>
        <w:t>ким</w:t>
      </w:r>
      <w:r w:rsidR="005673CD" w:rsidRPr="009116A6">
        <w:rPr>
          <w:sz w:val="25"/>
          <w:szCs w:val="25"/>
        </w:rPr>
        <w:t xml:space="preserve">, що не </w:t>
      </w:r>
      <w:r w:rsidRPr="009116A6">
        <w:rPr>
          <w:sz w:val="25"/>
          <w:szCs w:val="25"/>
        </w:rPr>
        <w:t>підтверди</w:t>
      </w:r>
      <w:r w:rsidR="00B0661B">
        <w:rPr>
          <w:sz w:val="25"/>
          <w:szCs w:val="25"/>
        </w:rPr>
        <w:t>в</w:t>
      </w:r>
      <w:r w:rsidRPr="009116A6">
        <w:rPr>
          <w:sz w:val="25"/>
          <w:szCs w:val="25"/>
        </w:rPr>
        <w:t xml:space="preserve"> здатн</w:t>
      </w:r>
      <w:r w:rsidR="000C3E2F" w:rsidRPr="009116A6">
        <w:rPr>
          <w:sz w:val="25"/>
          <w:szCs w:val="25"/>
        </w:rPr>
        <w:t>ості</w:t>
      </w:r>
      <w:r w:rsidRPr="009116A6">
        <w:rPr>
          <w:sz w:val="25"/>
          <w:szCs w:val="25"/>
        </w:rPr>
        <w:t xml:space="preserve"> здійснювати правосуддя в апеляційному </w:t>
      </w:r>
      <w:r w:rsidR="00E52E3F">
        <w:rPr>
          <w:sz w:val="25"/>
          <w:szCs w:val="25"/>
        </w:rPr>
        <w:t>загальному</w:t>
      </w:r>
      <w:r w:rsidRPr="009116A6">
        <w:rPr>
          <w:sz w:val="25"/>
          <w:szCs w:val="25"/>
        </w:rPr>
        <w:t xml:space="preserve"> суді за критерієм </w:t>
      </w:r>
      <w:r w:rsidR="00AD7921" w:rsidRPr="009116A6">
        <w:rPr>
          <w:sz w:val="25"/>
          <w:szCs w:val="25"/>
        </w:rPr>
        <w:t>доброчесності та професійної етики</w:t>
      </w:r>
      <w:r w:rsidRPr="009116A6">
        <w:rPr>
          <w:sz w:val="25"/>
          <w:szCs w:val="25"/>
        </w:rPr>
        <w:t>.</w:t>
      </w:r>
    </w:p>
    <w:p w14:paraId="72A0BC8B" w14:textId="26485BCF" w:rsidR="00A9178E" w:rsidRPr="009116A6" w:rsidRDefault="00A9178E" w:rsidP="00B21681">
      <w:pPr>
        <w:shd w:val="clear" w:color="auto" w:fill="FFFFFF"/>
        <w:tabs>
          <w:tab w:val="left" w:pos="426"/>
        </w:tabs>
        <w:spacing w:line="276" w:lineRule="auto"/>
        <w:ind w:firstLine="709"/>
        <w:jc w:val="both"/>
        <w:rPr>
          <w:sz w:val="25"/>
          <w:szCs w:val="25"/>
        </w:rPr>
      </w:pPr>
      <w:r w:rsidRPr="009116A6">
        <w:rPr>
          <w:sz w:val="25"/>
          <w:szCs w:val="25"/>
        </w:rPr>
        <w:t xml:space="preserve">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034765">
        <w:rPr>
          <w:sz w:val="25"/>
          <w:szCs w:val="25"/>
        </w:rPr>
        <w:t>двома голосами «З</w:t>
      </w:r>
      <w:r w:rsidR="00826B10">
        <w:rPr>
          <w:sz w:val="25"/>
          <w:szCs w:val="25"/>
        </w:rPr>
        <w:t>А</w:t>
      </w:r>
      <w:r w:rsidR="00034765">
        <w:rPr>
          <w:sz w:val="25"/>
          <w:szCs w:val="25"/>
        </w:rPr>
        <w:t>» одним «П</w:t>
      </w:r>
      <w:r w:rsidR="00826B10">
        <w:rPr>
          <w:sz w:val="25"/>
          <w:szCs w:val="25"/>
        </w:rPr>
        <w:t>РОТИ»</w:t>
      </w:r>
    </w:p>
    <w:p w14:paraId="4AF00A4D" w14:textId="6B08E36D" w:rsidR="00A9178E" w:rsidRPr="009116A6" w:rsidRDefault="00A9178E" w:rsidP="00743B1B">
      <w:pPr>
        <w:shd w:val="clear" w:color="auto" w:fill="FFFFFF"/>
        <w:tabs>
          <w:tab w:val="left" w:pos="426"/>
        </w:tabs>
        <w:spacing w:after="200" w:line="276" w:lineRule="auto"/>
        <w:jc w:val="center"/>
        <w:rPr>
          <w:sz w:val="25"/>
          <w:szCs w:val="25"/>
        </w:rPr>
      </w:pPr>
      <w:r w:rsidRPr="009116A6">
        <w:rPr>
          <w:sz w:val="25"/>
          <w:szCs w:val="25"/>
        </w:rPr>
        <w:t>вирішила:</w:t>
      </w:r>
    </w:p>
    <w:p w14:paraId="00CFDFCA" w14:textId="0E3B0030" w:rsidR="0000236D" w:rsidRPr="009116A6" w:rsidRDefault="0000236D" w:rsidP="00F46841">
      <w:pPr>
        <w:tabs>
          <w:tab w:val="left" w:pos="-1701"/>
          <w:tab w:val="left" w:pos="-1276"/>
          <w:tab w:val="left" w:pos="0"/>
        </w:tabs>
        <w:suppressAutoHyphens/>
        <w:spacing w:line="276" w:lineRule="auto"/>
        <w:ind w:firstLine="709"/>
        <w:contextualSpacing/>
        <w:jc w:val="both"/>
        <w:rPr>
          <w:sz w:val="25"/>
          <w:szCs w:val="25"/>
        </w:rPr>
      </w:pPr>
      <w:r w:rsidRPr="00CA1912">
        <w:rPr>
          <w:sz w:val="25"/>
          <w:szCs w:val="25"/>
        </w:rPr>
        <w:t>1. Визначити, щ</w:t>
      </w:r>
      <w:r w:rsidR="00CD1F6B" w:rsidRPr="00CA1912">
        <w:rPr>
          <w:sz w:val="25"/>
          <w:szCs w:val="25"/>
        </w:rPr>
        <w:t>о</w:t>
      </w:r>
      <w:r w:rsidR="00C111F9" w:rsidRPr="00CA1912">
        <w:rPr>
          <w:sz w:val="25"/>
          <w:szCs w:val="25"/>
        </w:rPr>
        <w:t xml:space="preserve"> за результатами </w:t>
      </w:r>
      <w:r w:rsidR="002D7BBA" w:rsidRPr="00CA1912">
        <w:rPr>
          <w:sz w:val="25"/>
          <w:szCs w:val="25"/>
        </w:rPr>
        <w:t xml:space="preserve">проходження процедури </w:t>
      </w:r>
      <w:r w:rsidR="00C111F9" w:rsidRPr="00CA1912">
        <w:rPr>
          <w:sz w:val="25"/>
          <w:szCs w:val="25"/>
        </w:rPr>
        <w:t xml:space="preserve">кваліфікаційного оцінювання </w:t>
      </w:r>
      <w:r w:rsidR="00C111F9" w:rsidRPr="00705598">
        <w:rPr>
          <w:sz w:val="25"/>
          <w:szCs w:val="25"/>
        </w:rPr>
        <w:t xml:space="preserve">кандидат на посаду судді апеляційного </w:t>
      </w:r>
      <w:r w:rsidR="00E52E3F" w:rsidRPr="00705598">
        <w:rPr>
          <w:sz w:val="25"/>
          <w:szCs w:val="25"/>
        </w:rPr>
        <w:t>загального</w:t>
      </w:r>
      <w:r w:rsidR="00C111F9" w:rsidRPr="00705598">
        <w:rPr>
          <w:sz w:val="25"/>
          <w:szCs w:val="25"/>
        </w:rPr>
        <w:t xml:space="preserve"> суду </w:t>
      </w:r>
      <w:r w:rsidR="00B0661B" w:rsidRPr="00705598">
        <w:rPr>
          <w:sz w:val="25"/>
          <w:szCs w:val="25"/>
        </w:rPr>
        <w:t>Шимко Артем Романович</w:t>
      </w:r>
      <w:r w:rsidR="0082353A" w:rsidRPr="00705598">
        <w:rPr>
          <w:sz w:val="25"/>
          <w:szCs w:val="25"/>
        </w:rPr>
        <w:t xml:space="preserve"> </w:t>
      </w:r>
      <w:r w:rsidR="00C111F9" w:rsidRPr="00705598">
        <w:rPr>
          <w:sz w:val="25"/>
          <w:szCs w:val="25"/>
        </w:rPr>
        <w:t>набра</w:t>
      </w:r>
      <w:r w:rsidR="00B0661B" w:rsidRPr="00705598">
        <w:rPr>
          <w:sz w:val="25"/>
          <w:szCs w:val="25"/>
        </w:rPr>
        <w:t>в</w:t>
      </w:r>
      <w:r w:rsidR="00C111F9" w:rsidRPr="00705598">
        <w:rPr>
          <w:sz w:val="25"/>
          <w:szCs w:val="25"/>
        </w:rPr>
        <w:t xml:space="preserve"> </w:t>
      </w:r>
      <w:r w:rsidR="00E52E3F" w:rsidRPr="00705598">
        <w:rPr>
          <w:sz w:val="25"/>
          <w:szCs w:val="25"/>
        </w:rPr>
        <w:t>6</w:t>
      </w:r>
      <w:r w:rsidR="00826B10" w:rsidRPr="00705598">
        <w:rPr>
          <w:sz w:val="25"/>
          <w:szCs w:val="25"/>
        </w:rPr>
        <w:t>85</w:t>
      </w:r>
      <w:r w:rsidR="00C111F9" w:rsidRPr="00705598">
        <w:rPr>
          <w:sz w:val="25"/>
          <w:szCs w:val="25"/>
        </w:rPr>
        <w:t>,</w:t>
      </w:r>
      <w:r w:rsidR="005701AD" w:rsidRPr="00F6233A">
        <w:rPr>
          <w:sz w:val="25"/>
          <w:szCs w:val="25"/>
          <w:lang w:val="ru-RU"/>
        </w:rPr>
        <w:t>0</w:t>
      </w:r>
      <w:r w:rsidR="00826B10" w:rsidRPr="00705598">
        <w:rPr>
          <w:sz w:val="25"/>
          <w:szCs w:val="25"/>
        </w:rPr>
        <w:t>3</w:t>
      </w:r>
      <w:r w:rsidR="00C111F9" w:rsidRPr="00705598">
        <w:rPr>
          <w:sz w:val="25"/>
          <w:szCs w:val="25"/>
        </w:rPr>
        <w:t xml:space="preserve"> </w:t>
      </w:r>
      <w:proofErr w:type="spellStart"/>
      <w:r w:rsidR="00C111F9" w:rsidRPr="00705598">
        <w:rPr>
          <w:sz w:val="25"/>
          <w:szCs w:val="25"/>
        </w:rPr>
        <w:t>бала</w:t>
      </w:r>
      <w:proofErr w:type="spellEnd"/>
      <w:r w:rsidRPr="00705598">
        <w:rPr>
          <w:sz w:val="25"/>
          <w:szCs w:val="25"/>
        </w:rPr>
        <w:t>.</w:t>
      </w:r>
    </w:p>
    <w:p w14:paraId="08722A28" w14:textId="489AF4C7" w:rsidR="00EC7F20" w:rsidRDefault="0000236D" w:rsidP="00B0661B">
      <w:pPr>
        <w:tabs>
          <w:tab w:val="left" w:pos="-1701"/>
          <w:tab w:val="left" w:pos="-1276"/>
          <w:tab w:val="left" w:pos="0"/>
        </w:tabs>
        <w:suppressAutoHyphens/>
        <w:spacing w:line="276" w:lineRule="auto"/>
        <w:ind w:firstLine="709"/>
        <w:contextualSpacing/>
        <w:jc w:val="both"/>
        <w:rPr>
          <w:sz w:val="25"/>
          <w:szCs w:val="25"/>
        </w:rPr>
      </w:pPr>
      <w:r w:rsidRPr="009116A6">
        <w:rPr>
          <w:sz w:val="25"/>
          <w:szCs w:val="25"/>
        </w:rPr>
        <w:t>2.</w:t>
      </w:r>
      <w:r w:rsidR="00E52E3F" w:rsidRPr="00E52E3F">
        <w:t xml:space="preserve"> </w:t>
      </w:r>
      <w:r w:rsidR="00B0661B" w:rsidRPr="00B0661B">
        <w:rPr>
          <w:sz w:val="25"/>
          <w:szCs w:val="25"/>
        </w:rPr>
        <w:t xml:space="preserve">Визнати </w:t>
      </w:r>
      <w:r w:rsidR="00266288">
        <w:rPr>
          <w:sz w:val="25"/>
          <w:szCs w:val="25"/>
        </w:rPr>
        <w:t>Шимка Артема Романовича</w:t>
      </w:r>
      <w:r w:rsidR="00B0661B" w:rsidRPr="00B0661B">
        <w:rPr>
          <w:sz w:val="25"/>
          <w:szCs w:val="25"/>
        </w:rPr>
        <w:t xml:space="preserve"> таким, що підтвердив здатність здійснювати правосуддя в апеляційному загальному суді.</w:t>
      </w:r>
    </w:p>
    <w:p w14:paraId="7BAD3F7F" w14:textId="4069D6BC" w:rsidR="00266288" w:rsidRDefault="00266288" w:rsidP="00B0661B">
      <w:pPr>
        <w:tabs>
          <w:tab w:val="left" w:pos="-1701"/>
          <w:tab w:val="left" w:pos="-1276"/>
          <w:tab w:val="left" w:pos="0"/>
        </w:tabs>
        <w:suppressAutoHyphens/>
        <w:spacing w:line="276" w:lineRule="auto"/>
        <w:ind w:firstLine="709"/>
        <w:contextualSpacing/>
        <w:jc w:val="both"/>
        <w:rPr>
          <w:sz w:val="25"/>
          <w:szCs w:val="25"/>
        </w:rPr>
      </w:pPr>
    </w:p>
    <w:p w14:paraId="375FBDD8" w14:textId="77777777" w:rsidR="00266288" w:rsidRPr="009116A6" w:rsidRDefault="00266288" w:rsidP="00B0661B">
      <w:pPr>
        <w:tabs>
          <w:tab w:val="left" w:pos="-1701"/>
          <w:tab w:val="left" w:pos="-1276"/>
          <w:tab w:val="left" w:pos="0"/>
        </w:tabs>
        <w:suppressAutoHyphens/>
        <w:spacing w:line="276" w:lineRule="auto"/>
        <w:ind w:firstLine="709"/>
        <w:contextualSpacing/>
        <w:jc w:val="both"/>
        <w:rPr>
          <w:sz w:val="25"/>
          <w:szCs w:val="25"/>
        </w:rPr>
      </w:pPr>
    </w:p>
    <w:p w14:paraId="7E70FF37" w14:textId="28601085" w:rsidR="0000236D" w:rsidRPr="009116A6" w:rsidRDefault="0000236D" w:rsidP="00842C54">
      <w:pPr>
        <w:shd w:val="clear" w:color="auto" w:fill="FFFFFF"/>
        <w:tabs>
          <w:tab w:val="left" w:pos="426"/>
        </w:tabs>
        <w:spacing w:after="200" w:line="720" w:lineRule="auto"/>
        <w:ind w:right="-2"/>
        <w:jc w:val="both"/>
        <w:rPr>
          <w:sz w:val="25"/>
          <w:szCs w:val="25"/>
        </w:rPr>
      </w:pPr>
      <w:r w:rsidRPr="009116A6">
        <w:rPr>
          <w:sz w:val="25"/>
          <w:szCs w:val="25"/>
        </w:rPr>
        <w:t xml:space="preserve">Головуючий </w:t>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007638FE" w:rsidRPr="009116A6">
        <w:rPr>
          <w:sz w:val="25"/>
          <w:szCs w:val="25"/>
        </w:rPr>
        <w:tab/>
      </w:r>
      <w:r w:rsidR="00842C54" w:rsidRPr="009116A6">
        <w:rPr>
          <w:sz w:val="25"/>
          <w:szCs w:val="25"/>
        </w:rPr>
        <w:t xml:space="preserve">       </w:t>
      </w:r>
      <w:r w:rsidR="00E52E3F">
        <w:rPr>
          <w:sz w:val="25"/>
          <w:szCs w:val="25"/>
        </w:rPr>
        <w:t>Сергій</w:t>
      </w:r>
      <w:r w:rsidRPr="009116A6">
        <w:rPr>
          <w:sz w:val="25"/>
          <w:szCs w:val="25"/>
        </w:rPr>
        <w:t xml:space="preserve"> </w:t>
      </w:r>
      <w:r w:rsidR="00E52E3F">
        <w:rPr>
          <w:sz w:val="25"/>
          <w:szCs w:val="25"/>
        </w:rPr>
        <w:t>ЧУМАК</w:t>
      </w:r>
      <w:r w:rsidR="00D62ADF">
        <w:rPr>
          <w:sz w:val="25"/>
          <w:szCs w:val="25"/>
        </w:rPr>
        <w:t xml:space="preserve"> «ПРОТИ</w:t>
      </w:r>
      <w:r w:rsidR="000F22DC">
        <w:rPr>
          <w:sz w:val="25"/>
          <w:szCs w:val="25"/>
        </w:rPr>
        <w:t>»</w:t>
      </w:r>
    </w:p>
    <w:p w14:paraId="0CC11C69" w14:textId="5FDE54B1" w:rsidR="0000236D" w:rsidRPr="009116A6" w:rsidRDefault="0000236D" w:rsidP="00842C54">
      <w:pPr>
        <w:shd w:val="clear" w:color="auto" w:fill="FFFFFF"/>
        <w:tabs>
          <w:tab w:val="left" w:pos="426"/>
        </w:tabs>
        <w:spacing w:after="200" w:line="720" w:lineRule="auto"/>
        <w:jc w:val="both"/>
        <w:rPr>
          <w:sz w:val="25"/>
          <w:szCs w:val="25"/>
        </w:rPr>
      </w:pPr>
      <w:r w:rsidRPr="009116A6">
        <w:rPr>
          <w:sz w:val="25"/>
          <w:szCs w:val="25"/>
        </w:rPr>
        <w:t xml:space="preserve">Члени </w:t>
      </w:r>
      <w:r w:rsidR="00DB6B74">
        <w:rPr>
          <w:sz w:val="25"/>
          <w:szCs w:val="25"/>
        </w:rPr>
        <w:t>Комісії</w:t>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00E52E3F">
        <w:rPr>
          <w:sz w:val="25"/>
          <w:szCs w:val="25"/>
        </w:rPr>
        <w:tab/>
      </w:r>
      <w:r w:rsidR="00B21681" w:rsidRPr="009116A6">
        <w:rPr>
          <w:sz w:val="25"/>
          <w:szCs w:val="25"/>
        </w:rPr>
        <w:t xml:space="preserve">       </w:t>
      </w:r>
      <w:r w:rsidR="00E52E3F">
        <w:rPr>
          <w:sz w:val="25"/>
          <w:szCs w:val="25"/>
        </w:rPr>
        <w:t>Андрій ПАСІЧНИК</w:t>
      </w:r>
      <w:r w:rsidR="00F7378C">
        <w:rPr>
          <w:sz w:val="25"/>
          <w:szCs w:val="25"/>
        </w:rPr>
        <w:t xml:space="preserve"> «</w:t>
      </w:r>
      <w:r w:rsidR="00D62ADF">
        <w:rPr>
          <w:sz w:val="25"/>
          <w:szCs w:val="25"/>
        </w:rPr>
        <w:t>ЗА»</w:t>
      </w:r>
    </w:p>
    <w:p w14:paraId="1FCFD694" w14:textId="6A477BCD" w:rsidR="0000236D" w:rsidRPr="009116A6" w:rsidRDefault="0000236D" w:rsidP="00842C54">
      <w:pPr>
        <w:shd w:val="clear" w:color="auto" w:fill="FFFFFF"/>
        <w:tabs>
          <w:tab w:val="left" w:pos="426"/>
        </w:tabs>
        <w:spacing w:after="200" w:line="720" w:lineRule="auto"/>
        <w:jc w:val="both"/>
        <w:rPr>
          <w:sz w:val="25"/>
          <w:szCs w:val="25"/>
        </w:rPr>
      </w:pP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Pr="009116A6">
        <w:rPr>
          <w:sz w:val="25"/>
          <w:szCs w:val="25"/>
        </w:rPr>
        <w:tab/>
      </w:r>
      <w:r w:rsidR="00B21681" w:rsidRPr="009116A6">
        <w:rPr>
          <w:sz w:val="25"/>
          <w:szCs w:val="25"/>
        </w:rPr>
        <w:t xml:space="preserve">       </w:t>
      </w:r>
      <w:r w:rsidRPr="009116A6">
        <w:rPr>
          <w:sz w:val="25"/>
          <w:szCs w:val="25"/>
        </w:rPr>
        <w:t>Роман САБОДАШ</w:t>
      </w:r>
      <w:r w:rsidR="00D62ADF">
        <w:rPr>
          <w:sz w:val="25"/>
          <w:szCs w:val="25"/>
        </w:rPr>
        <w:t xml:space="preserve"> «ЗА»</w:t>
      </w:r>
    </w:p>
    <w:sectPr w:rsidR="0000236D" w:rsidRPr="009116A6" w:rsidSect="00FE0E83">
      <w:headerReference w:type="default" r:id="rId16"/>
      <w:pgSz w:w="11906" w:h="16838"/>
      <w:pgMar w:top="1077" w:right="567"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4801D" w14:textId="77777777" w:rsidR="00CC7A00" w:rsidRPr="00744577" w:rsidRDefault="00CC7A00" w:rsidP="00396583">
      <w:r w:rsidRPr="00744577">
        <w:separator/>
      </w:r>
    </w:p>
  </w:endnote>
  <w:endnote w:type="continuationSeparator" w:id="0">
    <w:p w14:paraId="0E087D12" w14:textId="77777777" w:rsidR="00CC7A00" w:rsidRPr="00744577" w:rsidRDefault="00CC7A00" w:rsidP="00396583">
      <w:r w:rsidRPr="00744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02AB4" w14:textId="77777777" w:rsidR="00CC7A00" w:rsidRPr="00744577" w:rsidRDefault="00CC7A00" w:rsidP="00396583">
      <w:r w:rsidRPr="00744577">
        <w:separator/>
      </w:r>
    </w:p>
  </w:footnote>
  <w:footnote w:type="continuationSeparator" w:id="0">
    <w:p w14:paraId="1378716C" w14:textId="77777777" w:rsidR="00CC7A00" w:rsidRPr="00744577" w:rsidRDefault="00CC7A00" w:rsidP="00396583">
      <w:r w:rsidRPr="007445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9160"/>
      <w:docPartObj>
        <w:docPartGallery w:val="Page Numbers (Top of Page)"/>
        <w:docPartUnique/>
      </w:docPartObj>
    </w:sdtPr>
    <w:sdtContent>
      <w:p w14:paraId="18F356E8" w14:textId="726199D2" w:rsidR="004B47A4" w:rsidRPr="00744577" w:rsidRDefault="004B47A4">
        <w:pPr>
          <w:pStyle w:val="afa"/>
          <w:jc w:val="center"/>
        </w:pPr>
        <w:r w:rsidRPr="00744577">
          <w:fldChar w:fldCharType="begin"/>
        </w:r>
        <w:r w:rsidRPr="00744577">
          <w:instrText>PAGE   \* MERGEFORMAT</w:instrText>
        </w:r>
        <w:r w:rsidRPr="00744577">
          <w:fldChar w:fldCharType="separate"/>
        </w:r>
        <w:r w:rsidRPr="00744577">
          <w:t>2</w:t>
        </w:r>
        <w:r w:rsidRPr="00744577">
          <w:fldChar w:fldCharType="end"/>
        </w:r>
      </w:p>
    </w:sdtContent>
  </w:sdt>
  <w:p w14:paraId="508F5E6B" w14:textId="77777777" w:rsidR="004B47A4" w:rsidRPr="00744577" w:rsidRDefault="004B47A4">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2E1E"/>
    <w:multiLevelType w:val="multilevel"/>
    <w:tmpl w:val="F4983254"/>
    <w:lvl w:ilvl="0">
      <w:start w:val="53"/>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7F7D02"/>
    <w:multiLevelType w:val="multilevel"/>
    <w:tmpl w:val="22C4047E"/>
    <w:lvl w:ilvl="0">
      <w:start w:val="44"/>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B033610"/>
    <w:multiLevelType w:val="multilevel"/>
    <w:tmpl w:val="0422001F"/>
    <w:lvl w:ilvl="0">
      <w:start w:val="1"/>
      <w:numFmt w:val="decimal"/>
      <w:lvlText w:val="%1."/>
      <w:lvlJc w:val="left"/>
      <w:pPr>
        <w:ind w:left="502"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D00538"/>
    <w:multiLevelType w:val="hybridMultilevel"/>
    <w:tmpl w:val="BC8280D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180823AA"/>
    <w:multiLevelType w:val="multilevel"/>
    <w:tmpl w:val="CAA60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8A01CB"/>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BF2D10"/>
    <w:multiLevelType w:val="multilevel"/>
    <w:tmpl w:val="EA8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312F53"/>
    <w:multiLevelType w:val="multilevel"/>
    <w:tmpl w:val="9EE2D052"/>
    <w:lvl w:ilvl="0">
      <w:start w:val="66"/>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B27502"/>
    <w:multiLevelType w:val="multilevel"/>
    <w:tmpl w:val="41CEF8F4"/>
    <w:lvl w:ilvl="0">
      <w:start w:val="66"/>
      <w:numFmt w:val="decimal"/>
      <w:lvlText w:val="%1"/>
      <w:lvlJc w:val="left"/>
      <w:pPr>
        <w:ind w:left="443" w:hanging="443"/>
      </w:pPr>
      <w:rPr>
        <w:rFonts w:hint="default"/>
      </w:rPr>
    </w:lvl>
    <w:lvl w:ilvl="1">
      <w:start w:val="1"/>
      <w:numFmt w:val="decimal"/>
      <w:lvlText w:val="%1.%2"/>
      <w:lvlJc w:val="left"/>
      <w:pPr>
        <w:ind w:left="886" w:hanging="443"/>
      </w:pPr>
      <w:rPr>
        <w:rFonts w:hint="default"/>
      </w:rPr>
    </w:lvl>
    <w:lvl w:ilvl="2">
      <w:start w:val="1"/>
      <w:numFmt w:val="decimal"/>
      <w:lvlText w:val="%1.%2.%3"/>
      <w:lvlJc w:val="left"/>
      <w:pPr>
        <w:ind w:left="1606" w:hanging="720"/>
      </w:pPr>
      <w:rPr>
        <w:rFonts w:hint="default"/>
      </w:rPr>
    </w:lvl>
    <w:lvl w:ilvl="3">
      <w:start w:val="1"/>
      <w:numFmt w:val="decimal"/>
      <w:lvlText w:val="%1.%2.%3.%4"/>
      <w:lvlJc w:val="left"/>
      <w:pPr>
        <w:ind w:left="2049" w:hanging="720"/>
      </w:pPr>
      <w:rPr>
        <w:rFonts w:hint="default"/>
      </w:rPr>
    </w:lvl>
    <w:lvl w:ilvl="4">
      <w:start w:val="1"/>
      <w:numFmt w:val="decimal"/>
      <w:lvlText w:val="%1.%2.%3.%4.%5"/>
      <w:lvlJc w:val="left"/>
      <w:pPr>
        <w:ind w:left="2852" w:hanging="1080"/>
      </w:pPr>
      <w:rPr>
        <w:rFonts w:hint="default"/>
      </w:rPr>
    </w:lvl>
    <w:lvl w:ilvl="5">
      <w:start w:val="1"/>
      <w:numFmt w:val="decimal"/>
      <w:lvlText w:val="%1.%2.%3.%4.%5.%6"/>
      <w:lvlJc w:val="left"/>
      <w:pPr>
        <w:ind w:left="3295" w:hanging="1080"/>
      </w:pPr>
      <w:rPr>
        <w:rFonts w:hint="default"/>
      </w:rPr>
    </w:lvl>
    <w:lvl w:ilvl="6">
      <w:start w:val="1"/>
      <w:numFmt w:val="decimal"/>
      <w:lvlText w:val="%1.%2.%3.%4.%5.%6.%7"/>
      <w:lvlJc w:val="left"/>
      <w:pPr>
        <w:ind w:left="4098" w:hanging="1440"/>
      </w:pPr>
      <w:rPr>
        <w:rFonts w:hint="default"/>
      </w:rPr>
    </w:lvl>
    <w:lvl w:ilvl="7">
      <w:start w:val="1"/>
      <w:numFmt w:val="decimal"/>
      <w:lvlText w:val="%1.%2.%3.%4.%5.%6.%7.%8"/>
      <w:lvlJc w:val="left"/>
      <w:pPr>
        <w:ind w:left="4541" w:hanging="1440"/>
      </w:pPr>
      <w:rPr>
        <w:rFonts w:hint="default"/>
      </w:rPr>
    </w:lvl>
    <w:lvl w:ilvl="8">
      <w:start w:val="1"/>
      <w:numFmt w:val="decimal"/>
      <w:lvlText w:val="%1.%2.%3.%4.%5.%6.%7.%8.%9"/>
      <w:lvlJc w:val="left"/>
      <w:pPr>
        <w:ind w:left="5344" w:hanging="1800"/>
      </w:pPr>
      <w:rPr>
        <w:rFonts w:hint="default"/>
      </w:rPr>
    </w:lvl>
  </w:abstractNum>
  <w:abstractNum w:abstractNumId="9" w15:restartNumberingAfterBreak="0">
    <w:nsid w:val="3F126250"/>
    <w:multiLevelType w:val="multilevel"/>
    <w:tmpl w:val="28B29EE4"/>
    <w:styleLink w:val="4"/>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A2083"/>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86E56B6"/>
    <w:multiLevelType w:val="multilevel"/>
    <w:tmpl w:val="B07053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F46C98"/>
    <w:multiLevelType w:val="multilevel"/>
    <w:tmpl w:val="6838C11A"/>
    <w:lvl w:ilvl="0">
      <w:start w:val="77"/>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BE13A78"/>
    <w:multiLevelType w:val="hybridMultilevel"/>
    <w:tmpl w:val="A74C94BE"/>
    <w:lvl w:ilvl="0" w:tplc="B8704314">
      <w:start w:val="1"/>
      <w:numFmt w:val="decimal"/>
      <w:lvlText w:val="%1."/>
      <w:lvlJc w:val="left"/>
      <w:pPr>
        <w:tabs>
          <w:tab w:val="num" w:pos="624"/>
        </w:tabs>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300448"/>
    <w:multiLevelType w:val="multilevel"/>
    <w:tmpl w:val="C69E4A74"/>
    <w:lvl w:ilvl="0">
      <w:start w:val="68"/>
      <w:numFmt w:val="decimal"/>
      <w:lvlText w:val="%1"/>
      <w:lvlJc w:val="left"/>
      <w:pPr>
        <w:ind w:left="443" w:hanging="443"/>
      </w:pPr>
      <w:rPr>
        <w:rFonts w:hint="default"/>
      </w:rPr>
    </w:lvl>
    <w:lvl w:ilvl="1">
      <w:start w:val="2"/>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F1F0F8E"/>
    <w:multiLevelType w:val="multilevel"/>
    <w:tmpl w:val="64767A38"/>
    <w:styleLink w:val="5"/>
    <w:lvl w:ilvl="0">
      <w:start w:val="1"/>
      <w:numFmt w:val="decimal"/>
      <w:lvlText w:val="%1."/>
      <w:lvlJc w:val="left"/>
      <w:pPr>
        <w:ind w:left="0" w:firstLine="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315582"/>
    <w:multiLevelType w:val="multilevel"/>
    <w:tmpl w:val="6252412E"/>
    <w:styleLink w:val="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7B50B1D"/>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D75231"/>
    <w:multiLevelType w:val="multilevel"/>
    <w:tmpl w:val="B91AC53E"/>
    <w:lvl w:ilvl="0">
      <w:start w:val="70"/>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5A11AB3"/>
    <w:multiLevelType w:val="hybridMultilevel"/>
    <w:tmpl w:val="6252412E"/>
    <w:lvl w:ilvl="0" w:tplc="F8BCF6D0">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9A0734"/>
    <w:multiLevelType w:val="multilevel"/>
    <w:tmpl w:val="2CB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A2305D"/>
    <w:multiLevelType w:val="multilevel"/>
    <w:tmpl w:val="28B29EE4"/>
    <w:styleLink w:val="3"/>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4E70DDD"/>
    <w:multiLevelType w:val="multilevel"/>
    <w:tmpl w:val="6252412E"/>
    <w:styleLink w:val="1"/>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CF5193D"/>
    <w:multiLevelType w:val="multilevel"/>
    <w:tmpl w:val="FC20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0331C7"/>
    <w:multiLevelType w:val="multilevel"/>
    <w:tmpl w:val="D59ECC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A653EE"/>
    <w:multiLevelType w:val="hybridMultilevel"/>
    <w:tmpl w:val="87626374"/>
    <w:lvl w:ilvl="0" w:tplc="A49A4CC4">
      <w:start w:val="1"/>
      <w:numFmt w:val="bullet"/>
      <w:lvlText w:val="-"/>
      <w:lvlJc w:val="left"/>
      <w:pPr>
        <w:ind w:left="720" w:hanging="360"/>
      </w:pPr>
      <w:rPr>
        <w:rFonts w:ascii="TimesNewRomanPSMT" w:eastAsia="Times New Roman" w:hAnsi="TimesNewRomanPSM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16"/>
  </w:num>
  <w:num w:numId="4">
    <w:abstractNumId w:val="13"/>
  </w:num>
  <w:num w:numId="5">
    <w:abstractNumId w:val="21"/>
  </w:num>
  <w:num w:numId="6">
    <w:abstractNumId w:val="9"/>
  </w:num>
  <w:num w:numId="7">
    <w:abstractNumId w:val="15"/>
  </w:num>
  <w:num w:numId="8">
    <w:abstractNumId w:val="2"/>
  </w:num>
  <w:num w:numId="9">
    <w:abstractNumId w:val="23"/>
  </w:num>
  <w:num w:numId="10">
    <w:abstractNumId w:val="11"/>
  </w:num>
  <w:num w:numId="11">
    <w:abstractNumId w:val="6"/>
  </w:num>
  <w:num w:numId="12">
    <w:abstractNumId w:val="24"/>
  </w:num>
  <w:num w:numId="13">
    <w:abstractNumId w:val="17"/>
  </w:num>
  <w:num w:numId="14">
    <w:abstractNumId w:val="3"/>
  </w:num>
  <w:num w:numId="15">
    <w:abstractNumId w:val="4"/>
  </w:num>
  <w:num w:numId="16">
    <w:abstractNumId w:val="20"/>
  </w:num>
  <w:num w:numId="17">
    <w:abstractNumId w:val="12"/>
  </w:num>
  <w:num w:numId="18">
    <w:abstractNumId w:val="10"/>
  </w:num>
  <w:num w:numId="19">
    <w:abstractNumId w:val="25"/>
  </w:num>
  <w:num w:numId="20">
    <w:abstractNumId w:val="5"/>
  </w:num>
  <w:num w:numId="21">
    <w:abstractNumId w:val="0"/>
  </w:num>
  <w:num w:numId="22">
    <w:abstractNumId w:val="7"/>
  </w:num>
  <w:num w:numId="23">
    <w:abstractNumId w:val="8"/>
  </w:num>
  <w:num w:numId="24">
    <w:abstractNumId w:val="14"/>
  </w:num>
  <w:num w:numId="25">
    <w:abstractNumId w:val="1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1F"/>
    <w:rsid w:val="00001DB0"/>
    <w:rsid w:val="0000236D"/>
    <w:rsid w:val="00002862"/>
    <w:rsid w:val="00002B5E"/>
    <w:rsid w:val="00007732"/>
    <w:rsid w:val="000101B3"/>
    <w:rsid w:val="000106D8"/>
    <w:rsid w:val="000115ED"/>
    <w:rsid w:val="000139E5"/>
    <w:rsid w:val="0001480E"/>
    <w:rsid w:val="00015F39"/>
    <w:rsid w:val="00016127"/>
    <w:rsid w:val="00016184"/>
    <w:rsid w:val="000177F4"/>
    <w:rsid w:val="000211C4"/>
    <w:rsid w:val="000211CE"/>
    <w:rsid w:val="00021619"/>
    <w:rsid w:val="0002173A"/>
    <w:rsid w:val="00022C87"/>
    <w:rsid w:val="000230A8"/>
    <w:rsid w:val="000234A4"/>
    <w:rsid w:val="00023604"/>
    <w:rsid w:val="00024452"/>
    <w:rsid w:val="00025956"/>
    <w:rsid w:val="00025A15"/>
    <w:rsid w:val="00026479"/>
    <w:rsid w:val="00027495"/>
    <w:rsid w:val="00027780"/>
    <w:rsid w:val="0003017D"/>
    <w:rsid w:val="00031BB8"/>
    <w:rsid w:val="00034391"/>
    <w:rsid w:val="00034765"/>
    <w:rsid w:val="000351AE"/>
    <w:rsid w:val="00036291"/>
    <w:rsid w:val="0003789A"/>
    <w:rsid w:val="00040617"/>
    <w:rsid w:val="000413A1"/>
    <w:rsid w:val="00042F57"/>
    <w:rsid w:val="000438B4"/>
    <w:rsid w:val="00044A0A"/>
    <w:rsid w:val="00044D8F"/>
    <w:rsid w:val="000453FB"/>
    <w:rsid w:val="00045A01"/>
    <w:rsid w:val="00046700"/>
    <w:rsid w:val="000467AB"/>
    <w:rsid w:val="00050C8E"/>
    <w:rsid w:val="00051357"/>
    <w:rsid w:val="000525D3"/>
    <w:rsid w:val="00052B80"/>
    <w:rsid w:val="00052F93"/>
    <w:rsid w:val="00053379"/>
    <w:rsid w:val="00053E02"/>
    <w:rsid w:val="00053FA4"/>
    <w:rsid w:val="00054F72"/>
    <w:rsid w:val="00056F7B"/>
    <w:rsid w:val="0006061C"/>
    <w:rsid w:val="000608B0"/>
    <w:rsid w:val="000608DC"/>
    <w:rsid w:val="00061F98"/>
    <w:rsid w:val="00062282"/>
    <w:rsid w:val="00062F8F"/>
    <w:rsid w:val="000633C3"/>
    <w:rsid w:val="0006485D"/>
    <w:rsid w:val="00064EE2"/>
    <w:rsid w:val="00065057"/>
    <w:rsid w:val="00065256"/>
    <w:rsid w:val="00065555"/>
    <w:rsid w:val="000657E6"/>
    <w:rsid w:val="00065D8A"/>
    <w:rsid w:val="00066535"/>
    <w:rsid w:val="0006718D"/>
    <w:rsid w:val="000702EF"/>
    <w:rsid w:val="000710A8"/>
    <w:rsid w:val="00072302"/>
    <w:rsid w:val="00073E6B"/>
    <w:rsid w:val="000746B3"/>
    <w:rsid w:val="00077341"/>
    <w:rsid w:val="000824C0"/>
    <w:rsid w:val="00082A0E"/>
    <w:rsid w:val="00084450"/>
    <w:rsid w:val="000850F7"/>
    <w:rsid w:val="00085B43"/>
    <w:rsid w:val="00085CC3"/>
    <w:rsid w:val="0008646F"/>
    <w:rsid w:val="00086482"/>
    <w:rsid w:val="0008773C"/>
    <w:rsid w:val="000879C3"/>
    <w:rsid w:val="00087FF5"/>
    <w:rsid w:val="000905D2"/>
    <w:rsid w:val="00090F32"/>
    <w:rsid w:val="000921AE"/>
    <w:rsid w:val="00092C3C"/>
    <w:rsid w:val="000945BA"/>
    <w:rsid w:val="00094799"/>
    <w:rsid w:val="00095527"/>
    <w:rsid w:val="00097032"/>
    <w:rsid w:val="000A018B"/>
    <w:rsid w:val="000A02DD"/>
    <w:rsid w:val="000A0AC0"/>
    <w:rsid w:val="000A14E5"/>
    <w:rsid w:val="000A3732"/>
    <w:rsid w:val="000A3880"/>
    <w:rsid w:val="000A519C"/>
    <w:rsid w:val="000A552F"/>
    <w:rsid w:val="000B0270"/>
    <w:rsid w:val="000B04CD"/>
    <w:rsid w:val="000B2ECB"/>
    <w:rsid w:val="000B36F3"/>
    <w:rsid w:val="000B3D5D"/>
    <w:rsid w:val="000B4538"/>
    <w:rsid w:val="000B6720"/>
    <w:rsid w:val="000B6F2D"/>
    <w:rsid w:val="000B7374"/>
    <w:rsid w:val="000B7721"/>
    <w:rsid w:val="000B7D28"/>
    <w:rsid w:val="000C05B3"/>
    <w:rsid w:val="000C08C3"/>
    <w:rsid w:val="000C0B93"/>
    <w:rsid w:val="000C2E12"/>
    <w:rsid w:val="000C351A"/>
    <w:rsid w:val="000C3657"/>
    <w:rsid w:val="000C3E2F"/>
    <w:rsid w:val="000C41C5"/>
    <w:rsid w:val="000C4645"/>
    <w:rsid w:val="000C47E8"/>
    <w:rsid w:val="000C4F98"/>
    <w:rsid w:val="000C63C8"/>
    <w:rsid w:val="000C6EF5"/>
    <w:rsid w:val="000C7643"/>
    <w:rsid w:val="000D0330"/>
    <w:rsid w:val="000D17A0"/>
    <w:rsid w:val="000D42E2"/>
    <w:rsid w:val="000D4C0B"/>
    <w:rsid w:val="000D4EAE"/>
    <w:rsid w:val="000D586E"/>
    <w:rsid w:val="000D64B3"/>
    <w:rsid w:val="000D6BC3"/>
    <w:rsid w:val="000D77F4"/>
    <w:rsid w:val="000D7C80"/>
    <w:rsid w:val="000D7E17"/>
    <w:rsid w:val="000E071D"/>
    <w:rsid w:val="000E0B3D"/>
    <w:rsid w:val="000E0F3D"/>
    <w:rsid w:val="000E2E85"/>
    <w:rsid w:val="000E4FFE"/>
    <w:rsid w:val="000E589B"/>
    <w:rsid w:val="000E64E2"/>
    <w:rsid w:val="000E7EC4"/>
    <w:rsid w:val="000F07B7"/>
    <w:rsid w:val="000F1A7F"/>
    <w:rsid w:val="000F22DC"/>
    <w:rsid w:val="000F2F48"/>
    <w:rsid w:val="000F32D2"/>
    <w:rsid w:val="000F4073"/>
    <w:rsid w:val="000F43EA"/>
    <w:rsid w:val="000F4F04"/>
    <w:rsid w:val="000F6953"/>
    <w:rsid w:val="00101D39"/>
    <w:rsid w:val="00103555"/>
    <w:rsid w:val="00103867"/>
    <w:rsid w:val="00103BC6"/>
    <w:rsid w:val="00103C17"/>
    <w:rsid w:val="00105187"/>
    <w:rsid w:val="00105C6A"/>
    <w:rsid w:val="0010657A"/>
    <w:rsid w:val="00106D15"/>
    <w:rsid w:val="001078D9"/>
    <w:rsid w:val="0011111F"/>
    <w:rsid w:val="0011163A"/>
    <w:rsid w:val="00112EB6"/>
    <w:rsid w:val="00114682"/>
    <w:rsid w:val="0011520F"/>
    <w:rsid w:val="0011556F"/>
    <w:rsid w:val="0011750B"/>
    <w:rsid w:val="00120B45"/>
    <w:rsid w:val="001219C0"/>
    <w:rsid w:val="0012389D"/>
    <w:rsid w:val="00123DCB"/>
    <w:rsid w:val="0012413D"/>
    <w:rsid w:val="001254AE"/>
    <w:rsid w:val="00125917"/>
    <w:rsid w:val="001279AB"/>
    <w:rsid w:val="00130498"/>
    <w:rsid w:val="00132474"/>
    <w:rsid w:val="001324DA"/>
    <w:rsid w:val="001332C7"/>
    <w:rsid w:val="001340FE"/>
    <w:rsid w:val="00134AE2"/>
    <w:rsid w:val="00135D82"/>
    <w:rsid w:val="0013703F"/>
    <w:rsid w:val="001374D3"/>
    <w:rsid w:val="00137842"/>
    <w:rsid w:val="00137EA6"/>
    <w:rsid w:val="00140166"/>
    <w:rsid w:val="00141020"/>
    <w:rsid w:val="0014544A"/>
    <w:rsid w:val="001461A5"/>
    <w:rsid w:val="001462C2"/>
    <w:rsid w:val="001462CF"/>
    <w:rsid w:val="00150223"/>
    <w:rsid w:val="00150260"/>
    <w:rsid w:val="00150E89"/>
    <w:rsid w:val="00151E21"/>
    <w:rsid w:val="00153AC6"/>
    <w:rsid w:val="001548AD"/>
    <w:rsid w:val="00155727"/>
    <w:rsid w:val="001566B6"/>
    <w:rsid w:val="00157108"/>
    <w:rsid w:val="00157501"/>
    <w:rsid w:val="001575B6"/>
    <w:rsid w:val="00157C37"/>
    <w:rsid w:val="00161D87"/>
    <w:rsid w:val="00162494"/>
    <w:rsid w:val="00162596"/>
    <w:rsid w:val="0016332A"/>
    <w:rsid w:val="001643CB"/>
    <w:rsid w:val="001647FF"/>
    <w:rsid w:val="00165FB2"/>
    <w:rsid w:val="0016661C"/>
    <w:rsid w:val="00166624"/>
    <w:rsid w:val="001669CB"/>
    <w:rsid w:val="001675FC"/>
    <w:rsid w:val="00170BC5"/>
    <w:rsid w:val="00170F87"/>
    <w:rsid w:val="00171166"/>
    <w:rsid w:val="00172A60"/>
    <w:rsid w:val="001749B3"/>
    <w:rsid w:val="00174A0C"/>
    <w:rsid w:val="0017559B"/>
    <w:rsid w:val="00175A54"/>
    <w:rsid w:val="00176692"/>
    <w:rsid w:val="00180140"/>
    <w:rsid w:val="00181D8C"/>
    <w:rsid w:val="00184F74"/>
    <w:rsid w:val="0018594A"/>
    <w:rsid w:val="0018640A"/>
    <w:rsid w:val="00187388"/>
    <w:rsid w:val="00190FBD"/>
    <w:rsid w:val="00191B20"/>
    <w:rsid w:val="00193B66"/>
    <w:rsid w:val="00193FAD"/>
    <w:rsid w:val="001945F7"/>
    <w:rsid w:val="00197E5C"/>
    <w:rsid w:val="001A2F87"/>
    <w:rsid w:val="001A4151"/>
    <w:rsid w:val="001A57D3"/>
    <w:rsid w:val="001B0B82"/>
    <w:rsid w:val="001B0FC9"/>
    <w:rsid w:val="001B2287"/>
    <w:rsid w:val="001B29E2"/>
    <w:rsid w:val="001B325F"/>
    <w:rsid w:val="001B3FD1"/>
    <w:rsid w:val="001B438A"/>
    <w:rsid w:val="001B51BA"/>
    <w:rsid w:val="001B55D9"/>
    <w:rsid w:val="001B6B09"/>
    <w:rsid w:val="001B7827"/>
    <w:rsid w:val="001C0178"/>
    <w:rsid w:val="001C0A2F"/>
    <w:rsid w:val="001C0C81"/>
    <w:rsid w:val="001C1E9E"/>
    <w:rsid w:val="001C37B1"/>
    <w:rsid w:val="001C4686"/>
    <w:rsid w:val="001C51F0"/>
    <w:rsid w:val="001C5403"/>
    <w:rsid w:val="001C6C68"/>
    <w:rsid w:val="001C6E8F"/>
    <w:rsid w:val="001C6F9A"/>
    <w:rsid w:val="001C7799"/>
    <w:rsid w:val="001D3157"/>
    <w:rsid w:val="001D4DB9"/>
    <w:rsid w:val="001D5BD1"/>
    <w:rsid w:val="001D5D81"/>
    <w:rsid w:val="001D6CA0"/>
    <w:rsid w:val="001D7974"/>
    <w:rsid w:val="001E04D7"/>
    <w:rsid w:val="001E1134"/>
    <w:rsid w:val="001E1C93"/>
    <w:rsid w:val="001E1D87"/>
    <w:rsid w:val="001E22F1"/>
    <w:rsid w:val="001E3684"/>
    <w:rsid w:val="001E3D32"/>
    <w:rsid w:val="001E3E44"/>
    <w:rsid w:val="001E4231"/>
    <w:rsid w:val="001E4517"/>
    <w:rsid w:val="001E5E67"/>
    <w:rsid w:val="001E6E9B"/>
    <w:rsid w:val="001E76EF"/>
    <w:rsid w:val="001E7E52"/>
    <w:rsid w:val="001F0EEA"/>
    <w:rsid w:val="001F17C5"/>
    <w:rsid w:val="001F2551"/>
    <w:rsid w:val="001F29AC"/>
    <w:rsid w:val="001F2BDC"/>
    <w:rsid w:val="001F2DB2"/>
    <w:rsid w:val="001F3445"/>
    <w:rsid w:val="001F421C"/>
    <w:rsid w:val="001F46CC"/>
    <w:rsid w:val="001F4709"/>
    <w:rsid w:val="00201DA8"/>
    <w:rsid w:val="00202F0D"/>
    <w:rsid w:val="00204A2C"/>
    <w:rsid w:val="00205B9F"/>
    <w:rsid w:val="0020670B"/>
    <w:rsid w:val="00206EA7"/>
    <w:rsid w:val="002071C2"/>
    <w:rsid w:val="002106EE"/>
    <w:rsid w:val="00212056"/>
    <w:rsid w:val="00212682"/>
    <w:rsid w:val="00212814"/>
    <w:rsid w:val="00212FC7"/>
    <w:rsid w:val="002136E4"/>
    <w:rsid w:val="00214EF4"/>
    <w:rsid w:val="002156C6"/>
    <w:rsid w:val="00216D75"/>
    <w:rsid w:val="00217AC3"/>
    <w:rsid w:val="00217F04"/>
    <w:rsid w:val="00220B27"/>
    <w:rsid w:val="00221F6B"/>
    <w:rsid w:val="00225123"/>
    <w:rsid w:val="00225955"/>
    <w:rsid w:val="002264A7"/>
    <w:rsid w:val="00226683"/>
    <w:rsid w:val="002275D5"/>
    <w:rsid w:val="002300E2"/>
    <w:rsid w:val="002308D7"/>
    <w:rsid w:val="00231C07"/>
    <w:rsid w:val="0023263B"/>
    <w:rsid w:val="00233125"/>
    <w:rsid w:val="00233216"/>
    <w:rsid w:val="0023377C"/>
    <w:rsid w:val="00233A60"/>
    <w:rsid w:val="00234206"/>
    <w:rsid w:val="002354BE"/>
    <w:rsid w:val="00236179"/>
    <w:rsid w:val="002407B5"/>
    <w:rsid w:val="0024170F"/>
    <w:rsid w:val="00241965"/>
    <w:rsid w:val="00242461"/>
    <w:rsid w:val="00242C60"/>
    <w:rsid w:val="00243F16"/>
    <w:rsid w:val="002445C9"/>
    <w:rsid w:val="00246EB7"/>
    <w:rsid w:val="0024749D"/>
    <w:rsid w:val="00247694"/>
    <w:rsid w:val="00250AB6"/>
    <w:rsid w:val="00251D40"/>
    <w:rsid w:val="0025226A"/>
    <w:rsid w:val="002523A9"/>
    <w:rsid w:val="00252761"/>
    <w:rsid w:val="00252F4E"/>
    <w:rsid w:val="00252FA0"/>
    <w:rsid w:val="002536F2"/>
    <w:rsid w:val="00254453"/>
    <w:rsid w:val="00254B01"/>
    <w:rsid w:val="002560F9"/>
    <w:rsid w:val="002623D9"/>
    <w:rsid w:val="002627FF"/>
    <w:rsid w:val="0026341B"/>
    <w:rsid w:val="00263D17"/>
    <w:rsid w:val="0026478C"/>
    <w:rsid w:val="00264DA2"/>
    <w:rsid w:val="00266288"/>
    <w:rsid w:val="00266A5E"/>
    <w:rsid w:val="00267583"/>
    <w:rsid w:val="00267D5B"/>
    <w:rsid w:val="00267E97"/>
    <w:rsid w:val="00270E7F"/>
    <w:rsid w:val="00271DAE"/>
    <w:rsid w:val="0027270D"/>
    <w:rsid w:val="0027324A"/>
    <w:rsid w:val="002736DC"/>
    <w:rsid w:val="002737FA"/>
    <w:rsid w:val="00275D2E"/>
    <w:rsid w:val="002760DA"/>
    <w:rsid w:val="00276137"/>
    <w:rsid w:val="00277109"/>
    <w:rsid w:val="0027710F"/>
    <w:rsid w:val="002801C5"/>
    <w:rsid w:val="002805A4"/>
    <w:rsid w:val="00280732"/>
    <w:rsid w:val="00282BAB"/>
    <w:rsid w:val="00283A2F"/>
    <w:rsid w:val="00283D35"/>
    <w:rsid w:val="0028470C"/>
    <w:rsid w:val="00284832"/>
    <w:rsid w:val="00284E47"/>
    <w:rsid w:val="00287925"/>
    <w:rsid w:val="0029125F"/>
    <w:rsid w:val="002916EC"/>
    <w:rsid w:val="00291F4B"/>
    <w:rsid w:val="002920DE"/>
    <w:rsid w:val="002927B6"/>
    <w:rsid w:val="00294020"/>
    <w:rsid w:val="002940B8"/>
    <w:rsid w:val="00295F0C"/>
    <w:rsid w:val="002A38DD"/>
    <w:rsid w:val="002A50AE"/>
    <w:rsid w:val="002A5614"/>
    <w:rsid w:val="002A6DA7"/>
    <w:rsid w:val="002A798C"/>
    <w:rsid w:val="002A7FF6"/>
    <w:rsid w:val="002B24B4"/>
    <w:rsid w:val="002B31EB"/>
    <w:rsid w:val="002B4F78"/>
    <w:rsid w:val="002B5421"/>
    <w:rsid w:val="002B5817"/>
    <w:rsid w:val="002B5E10"/>
    <w:rsid w:val="002B6719"/>
    <w:rsid w:val="002B6781"/>
    <w:rsid w:val="002C010F"/>
    <w:rsid w:val="002C065D"/>
    <w:rsid w:val="002C0EF3"/>
    <w:rsid w:val="002C1D91"/>
    <w:rsid w:val="002C2FCF"/>
    <w:rsid w:val="002C5358"/>
    <w:rsid w:val="002C64DC"/>
    <w:rsid w:val="002C6E7F"/>
    <w:rsid w:val="002C6FC8"/>
    <w:rsid w:val="002C7CD2"/>
    <w:rsid w:val="002D09EE"/>
    <w:rsid w:val="002D4027"/>
    <w:rsid w:val="002D6E60"/>
    <w:rsid w:val="002D7913"/>
    <w:rsid w:val="002D7BBA"/>
    <w:rsid w:val="002D7D4D"/>
    <w:rsid w:val="002D7E03"/>
    <w:rsid w:val="002E0EED"/>
    <w:rsid w:val="002E1512"/>
    <w:rsid w:val="002E31BD"/>
    <w:rsid w:val="002E394C"/>
    <w:rsid w:val="002E4F37"/>
    <w:rsid w:val="002E648E"/>
    <w:rsid w:val="002F12FE"/>
    <w:rsid w:val="002F20BF"/>
    <w:rsid w:val="002F2F37"/>
    <w:rsid w:val="002F34E2"/>
    <w:rsid w:val="002F54B5"/>
    <w:rsid w:val="002F5AF1"/>
    <w:rsid w:val="002F643C"/>
    <w:rsid w:val="002F65C7"/>
    <w:rsid w:val="002F690E"/>
    <w:rsid w:val="002F6D8A"/>
    <w:rsid w:val="002F73F8"/>
    <w:rsid w:val="0030082C"/>
    <w:rsid w:val="00301CF6"/>
    <w:rsid w:val="00302277"/>
    <w:rsid w:val="00303255"/>
    <w:rsid w:val="0030482C"/>
    <w:rsid w:val="00305281"/>
    <w:rsid w:val="00307337"/>
    <w:rsid w:val="003102A2"/>
    <w:rsid w:val="0031067F"/>
    <w:rsid w:val="00310CAD"/>
    <w:rsid w:val="00311944"/>
    <w:rsid w:val="00313105"/>
    <w:rsid w:val="003135F6"/>
    <w:rsid w:val="0031425A"/>
    <w:rsid w:val="0031457C"/>
    <w:rsid w:val="003147F6"/>
    <w:rsid w:val="00315236"/>
    <w:rsid w:val="003156F9"/>
    <w:rsid w:val="00316B02"/>
    <w:rsid w:val="00320005"/>
    <w:rsid w:val="00321311"/>
    <w:rsid w:val="00323B18"/>
    <w:rsid w:val="00323CCF"/>
    <w:rsid w:val="00324D01"/>
    <w:rsid w:val="00325FDC"/>
    <w:rsid w:val="003260F0"/>
    <w:rsid w:val="00326653"/>
    <w:rsid w:val="00326D3D"/>
    <w:rsid w:val="00330457"/>
    <w:rsid w:val="00330CC4"/>
    <w:rsid w:val="0033157A"/>
    <w:rsid w:val="00332472"/>
    <w:rsid w:val="0033351F"/>
    <w:rsid w:val="00333622"/>
    <w:rsid w:val="00333697"/>
    <w:rsid w:val="0033500A"/>
    <w:rsid w:val="00336A97"/>
    <w:rsid w:val="0034068D"/>
    <w:rsid w:val="00341FC4"/>
    <w:rsid w:val="00342898"/>
    <w:rsid w:val="00344DB5"/>
    <w:rsid w:val="003452BF"/>
    <w:rsid w:val="00345BC9"/>
    <w:rsid w:val="00346113"/>
    <w:rsid w:val="00347772"/>
    <w:rsid w:val="00351CD4"/>
    <w:rsid w:val="00351DD2"/>
    <w:rsid w:val="00352849"/>
    <w:rsid w:val="003530F5"/>
    <w:rsid w:val="00354E60"/>
    <w:rsid w:val="0035608A"/>
    <w:rsid w:val="003566A2"/>
    <w:rsid w:val="00356768"/>
    <w:rsid w:val="00357CDF"/>
    <w:rsid w:val="00357F32"/>
    <w:rsid w:val="0036199D"/>
    <w:rsid w:val="00362B92"/>
    <w:rsid w:val="00362F78"/>
    <w:rsid w:val="0036338D"/>
    <w:rsid w:val="00363421"/>
    <w:rsid w:val="00366746"/>
    <w:rsid w:val="003669FB"/>
    <w:rsid w:val="00366F5E"/>
    <w:rsid w:val="0036725E"/>
    <w:rsid w:val="003679C3"/>
    <w:rsid w:val="00370309"/>
    <w:rsid w:val="00370451"/>
    <w:rsid w:val="00370F3A"/>
    <w:rsid w:val="00370F58"/>
    <w:rsid w:val="00371D15"/>
    <w:rsid w:val="003725F9"/>
    <w:rsid w:val="00374E59"/>
    <w:rsid w:val="00374EEE"/>
    <w:rsid w:val="00375B95"/>
    <w:rsid w:val="00375C71"/>
    <w:rsid w:val="00376FEA"/>
    <w:rsid w:val="00377527"/>
    <w:rsid w:val="0038029B"/>
    <w:rsid w:val="00382514"/>
    <w:rsid w:val="00382BA9"/>
    <w:rsid w:val="00382C56"/>
    <w:rsid w:val="00382D7B"/>
    <w:rsid w:val="00382EEC"/>
    <w:rsid w:val="00384E69"/>
    <w:rsid w:val="00384F69"/>
    <w:rsid w:val="00386E09"/>
    <w:rsid w:val="00390580"/>
    <w:rsid w:val="003912C5"/>
    <w:rsid w:val="003921B4"/>
    <w:rsid w:val="003922D2"/>
    <w:rsid w:val="00393E48"/>
    <w:rsid w:val="00393F48"/>
    <w:rsid w:val="003940B6"/>
    <w:rsid w:val="0039472E"/>
    <w:rsid w:val="0039540B"/>
    <w:rsid w:val="00395BEF"/>
    <w:rsid w:val="003963AF"/>
    <w:rsid w:val="00396583"/>
    <w:rsid w:val="003A235C"/>
    <w:rsid w:val="003A3CE6"/>
    <w:rsid w:val="003A3F98"/>
    <w:rsid w:val="003A5E40"/>
    <w:rsid w:val="003A5F4C"/>
    <w:rsid w:val="003A7457"/>
    <w:rsid w:val="003A7F10"/>
    <w:rsid w:val="003B034E"/>
    <w:rsid w:val="003B0FDD"/>
    <w:rsid w:val="003B19BB"/>
    <w:rsid w:val="003B2B34"/>
    <w:rsid w:val="003B2EE6"/>
    <w:rsid w:val="003B39C7"/>
    <w:rsid w:val="003B4CA5"/>
    <w:rsid w:val="003B58E8"/>
    <w:rsid w:val="003B665F"/>
    <w:rsid w:val="003B68CC"/>
    <w:rsid w:val="003B759A"/>
    <w:rsid w:val="003B7D8D"/>
    <w:rsid w:val="003C2498"/>
    <w:rsid w:val="003C2B46"/>
    <w:rsid w:val="003C3394"/>
    <w:rsid w:val="003C41BB"/>
    <w:rsid w:val="003C4939"/>
    <w:rsid w:val="003C5105"/>
    <w:rsid w:val="003C58AF"/>
    <w:rsid w:val="003C79A5"/>
    <w:rsid w:val="003C7D26"/>
    <w:rsid w:val="003D14CF"/>
    <w:rsid w:val="003D30A9"/>
    <w:rsid w:val="003D3104"/>
    <w:rsid w:val="003D490C"/>
    <w:rsid w:val="003D4C5A"/>
    <w:rsid w:val="003D665E"/>
    <w:rsid w:val="003D67AA"/>
    <w:rsid w:val="003D7E4D"/>
    <w:rsid w:val="003E0EBE"/>
    <w:rsid w:val="003E1E05"/>
    <w:rsid w:val="003E4229"/>
    <w:rsid w:val="003E42E3"/>
    <w:rsid w:val="003E4DE3"/>
    <w:rsid w:val="003E59A3"/>
    <w:rsid w:val="003E6095"/>
    <w:rsid w:val="003E6572"/>
    <w:rsid w:val="003E7999"/>
    <w:rsid w:val="003E7B07"/>
    <w:rsid w:val="003F011A"/>
    <w:rsid w:val="003F02AD"/>
    <w:rsid w:val="003F033C"/>
    <w:rsid w:val="003F0823"/>
    <w:rsid w:val="003F0EFD"/>
    <w:rsid w:val="003F188C"/>
    <w:rsid w:val="003F1F64"/>
    <w:rsid w:val="003F4C90"/>
    <w:rsid w:val="003F5B46"/>
    <w:rsid w:val="003F79DA"/>
    <w:rsid w:val="0040004C"/>
    <w:rsid w:val="00400E63"/>
    <w:rsid w:val="0040196D"/>
    <w:rsid w:val="00402101"/>
    <w:rsid w:val="00402556"/>
    <w:rsid w:val="00403052"/>
    <w:rsid w:val="00403598"/>
    <w:rsid w:val="00403E42"/>
    <w:rsid w:val="00404422"/>
    <w:rsid w:val="004053D1"/>
    <w:rsid w:val="00406C3D"/>
    <w:rsid w:val="00406F84"/>
    <w:rsid w:val="004073F3"/>
    <w:rsid w:val="00410E36"/>
    <w:rsid w:val="004121F7"/>
    <w:rsid w:val="00412E07"/>
    <w:rsid w:val="0041588B"/>
    <w:rsid w:val="0041718F"/>
    <w:rsid w:val="00420326"/>
    <w:rsid w:val="00420A58"/>
    <w:rsid w:val="0042196E"/>
    <w:rsid w:val="00421B03"/>
    <w:rsid w:val="00422051"/>
    <w:rsid w:val="00422D70"/>
    <w:rsid w:val="00424AD2"/>
    <w:rsid w:val="00425408"/>
    <w:rsid w:val="00426637"/>
    <w:rsid w:val="00426858"/>
    <w:rsid w:val="00426A8D"/>
    <w:rsid w:val="004303E3"/>
    <w:rsid w:val="0043117E"/>
    <w:rsid w:val="004317DC"/>
    <w:rsid w:val="00432003"/>
    <w:rsid w:val="00432A60"/>
    <w:rsid w:val="004331D3"/>
    <w:rsid w:val="00433FA7"/>
    <w:rsid w:val="00434C3D"/>
    <w:rsid w:val="004354A9"/>
    <w:rsid w:val="00435979"/>
    <w:rsid w:val="004375FE"/>
    <w:rsid w:val="004378B5"/>
    <w:rsid w:val="00440C5C"/>
    <w:rsid w:val="004415B7"/>
    <w:rsid w:val="0044217A"/>
    <w:rsid w:val="00443827"/>
    <w:rsid w:val="00445E42"/>
    <w:rsid w:val="00445F05"/>
    <w:rsid w:val="00447FCD"/>
    <w:rsid w:val="00451F3B"/>
    <w:rsid w:val="0045249B"/>
    <w:rsid w:val="00452810"/>
    <w:rsid w:val="004529B4"/>
    <w:rsid w:val="00452DF6"/>
    <w:rsid w:val="00452F20"/>
    <w:rsid w:val="0045348E"/>
    <w:rsid w:val="004539D2"/>
    <w:rsid w:val="00453BFD"/>
    <w:rsid w:val="0045470B"/>
    <w:rsid w:val="00456246"/>
    <w:rsid w:val="0045725D"/>
    <w:rsid w:val="00460472"/>
    <w:rsid w:val="00461EBA"/>
    <w:rsid w:val="00463561"/>
    <w:rsid w:val="0046468A"/>
    <w:rsid w:val="004649EE"/>
    <w:rsid w:val="00464C14"/>
    <w:rsid w:val="00465358"/>
    <w:rsid w:val="004659E6"/>
    <w:rsid w:val="00467A90"/>
    <w:rsid w:val="004706B6"/>
    <w:rsid w:val="00470A41"/>
    <w:rsid w:val="00471815"/>
    <w:rsid w:val="00472DEF"/>
    <w:rsid w:val="00472F9D"/>
    <w:rsid w:val="00473394"/>
    <w:rsid w:val="004735F0"/>
    <w:rsid w:val="00473AEE"/>
    <w:rsid w:val="004745EC"/>
    <w:rsid w:val="00474868"/>
    <w:rsid w:val="00475C4D"/>
    <w:rsid w:val="0047747B"/>
    <w:rsid w:val="00481969"/>
    <w:rsid w:val="004840C7"/>
    <w:rsid w:val="00486878"/>
    <w:rsid w:val="00486B02"/>
    <w:rsid w:val="004874B7"/>
    <w:rsid w:val="00492189"/>
    <w:rsid w:val="00494488"/>
    <w:rsid w:val="00495740"/>
    <w:rsid w:val="004969F1"/>
    <w:rsid w:val="00497680"/>
    <w:rsid w:val="00497734"/>
    <w:rsid w:val="004A0529"/>
    <w:rsid w:val="004A0B7A"/>
    <w:rsid w:val="004A0BDC"/>
    <w:rsid w:val="004A0FF0"/>
    <w:rsid w:val="004A2490"/>
    <w:rsid w:val="004A3085"/>
    <w:rsid w:val="004A328F"/>
    <w:rsid w:val="004A350D"/>
    <w:rsid w:val="004A366E"/>
    <w:rsid w:val="004A50B9"/>
    <w:rsid w:val="004A535C"/>
    <w:rsid w:val="004A6E58"/>
    <w:rsid w:val="004B39DA"/>
    <w:rsid w:val="004B3C48"/>
    <w:rsid w:val="004B47A4"/>
    <w:rsid w:val="004B6013"/>
    <w:rsid w:val="004B643F"/>
    <w:rsid w:val="004B660F"/>
    <w:rsid w:val="004B66CE"/>
    <w:rsid w:val="004B6D21"/>
    <w:rsid w:val="004B73DD"/>
    <w:rsid w:val="004C0AA3"/>
    <w:rsid w:val="004C0F55"/>
    <w:rsid w:val="004C11C5"/>
    <w:rsid w:val="004C1505"/>
    <w:rsid w:val="004C1E86"/>
    <w:rsid w:val="004C1EB1"/>
    <w:rsid w:val="004C2DB9"/>
    <w:rsid w:val="004C4A93"/>
    <w:rsid w:val="004C52DE"/>
    <w:rsid w:val="004C530B"/>
    <w:rsid w:val="004C5E91"/>
    <w:rsid w:val="004D0328"/>
    <w:rsid w:val="004D0EAF"/>
    <w:rsid w:val="004D1DDA"/>
    <w:rsid w:val="004D2573"/>
    <w:rsid w:val="004D2FDB"/>
    <w:rsid w:val="004D3C03"/>
    <w:rsid w:val="004D40B8"/>
    <w:rsid w:val="004D470D"/>
    <w:rsid w:val="004D48C0"/>
    <w:rsid w:val="004D5EC1"/>
    <w:rsid w:val="004D6D64"/>
    <w:rsid w:val="004D6F20"/>
    <w:rsid w:val="004D7E58"/>
    <w:rsid w:val="004E0545"/>
    <w:rsid w:val="004E1468"/>
    <w:rsid w:val="004E1694"/>
    <w:rsid w:val="004E1CFE"/>
    <w:rsid w:val="004E2B63"/>
    <w:rsid w:val="004E3880"/>
    <w:rsid w:val="004E4CD9"/>
    <w:rsid w:val="004E5F4D"/>
    <w:rsid w:val="004E673F"/>
    <w:rsid w:val="004E768E"/>
    <w:rsid w:val="004F0CC3"/>
    <w:rsid w:val="004F1371"/>
    <w:rsid w:val="004F1F45"/>
    <w:rsid w:val="004F2285"/>
    <w:rsid w:val="004F3F0D"/>
    <w:rsid w:val="004F3FA1"/>
    <w:rsid w:val="004F46C9"/>
    <w:rsid w:val="004F51F7"/>
    <w:rsid w:val="004F68CE"/>
    <w:rsid w:val="004F6EBC"/>
    <w:rsid w:val="004F700E"/>
    <w:rsid w:val="004F750E"/>
    <w:rsid w:val="005001B3"/>
    <w:rsid w:val="00501C33"/>
    <w:rsid w:val="00503195"/>
    <w:rsid w:val="00504CED"/>
    <w:rsid w:val="00506495"/>
    <w:rsid w:val="00506ED7"/>
    <w:rsid w:val="005075FA"/>
    <w:rsid w:val="005108D5"/>
    <w:rsid w:val="005109E5"/>
    <w:rsid w:val="0051364E"/>
    <w:rsid w:val="005136FB"/>
    <w:rsid w:val="005139E0"/>
    <w:rsid w:val="00513FC6"/>
    <w:rsid w:val="005149AC"/>
    <w:rsid w:val="00516700"/>
    <w:rsid w:val="00517F47"/>
    <w:rsid w:val="005201D3"/>
    <w:rsid w:val="005205BF"/>
    <w:rsid w:val="00520DD7"/>
    <w:rsid w:val="005217B1"/>
    <w:rsid w:val="00523DAA"/>
    <w:rsid w:val="00523FF7"/>
    <w:rsid w:val="00524093"/>
    <w:rsid w:val="005246BB"/>
    <w:rsid w:val="00525E57"/>
    <w:rsid w:val="005268D7"/>
    <w:rsid w:val="00530054"/>
    <w:rsid w:val="00530D16"/>
    <w:rsid w:val="0053207F"/>
    <w:rsid w:val="00532577"/>
    <w:rsid w:val="005328EC"/>
    <w:rsid w:val="00533315"/>
    <w:rsid w:val="00534C1C"/>
    <w:rsid w:val="00534CE7"/>
    <w:rsid w:val="00535844"/>
    <w:rsid w:val="00536178"/>
    <w:rsid w:val="00536759"/>
    <w:rsid w:val="00536A4D"/>
    <w:rsid w:val="005374D5"/>
    <w:rsid w:val="005408CE"/>
    <w:rsid w:val="00542EB1"/>
    <w:rsid w:val="00543B87"/>
    <w:rsid w:val="0054484D"/>
    <w:rsid w:val="00545749"/>
    <w:rsid w:val="005466C7"/>
    <w:rsid w:val="00546739"/>
    <w:rsid w:val="00547B43"/>
    <w:rsid w:val="005508E2"/>
    <w:rsid w:val="0055159A"/>
    <w:rsid w:val="00551B5A"/>
    <w:rsid w:val="005532E8"/>
    <w:rsid w:val="00553E44"/>
    <w:rsid w:val="0055422D"/>
    <w:rsid w:val="005549CE"/>
    <w:rsid w:val="00554A5F"/>
    <w:rsid w:val="005550BE"/>
    <w:rsid w:val="00556C19"/>
    <w:rsid w:val="005570B9"/>
    <w:rsid w:val="00561C38"/>
    <w:rsid w:val="00564E08"/>
    <w:rsid w:val="00567059"/>
    <w:rsid w:val="005673CD"/>
    <w:rsid w:val="005701AD"/>
    <w:rsid w:val="00570539"/>
    <w:rsid w:val="00570CF2"/>
    <w:rsid w:val="005714FC"/>
    <w:rsid w:val="005715A6"/>
    <w:rsid w:val="00571EAE"/>
    <w:rsid w:val="005726BE"/>
    <w:rsid w:val="00573F92"/>
    <w:rsid w:val="00574935"/>
    <w:rsid w:val="00574D61"/>
    <w:rsid w:val="00575294"/>
    <w:rsid w:val="00576704"/>
    <w:rsid w:val="00576BA8"/>
    <w:rsid w:val="00577DBD"/>
    <w:rsid w:val="00580F92"/>
    <w:rsid w:val="00581C6B"/>
    <w:rsid w:val="00581C86"/>
    <w:rsid w:val="00582688"/>
    <w:rsid w:val="0058329C"/>
    <w:rsid w:val="00583A7B"/>
    <w:rsid w:val="005845B4"/>
    <w:rsid w:val="005847DC"/>
    <w:rsid w:val="00585EEC"/>
    <w:rsid w:val="00590477"/>
    <w:rsid w:val="00590686"/>
    <w:rsid w:val="00590C36"/>
    <w:rsid w:val="0059315B"/>
    <w:rsid w:val="00593BD3"/>
    <w:rsid w:val="00597397"/>
    <w:rsid w:val="005A0020"/>
    <w:rsid w:val="005A06E4"/>
    <w:rsid w:val="005A1514"/>
    <w:rsid w:val="005A48C4"/>
    <w:rsid w:val="005A67AD"/>
    <w:rsid w:val="005A7A59"/>
    <w:rsid w:val="005A7AEB"/>
    <w:rsid w:val="005B0DE9"/>
    <w:rsid w:val="005B3810"/>
    <w:rsid w:val="005B4868"/>
    <w:rsid w:val="005B49C0"/>
    <w:rsid w:val="005B5707"/>
    <w:rsid w:val="005B5F9A"/>
    <w:rsid w:val="005B71F5"/>
    <w:rsid w:val="005C0628"/>
    <w:rsid w:val="005C0A15"/>
    <w:rsid w:val="005C2533"/>
    <w:rsid w:val="005C44B7"/>
    <w:rsid w:val="005C488D"/>
    <w:rsid w:val="005C4A7B"/>
    <w:rsid w:val="005C50C8"/>
    <w:rsid w:val="005C7179"/>
    <w:rsid w:val="005C744F"/>
    <w:rsid w:val="005C775C"/>
    <w:rsid w:val="005D04B8"/>
    <w:rsid w:val="005D077F"/>
    <w:rsid w:val="005D0F65"/>
    <w:rsid w:val="005D2721"/>
    <w:rsid w:val="005D6322"/>
    <w:rsid w:val="005D6EE9"/>
    <w:rsid w:val="005D716A"/>
    <w:rsid w:val="005E0C96"/>
    <w:rsid w:val="005E1808"/>
    <w:rsid w:val="005E183B"/>
    <w:rsid w:val="005E1A45"/>
    <w:rsid w:val="005E34CF"/>
    <w:rsid w:val="005E3D31"/>
    <w:rsid w:val="005E681E"/>
    <w:rsid w:val="005E75DF"/>
    <w:rsid w:val="005E7C4A"/>
    <w:rsid w:val="005E7D37"/>
    <w:rsid w:val="005F0517"/>
    <w:rsid w:val="005F1D18"/>
    <w:rsid w:val="005F1D89"/>
    <w:rsid w:val="005F1F26"/>
    <w:rsid w:val="005F2784"/>
    <w:rsid w:val="005F2929"/>
    <w:rsid w:val="005F39D8"/>
    <w:rsid w:val="005F3F5E"/>
    <w:rsid w:val="005F4505"/>
    <w:rsid w:val="005F5A0C"/>
    <w:rsid w:val="005F5C56"/>
    <w:rsid w:val="005F5D5E"/>
    <w:rsid w:val="005F63EF"/>
    <w:rsid w:val="005F6C93"/>
    <w:rsid w:val="005F79A5"/>
    <w:rsid w:val="00600C67"/>
    <w:rsid w:val="00600E5F"/>
    <w:rsid w:val="006013C6"/>
    <w:rsid w:val="00601A36"/>
    <w:rsid w:val="00602012"/>
    <w:rsid w:val="0060362E"/>
    <w:rsid w:val="00603759"/>
    <w:rsid w:val="00604572"/>
    <w:rsid w:val="006047D5"/>
    <w:rsid w:val="00605DA6"/>
    <w:rsid w:val="00607B40"/>
    <w:rsid w:val="006117DC"/>
    <w:rsid w:val="00613297"/>
    <w:rsid w:val="006136F6"/>
    <w:rsid w:val="0061397A"/>
    <w:rsid w:val="00614BF4"/>
    <w:rsid w:val="00614C85"/>
    <w:rsid w:val="0061698E"/>
    <w:rsid w:val="00616A91"/>
    <w:rsid w:val="006173DC"/>
    <w:rsid w:val="00617E03"/>
    <w:rsid w:val="00621CAE"/>
    <w:rsid w:val="0062379D"/>
    <w:rsid w:val="006243A5"/>
    <w:rsid w:val="006244BC"/>
    <w:rsid w:val="006252F1"/>
    <w:rsid w:val="00625467"/>
    <w:rsid w:val="00625592"/>
    <w:rsid w:val="0062561B"/>
    <w:rsid w:val="00625A22"/>
    <w:rsid w:val="006268AA"/>
    <w:rsid w:val="00627834"/>
    <w:rsid w:val="00627937"/>
    <w:rsid w:val="00627DC4"/>
    <w:rsid w:val="0063047E"/>
    <w:rsid w:val="00630677"/>
    <w:rsid w:val="00632041"/>
    <w:rsid w:val="006340CD"/>
    <w:rsid w:val="006343B8"/>
    <w:rsid w:val="00634532"/>
    <w:rsid w:val="006347A3"/>
    <w:rsid w:val="00634882"/>
    <w:rsid w:val="00635389"/>
    <w:rsid w:val="006369A8"/>
    <w:rsid w:val="00637035"/>
    <w:rsid w:val="006377AC"/>
    <w:rsid w:val="00637D59"/>
    <w:rsid w:val="006439D0"/>
    <w:rsid w:val="00645FDF"/>
    <w:rsid w:val="00646C7D"/>
    <w:rsid w:val="00646ED8"/>
    <w:rsid w:val="00647606"/>
    <w:rsid w:val="00647B71"/>
    <w:rsid w:val="00651099"/>
    <w:rsid w:val="006522A6"/>
    <w:rsid w:val="00652499"/>
    <w:rsid w:val="0065295E"/>
    <w:rsid w:val="00652C16"/>
    <w:rsid w:val="00655A0A"/>
    <w:rsid w:val="00655DC7"/>
    <w:rsid w:val="006567AE"/>
    <w:rsid w:val="006573E8"/>
    <w:rsid w:val="00657F33"/>
    <w:rsid w:val="006607FD"/>
    <w:rsid w:val="00660C10"/>
    <w:rsid w:val="0066133B"/>
    <w:rsid w:val="006614C7"/>
    <w:rsid w:val="006615AE"/>
    <w:rsid w:val="006626B8"/>
    <w:rsid w:val="006629E1"/>
    <w:rsid w:val="00662EA9"/>
    <w:rsid w:val="00663DC5"/>
    <w:rsid w:val="00664080"/>
    <w:rsid w:val="00664FA5"/>
    <w:rsid w:val="006650B8"/>
    <w:rsid w:val="00665221"/>
    <w:rsid w:val="00665570"/>
    <w:rsid w:val="00666258"/>
    <w:rsid w:val="00666551"/>
    <w:rsid w:val="006714E3"/>
    <w:rsid w:val="00672D06"/>
    <w:rsid w:val="006741C4"/>
    <w:rsid w:val="00674BBB"/>
    <w:rsid w:val="006764B8"/>
    <w:rsid w:val="006765DE"/>
    <w:rsid w:val="00677143"/>
    <w:rsid w:val="006779F0"/>
    <w:rsid w:val="00677A50"/>
    <w:rsid w:val="00677A64"/>
    <w:rsid w:val="00677C38"/>
    <w:rsid w:val="00677C97"/>
    <w:rsid w:val="00677D6D"/>
    <w:rsid w:val="00677F18"/>
    <w:rsid w:val="00677F56"/>
    <w:rsid w:val="00680867"/>
    <w:rsid w:val="00680BF7"/>
    <w:rsid w:val="00681702"/>
    <w:rsid w:val="0068188B"/>
    <w:rsid w:val="00681A49"/>
    <w:rsid w:val="0068215F"/>
    <w:rsid w:val="006838DE"/>
    <w:rsid w:val="00684CE9"/>
    <w:rsid w:val="00685B93"/>
    <w:rsid w:val="00686F19"/>
    <w:rsid w:val="00687E5B"/>
    <w:rsid w:val="00690008"/>
    <w:rsid w:val="00690721"/>
    <w:rsid w:val="00690AAB"/>
    <w:rsid w:val="0069184A"/>
    <w:rsid w:val="00692D86"/>
    <w:rsid w:val="006936E4"/>
    <w:rsid w:val="00695FFA"/>
    <w:rsid w:val="006A012B"/>
    <w:rsid w:val="006A044B"/>
    <w:rsid w:val="006A1E64"/>
    <w:rsid w:val="006A2287"/>
    <w:rsid w:val="006A36EE"/>
    <w:rsid w:val="006A3B39"/>
    <w:rsid w:val="006A4D30"/>
    <w:rsid w:val="006A509B"/>
    <w:rsid w:val="006A71B2"/>
    <w:rsid w:val="006B1388"/>
    <w:rsid w:val="006B151E"/>
    <w:rsid w:val="006B1AB8"/>
    <w:rsid w:val="006B3DA6"/>
    <w:rsid w:val="006B430C"/>
    <w:rsid w:val="006B43AA"/>
    <w:rsid w:val="006B4FF4"/>
    <w:rsid w:val="006B505D"/>
    <w:rsid w:val="006B5519"/>
    <w:rsid w:val="006B56CF"/>
    <w:rsid w:val="006B6191"/>
    <w:rsid w:val="006B657D"/>
    <w:rsid w:val="006B7AA5"/>
    <w:rsid w:val="006C00A9"/>
    <w:rsid w:val="006C0A89"/>
    <w:rsid w:val="006C0D98"/>
    <w:rsid w:val="006C209E"/>
    <w:rsid w:val="006C2239"/>
    <w:rsid w:val="006C23A2"/>
    <w:rsid w:val="006C2EA0"/>
    <w:rsid w:val="006C3A39"/>
    <w:rsid w:val="006C3C00"/>
    <w:rsid w:val="006C4BEC"/>
    <w:rsid w:val="006C6FD4"/>
    <w:rsid w:val="006D32B3"/>
    <w:rsid w:val="006D50DC"/>
    <w:rsid w:val="006E01FA"/>
    <w:rsid w:val="006E027F"/>
    <w:rsid w:val="006E35BD"/>
    <w:rsid w:val="006E5121"/>
    <w:rsid w:val="006E558C"/>
    <w:rsid w:val="006E57B4"/>
    <w:rsid w:val="006E6BD2"/>
    <w:rsid w:val="006E751E"/>
    <w:rsid w:val="006F0342"/>
    <w:rsid w:val="006F06F0"/>
    <w:rsid w:val="006F26E6"/>
    <w:rsid w:val="006F2960"/>
    <w:rsid w:val="006F29AC"/>
    <w:rsid w:val="006F5A0B"/>
    <w:rsid w:val="006F75EB"/>
    <w:rsid w:val="007014C5"/>
    <w:rsid w:val="0070163F"/>
    <w:rsid w:val="007018B5"/>
    <w:rsid w:val="00701D3B"/>
    <w:rsid w:val="00702267"/>
    <w:rsid w:val="007032CE"/>
    <w:rsid w:val="00703BA5"/>
    <w:rsid w:val="00705598"/>
    <w:rsid w:val="0071050D"/>
    <w:rsid w:val="00711943"/>
    <w:rsid w:val="00711B0A"/>
    <w:rsid w:val="0071272E"/>
    <w:rsid w:val="00712A08"/>
    <w:rsid w:val="00716A92"/>
    <w:rsid w:val="007173DD"/>
    <w:rsid w:val="00717F34"/>
    <w:rsid w:val="007215F9"/>
    <w:rsid w:val="00722B39"/>
    <w:rsid w:val="00724FAE"/>
    <w:rsid w:val="007251D2"/>
    <w:rsid w:val="00725213"/>
    <w:rsid w:val="00726556"/>
    <w:rsid w:val="00726D20"/>
    <w:rsid w:val="00727805"/>
    <w:rsid w:val="0072795B"/>
    <w:rsid w:val="00727BB9"/>
    <w:rsid w:val="007303C5"/>
    <w:rsid w:val="0073097D"/>
    <w:rsid w:val="007323FA"/>
    <w:rsid w:val="007328E5"/>
    <w:rsid w:val="00732905"/>
    <w:rsid w:val="00732978"/>
    <w:rsid w:val="00733B7D"/>
    <w:rsid w:val="0073408C"/>
    <w:rsid w:val="00734898"/>
    <w:rsid w:val="00734E40"/>
    <w:rsid w:val="00735183"/>
    <w:rsid w:val="00736C4B"/>
    <w:rsid w:val="0073762D"/>
    <w:rsid w:val="00737A61"/>
    <w:rsid w:val="00737EDE"/>
    <w:rsid w:val="00740FCC"/>
    <w:rsid w:val="00740FEE"/>
    <w:rsid w:val="0074226C"/>
    <w:rsid w:val="007422FE"/>
    <w:rsid w:val="00742373"/>
    <w:rsid w:val="00743B1B"/>
    <w:rsid w:val="00744577"/>
    <w:rsid w:val="00744908"/>
    <w:rsid w:val="007456A0"/>
    <w:rsid w:val="0074587F"/>
    <w:rsid w:val="00745BAB"/>
    <w:rsid w:val="00745D2E"/>
    <w:rsid w:val="00746633"/>
    <w:rsid w:val="00746A16"/>
    <w:rsid w:val="00746F5D"/>
    <w:rsid w:val="00750047"/>
    <w:rsid w:val="007511B9"/>
    <w:rsid w:val="00751565"/>
    <w:rsid w:val="00751D37"/>
    <w:rsid w:val="00751F57"/>
    <w:rsid w:val="0075243F"/>
    <w:rsid w:val="007528A9"/>
    <w:rsid w:val="0075300E"/>
    <w:rsid w:val="00753A9F"/>
    <w:rsid w:val="0075573E"/>
    <w:rsid w:val="0075581A"/>
    <w:rsid w:val="007567D6"/>
    <w:rsid w:val="00756AAC"/>
    <w:rsid w:val="007602B0"/>
    <w:rsid w:val="00760BD9"/>
    <w:rsid w:val="00760FF6"/>
    <w:rsid w:val="0076127D"/>
    <w:rsid w:val="00761B23"/>
    <w:rsid w:val="007627E4"/>
    <w:rsid w:val="0076341A"/>
    <w:rsid w:val="00763554"/>
    <w:rsid w:val="007638FE"/>
    <w:rsid w:val="00763C98"/>
    <w:rsid w:val="00764D37"/>
    <w:rsid w:val="007659DD"/>
    <w:rsid w:val="00766501"/>
    <w:rsid w:val="00767A8C"/>
    <w:rsid w:val="00767E08"/>
    <w:rsid w:val="0077044F"/>
    <w:rsid w:val="0077050C"/>
    <w:rsid w:val="00770E18"/>
    <w:rsid w:val="00772143"/>
    <w:rsid w:val="007731CF"/>
    <w:rsid w:val="00774459"/>
    <w:rsid w:val="007767A0"/>
    <w:rsid w:val="00776A8E"/>
    <w:rsid w:val="00776ABD"/>
    <w:rsid w:val="0077748B"/>
    <w:rsid w:val="007774EB"/>
    <w:rsid w:val="0078095C"/>
    <w:rsid w:val="00782D01"/>
    <w:rsid w:val="00783074"/>
    <w:rsid w:val="007839C1"/>
    <w:rsid w:val="00785208"/>
    <w:rsid w:val="00785E42"/>
    <w:rsid w:val="00786F37"/>
    <w:rsid w:val="007900B4"/>
    <w:rsid w:val="007907FF"/>
    <w:rsid w:val="0079132E"/>
    <w:rsid w:val="0079163C"/>
    <w:rsid w:val="0079181B"/>
    <w:rsid w:val="007935F2"/>
    <w:rsid w:val="00793B4B"/>
    <w:rsid w:val="00794BA3"/>
    <w:rsid w:val="00796C45"/>
    <w:rsid w:val="007A04E0"/>
    <w:rsid w:val="007A1C12"/>
    <w:rsid w:val="007A1F62"/>
    <w:rsid w:val="007A4EE4"/>
    <w:rsid w:val="007A5609"/>
    <w:rsid w:val="007A5FC7"/>
    <w:rsid w:val="007A685C"/>
    <w:rsid w:val="007A70C6"/>
    <w:rsid w:val="007B09E9"/>
    <w:rsid w:val="007B1923"/>
    <w:rsid w:val="007B1D03"/>
    <w:rsid w:val="007B326E"/>
    <w:rsid w:val="007B35A7"/>
    <w:rsid w:val="007B3AB5"/>
    <w:rsid w:val="007B4355"/>
    <w:rsid w:val="007B46BC"/>
    <w:rsid w:val="007B49BF"/>
    <w:rsid w:val="007B4D39"/>
    <w:rsid w:val="007B6D52"/>
    <w:rsid w:val="007B75D1"/>
    <w:rsid w:val="007C02CF"/>
    <w:rsid w:val="007C0E69"/>
    <w:rsid w:val="007C1A00"/>
    <w:rsid w:val="007C1B6D"/>
    <w:rsid w:val="007C2C92"/>
    <w:rsid w:val="007C3DA4"/>
    <w:rsid w:val="007C497B"/>
    <w:rsid w:val="007C5D96"/>
    <w:rsid w:val="007C63AB"/>
    <w:rsid w:val="007C74A9"/>
    <w:rsid w:val="007C75A5"/>
    <w:rsid w:val="007C7E24"/>
    <w:rsid w:val="007D0D87"/>
    <w:rsid w:val="007D213E"/>
    <w:rsid w:val="007D34CC"/>
    <w:rsid w:val="007D36E8"/>
    <w:rsid w:val="007D45FF"/>
    <w:rsid w:val="007D5238"/>
    <w:rsid w:val="007D66FD"/>
    <w:rsid w:val="007D79A2"/>
    <w:rsid w:val="007D7C58"/>
    <w:rsid w:val="007D7F01"/>
    <w:rsid w:val="007E08BE"/>
    <w:rsid w:val="007E08C9"/>
    <w:rsid w:val="007E0F0D"/>
    <w:rsid w:val="007E171A"/>
    <w:rsid w:val="007E1935"/>
    <w:rsid w:val="007E241B"/>
    <w:rsid w:val="007E3CEA"/>
    <w:rsid w:val="007E422D"/>
    <w:rsid w:val="007E780A"/>
    <w:rsid w:val="007E7C5F"/>
    <w:rsid w:val="007F032F"/>
    <w:rsid w:val="007F0B87"/>
    <w:rsid w:val="007F156F"/>
    <w:rsid w:val="007F166F"/>
    <w:rsid w:val="007F16C0"/>
    <w:rsid w:val="007F2622"/>
    <w:rsid w:val="007F2EEA"/>
    <w:rsid w:val="007F4949"/>
    <w:rsid w:val="007F4F6F"/>
    <w:rsid w:val="007F529E"/>
    <w:rsid w:val="007F6A6C"/>
    <w:rsid w:val="007F7338"/>
    <w:rsid w:val="007F753B"/>
    <w:rsid w:val="007F7DAA"/>
    <w:rsid w:val="00800B41"/>
    <w:rsid w:val="00802C4D"/>
    <w:rsid w:val="00802F3A"/>
    <w:rsid w:val="0080413A"/>
    <w:rsid w:val="0080467F"/>
    <w:rsid w:val="008056A5"/>
    <w:rsid w:val="00805BA2"/>
    <w:rsid w:val="0080649A"/>
    <w:rsid w:val="00812D63"/>
    <w:rsid w:val="00813EBD"/>
    <w:rsid w:val="00815DFD"/>
    <w:rsid w:val="008161AE"/>
    <w:rsid w:val="00817589"/>
    <w:rsid w:val="008204F4"/>
    <w:rsid w:val="00820896"/>
    <w:rsid w:val="008217AD"/>
    <w:rsid w:val="0082353A"/>
    <w:rsid w:val="008236EA"/>
    <w:rsid w:val="008242EA"/>
    <w:rsid w:val="00824948"/>
    <w:rsid w:val="008252D1"/>
    <w:rsid w:val="00825AFD"/>
    <w:rsid w:val="00826256"/>
    <w:rsid w:val="0082658C"/>
    <w:rsid w:val="0082668B"/>
    <w:rsid w:val="00826B10"/>
    <w:rsid w:val="0082779C"/>
    <w:rsid w:val="0083020B"/>
    <w:rsid w:val="00830809"/>
    <w:rsid w:val="008317D4"/>
    <w:rsid w:val="00831848"/>
    <w:rsid w:val="00831DC6"/>
    <w:rsid w:val="0083226E"/>
    <w:rsid w:val="00832808"/>
    <w:rsid w:val="00832FC2"/>
    <w:rsid w:val="00833191"/>
    <w:rsid w:val="00833A7C"/>
    <w:rsid w:val="00835014"/>
    <w:rsid w:val="008370F8"/>
    <w:rsid w:val="008373AA"/>
    <w:rsid w:val="00837794"/>
    <w:rsid w:val="00840245"/>
    <w:rsid w:val="00841CE5"/>
    <w:rsid w:val="0084257D"/>
    <w:rsid w:val="0084277E"/>
    <w:rsid w:val="00842C54"/>
    <w:rsid w:val="00843A38"/>
    <w:rsid w:val="0084405A"/>
    <w:rsid w:val="00844576"/>
    <w:rsid w:val="00844F0D"/>
    <w:rsid w:val="00847761"/>
    <w:rsid w:val="00852D87"/>
    <w:rsid w:val="008530AD"/>
    <w:rsid w:val="00855683"/>
    <w:rsid w:val="0085568A"/>
    <w:rsid w:val="00856180"/>
    <w:rsid w:val="00857B24"/>
    <w:rsid w:val="00857E80"/>
    <w:rsid w:val="008609BE"/>
    <w:rsid w:val="00860ABD"/>
    <w:rsid w:val="008613DE"/>
    <w:rsid w:val="00861A3F"/>
    <w:rsid w:val="00863391"/>
    <w:rsid w:val="00863395"/>
    <w:rsid w:val="00863981"/>
    <w:rsid w:val="00863C6D"/>
    <w:rsid w:val="008649FC"/>
    <w:rsid w:val="008650DE"/>
    <w:rsid w:val="00865916"/>
    <w:rsid w:val="0086662C"/>
    <w:rsid w:val="00866EE7"/>
    <w:rsid w:val="0086706A"/>
    <w:rsid w:val="00867342"/>
    <w:rsid w:val="00867DFD"/>
    <w:rsid w:val="00870914"/>
    <w:rsid w:val="00870D63"/>
    <w:rsid w:val="00872409"/>
    <w:rsid w:val="00872ED5"/>
    <w:rsid w:val="00873E03"/>
    <w:rsid w:val="008750E1"/>
    <w:rsid w:val="0087667D"/>
    <w:rsid w:val="0087782B"/>
    <w:rsid w:val="00883E02"/>
    <w:rsid w:val="00884731"/>
    <w:rsid w:val="008848B8"/>
    <w:rsid w:val="008850E9"/>
    <w:rsid w:val="0088580E"/>
    <w:rsid w:val="00885D9B"/>
    <w:rsid w:val="008904B9"/>
    <w:rsid w:val="00891FF6"/>
    <w:rsid w:val="00892A77"/>
    <w:rsid w:val="00892FDD"/>
    <w:rsid w:val="00893451"/>
    <w:rsid w:val="0089364E"/>
    <w:rsid w:val="008963E6"/>
    <w:rsid w:val="00896674"/>
    <w:rsid w:val="00897F69"/>
    <w:rsid w:val="008A0981"/>
    <w:rsid w:val="008A1D55"/>
    <w:rsid w:val="008A1DA0"/>
    <w:rsid w:val="008A28E1"/>
    <w:rsid w:val="008A2EFB"/>
    <w:rsid w:val="008A5A75"/>
    <w:rsid w:val="008A5A8D"/>
    <w:rsid w:val="008A5C39"/>
    <w:rsid w:val="008A79B9"/>
    <w:rsid w:val="008A79C0"/>
    <w:rsid w:val="008B00FC"/>
    <w:rsid w:val="008B0969"/>
    <w:rsid w:val="008B15AB"/>
    <w:rsid w:val="008B1AD7"/>
    <w:rsid w:val="008B1FDD"/>
    <w:rsid w:val="008B231F"/>
    <w:rsid w:val="008B3AA9"/>
    <w:rsid w:val="008B53BA"/>
    <w:rsid w:val="008B7179"/>
    <w:rsid w:val="008B74FB"/>
    <w:rsid w:val="008B7F1E"/>
    <w:rsid w:val="008C08A6"/>
    <w:rsid w:val="008C1947"/>
    <w:rsid w:val="008C28E6"/>
    <w:rsid w:val="008C2901"/>
    <w:rsid w:val="008C37AA"/>
    <w:rsid w:val="008C467A"/>
    <w:rsid w:val="008C54D9"/>
    <w:rsid w:val="008C6AD9"/>
    <w:rsid w:val="008C6AF8"/>
    <w:rsid w:val="008C6C26"/>
    <w:rsid w:val="008C784E"/>
    <w:rsid w:val="008D06DF"/>
    <w:rsid w:val="008D22EF"/>
    <w:rsid w:val="008D2714"/>
    <w:rsid w:val="008D5C6B"/>
    <w:rsid w:val="008D6BCD"/>
    <w:rsid w:val="008D75CE"/>
    <w:rsid w:val="008E0A65"/>
    <w:rsid w:val="008E13C5"/>
    <w:rsid w:val="008E1FD9"/>
    <w:rsid w:val="008E21FD"/>
    <w:rsid w:val="008E2C0B"/>
    <w:rsid w:val="008E37DF"/>
    <w:rsid w:val="008E43B7"/>
    <w:rsid w:val="008E48EB"/>
    <w:rsid w:val="008E49DD"/>
    <w:rsid w:val="008E4C62"/>
    <w:rsid w:val="008E4EE2"/>
    <w:rsid w:val="008E5169"/>
    <w:rsid w:val="008E60F5"/>
    <w:rsid w:val="008E62B3"/>
    <w:rsid w:val="008E6C6C"/>
    <w:rsid w:val="008E7494"/>
    <w:rsid w:val="008E7D55"/>
    <w:rsid w:val="008F2AC7"/>
    <w:rsid w:val="008F41DD"/>
    <w:rsid w:val="008F456B"/>
    <w:rsid w:val="008F4CB1"/>
    <w:rsid w:val="008F6589"/>
    <w:rsid w:val="008F6F23"/>
    <w:rsid w:val="009011DC"/>
    <w:rsid w:val="00901260"/>
    <w:rsid w:val="0090203C"/>
    <w:rsid w:val="009023BE"/>
    <w:rsid w:val="00902886"/>
    <w:rsid w:val="00903044"/>
    <w:rsid w:val="009039FE"/>
    <w:rsid w:val="00904455"/>
    <w:rsid w:val="00904CA7"/>
    <w:rsid w:val="00904FB3"/>
    <w:rsid w:val="009075ED"/>
    <w:rsid w:val="00907769"/>
    <w:rsid w:val="00910497"/>
    <w:rsid w:val="009116A6"/>
    <w:rsid w:val="00911B39"/>
    <w:rsid w:val="0091299E"/>
    <w:rsid w:val="009129F5"/>
    <w:rsid w:val="00912EC8"/>
    <w:rsid w:val="009132A1"/>
    <w:rsid w:val="009133B3"/>
    <w:rsid w:val="009140FB"/>
    <w:rsid w:val="00914151"/>
    <w:rsid w:val="00914478"/>
    <w:rsid w:val="009148FB"/>
    <w:rsid w:val="009149E6"/>
    <w:rsid w:val="00914CC9"/>
    <w:rsid w:val="00915742"/>
    <w:rsid w:val="00916465"/>
    <w:rsid w:val="00916BC0"/>
    <w:rsid w:val="00917E17"/>
    <w:rsid w:val="00920794"/>
    <w:rsid w:val="0092123E"/>
    <w:rsid w:val="00921506"/>
    <w:rsid w:val="00922031"/>
    <w:rsid w:val="00922251"/>
    <w:rsid w:val="00922AF9"/>
    <w:rsid w:val="00923E7E"/>
    <w:rsid w:val="00924A7A"/>
    <w:rsid w:val="009255AD"/>
    <w:rsid w:val="009262F8"/>
    <w:rsid w:val="00926779"/>
    <w:rsid w:val="00926DB3"/>
    <w:rsid w:val="0092701C"/>
    <w:rsid w:val="00927D46"/>
    <w:rsid w:val="00927E9C"/>
    <w:rsid w:val="00930E2F"/>
    <w:rsid w:val="009310CF"/>
    <w:rsid w:val="00932052"/>
    <w:rsid w:val="00932A61"/>
    <w:rsid w:val="00935F91"/>
    <w:rsid w:val="0093642A"/>
    <w:rsid w:val="0093666D"/>
    <w:rsid w:val="009367BA"/>
    <w:rsid w:val="00937D89"/>
    <w:rsid w:val="009405E9"/>
    <w:rsid w:val="009410D4"/>
    <w:rsid w:val="00943DA9"/>
    <w:rsid w:val="00943E71"/>
    <w:rsid w:val="0094601B"/>
    <w:rsid w:val="0094615E"/>
    <w:rsid w:val="00946783"/>
    <w:rsid w:val="009477C9"/>
    <w:rsid w:val="009524F5"/>
    <w:rsid w:val="00956FCC"/>
    <w:rsid w:val="009570E6"/>
    <w:rsid w:val="00957EF5"/>
    <w:rsid w:val="0096004D"/>
    <w:rsid w:val="00960E09"/>
    <w:rsid w:val="009617AA"/>
    <w:rsid w:val="00961D7B"/>
    <w:rsid w:val="00961EE2"/>
    <w:rsid w:val="00963613"/>
    <w:rsid w:val="0096798F"/>
    <w:rsid w:val="00967CA6"/>
    <w:rsid w:val="009705DE"/>
    <w:rsid w:val="00971F71"/>
    <w:rsid w:val="0097258A"/>
    <w:rsid w:val="0097353D"/>
    <w:rsid w:val="00973B11"/>
    <w:rsid w:val="00973B63"/>
    <w:rsid w:val="00973D1F"/>
    <w:rsid w:val="00976428"/>
    <w:rsid w:val="009768B9"/>
    <w:rsid w:val="009776FA"/>
    <w:rsid w:val="009816E5"/>
    <w:rsid w:val="00981D80"/>
    <w:rsid w:val="0098249C"/>
    <w:rsid w:val="009826D9"/>
    <w:rsid w:val="00982E77"/>
    <w:rsid w:val="009832C9"/>
    <w:rsid w:val="0098435E"/>
    <w:rsid w:val="00984650"/>
    <w:rsid w:val="009846F4"/>
    <w:rsid w:val="00984B6E"/>
    <w:rsid w:val="00990B0A"/>
    <w:rsid w:val="009912B6"/>
    <w:rsid w:val="00991FE6"/>
    <w:rsid w:val="009934A7"/>
    <w:rsid w:val="0099380A"/>
    <w:rsid w:val="00993828"/>
    <w:rsid w:val="0099406C"/>
    <w:rsid w:val="009949AC"/>
    <w:rsid w:val="00995134"/>
    <w:rsid w:val="009951A0"/>
    <w:rsid w:val="0099567B"/>
    <w:rsid w:val="00995BB5"/>
    <w:rsid w:val="00996038"/>
    <w:rsid w:val="00996732"/>
    <w:rsid w:val="009A0427"/>
    <w:rsid w:val="009A0CEC"/>
    <w:rsid w:val="009A21F5"/>
    <w:rsid w:val="009A2B68"/>
    <w:rsid w:val="009A59FD"/>
    <w:rsid w:val="009A5E5E"/>
    <w:rsid w:val="009A669B"/>
    <w:rsid w:val="009A6F13"/>
    <w:rsid w:val="009A70B7"/>
    <w:rsid w:val="009A74DF"/>
    <w:rsid w:val="009A7F27"/>
    <w:rsid w:val="009B097A"/>
    <w:rsid w:val="009B0D2F"/>
    <w:rsid w:val="009B0F8B"/>
    <w:rsid w:val="009B1770"/>
    <w:rsid w:val="009B1AC4"/>
    <w:rsid w:val="009B36ED"/>
    <w:rsid w:val="009B4E15"/>
    <w:rsid w:val="009B7FCD"/>
    <w:rsid w:val="009C1017"/>
    <w:rsid w:val="009C1112"/>
    <w:rsid w:val="009C1DFD"/>
    <w:rsid w:val="009C2F51"/>
    <w:rsid w:val="009C38B8"/>
    <w:rsid w:val="009C3B39"/>
    <w:rsid w:val="009C3D91"/>
    <w:rsid w:val="009C416D"/>
    <w:rsid w:val="009C5742"/>
    <w:rsid w:val="009C6B26"/>
    <w:rsid w:val="009C6EA0"/>
    <w:rsid w:val="009C72D3"/>
    <w:rsid w:val="009C7D49"/>
    <w:rsid w:val="009D025B"/>
    <w:rsid w:val="009D1002"/>
    <w:rsid w:val="009D36BD"/>
    <w:rsid w:val="009D54E8"/>
    <w:rsid w:val="009D5B82"/>
    <w:rsid w:val="009D6460"/>
    <w:rsid w:val="009D722C"/>
    <w:rsid w:val="009D7481"/>
    <w:rsid w:val="009E117D"/>
    <w:rsid w:val="009E1413"/>
    <w:rsid w:val="009E1D0A"/>
    <w:rsid w:val="009E3217"/>
    <w:rsid w:val="009E4A7A"/>
    <w:rsid w:val="009E5007"/>
    <w:rsid w:val="009E52D8"/>
    <w:rsid w:val="009E620A"/>
    <w:rsid w:val="009E66D1"/>
    <w:rsid w:val="009E7923"/>
    <w:rsid w:val="009F1525"/>
    <w:rsid w:val="009F1A9A"/>
    <w:rsid w:val="009F1DFF"/>
    <w:rsid w:val="009F28A8"/>
    <w:rsid w:val="009F4A0D"/>
    <w:rsid w:val="009F4C65"/>
    <w:rsid w:val="009F5444"/>
    <w:rsid w:val="009F5ED8"/>
    <w:rsid w:val="00A00872"/>
    <w:rsid w:val="00A014EB"/>
    <w:rsid w:val="00A02F68"/>
    <w:rsid w:val="00A03303"/>
    <w:rsid w:val="00A050FB"/>
    <w:rsid w:val="00A05ED1"/>
    <w:rsid w:val="00A060F2"/>
    <w:rsid w:val="00A0655B"/>
    <w:rsid w:val="00A06789"/>
    <w:rsid w:val="00A06E38"/>
    <w:rsid w:val="00A10E03"/>
    <w:rsid w:val="00A1162A"/>
    <w:rsid w:val="00A11E05"/>
    <w:rsid w:val="00A12C1F"/>
    <w:rsid w:val="00A1478F"/>
    <w:rsid w:val="00A15E78"/>
    <w:rsid w:val="00A15FF6"/>
    <w:rsid w:val="00A1769D"/>
    <w:rsid w:val="00A203C2"/>
    <w:rsid w:val="00A2079A"/>
    <w:rsid w:val="00A22EB3"/>
    <w:rsid w:val="00A2324E"/>
    <w:rsid w:val="00A23ED6"/>
    <w:rsid w:val="00A23FF5"/>
    <w:rsid w:val="00A24CA1"/>
    <w:rsid w:val="00A25C08"/>
    <w:rsid w:val="00A26C5F"/>
    <w:rsid w:val="00A27684"/>
    <w:rsid w:val="00A27DBA"/>
    <w:rsid w:val="00A3070D"/>
    <w:rsid w:val="00A31581"/>
    <w:rsid w:val="00A32162"/>
    <w:rsid w:val="00A3261F"/>
    <w:rsid w:val="00A34A75"/>
    <w:rsid w:val="00A3527C"/>
    <w:rsid w:val="00A402A2"/>
    <w:rsid w:val="00A4072E"/>
    <w:rsid w:val="00A40C9C"/>
    <w:rsid w:val="00A41C86"/>
    <w:rsid w:val="00A424FD"/>
    <w:rsid w:val="00A42F3A"/>
    <w:rsid w:val="00A42FA8"/>
    <w:rsid w:val="00A43DBD"/>
    <w:rsid w:val="00A44CE3"/>
    <w:rsid w:val="00A47A90"/>
    <w:rsid w:val="00A50C78"/>
    <w:rsid w:val="00A5141B"/>
    <w:rsid w:val="00A546E9"/>
    <w:rsid w:val="00A556AF"/>
    <w:rsid w:val="00A569CC"/>
    <w:rsid w:val="00A56C3C"/>
    <w:rsid w:val="00A5704D"/>
    <w:rsid w:val="00A60E76"/>
    <w:rsid w:val="00A6109B"/>
    <w:rsid w:val="00A614C0"/>
    <w:rsid w:val="00A61A11"/>
    <w:rsid w:val="00A63CE9"/>
    <w:rsid w:val="00A6456A"/>
    <w:rsid w:val="00A64894"/>
    <w:rsid w:val="00A67309"/>
    <w:rsid w:val="00A67827"/>
    <w:rsid w:val="00A67A4A"/>
    <w:rsid w:val="00A70CCB"/>
    <w:rsid w:val="00A710EA"/>
    <w:rsid w:val="00A72DEA"/>
    <w:rsid w:val="00A73DC2"/>
    <w:rsid w:val="00A73E09"/>
    <w:rsid w:val="00A74ECE"/>
    <w:rsid w:val="00A753FB"/>
    <w:rsid w:val="00A75423"/>
    <w:rsid w:val="00A76F7B"/>
    <w:rsid w:val="00A776BC"/>
    <w:rsid w:val="00A80AF7"/>
    <w:rsid w:val="00A8390B"/>
    <w:rsid w:val="00A839E6"/>
    <w:rsid w:val="00A83A1E"/>
    <w:rsid w:val="00A84743"/>
    <w:rsid w:val="00A8477E"/>
    <w:rsid w:val="00A84B9C"/>
    <w:rsid w:val="00A8631F"/>
    <w:rsid w:val="00A8667E"/>
    <w:rsid w:val="00A86AFA"/>
    <w:rsid w:val="00A8743B"/>
    <w:rsid w:val="00A87A86"/>
    <w:rsid w:val="00A87F22"/>
    <w:rsid w:val="00A90549"/>
    <w:rsid w:val="00A913F1"/>
    <w:rsid w:val="00A9178E"/>
    <w:rsid w:val="00A91B06"/>
    <w:rsid w:val="00A9218C"/>
    <w:rsid w:val="00A9346B"/>
    <w:rsid w:val="00A9552F"/>
    <w:rsid w:val="00A95708"/>
    <w:rsid w:val="00A9574B"/>
    <w:rsid w:val="00A957B5"/>
    <w:rsid w:val="00A95E15"/>
    <w:rsid w:val="00A95E66"/>
    <w:rsid w:val="00AA067A"/>
    <w:rsid w:val="00AA35A8"/>
    <w:rsid w:val="00AA65B4"/>
    <w:rsid w:val="00AB14C4"/>
    <w:rsid w:val="00AB168D"/>
    <w:rsid w:val="00AB2542"/>
    <w:rsid w:val="00AB34FA"/>
    <w:rsid w:val="00AB41B1"/>
    <w:rsid w:val="00AB4450"/>
    <w:rsid w:val="00AB47C7"/>
    <w:rsid w:val="00AB47FA"/>
    <w:rsid w:val="00AB6D41"/>
    <w:rsid w:val="00AC035A"/>
    <w:rsid w:val="00AC0FA2"/>
    <w:rsid w:val="00AC176A"/>
    <w:rsid w:val="00AC1E71"/>
    <w:rsid w:val="00AC1F47"/>
    <w:rsid w:val="00AC251D"/>
    <w:rsid w:val="00AC2BE2"/>
    <w:rsid w:val="00AC347D"/>
    <w:rsid w:val="00AC3952"/>
    <w:rsid w:val="00AC5158"/>
    <w:rsid w:val="00AC5837"/>
    <w:rsid w:val="00AC6482"/>
    <w:rsid w:val="00AC69CE"/>
    <w:rsid w:val="00AD0303"/>
    <w:rsid w:val="00AD07E8"/>
    <w:rsid w:val="00AD20B4"/>
    <w:rsid w:val="00AD4D15"/>
    <w:rsid w:val="00AD4F63"/>
    <w:rsid w:val="00AD5C2E"/>
    <w:rsid w:val="00AD629A"/>
    <w:rsid w:val="00AD6334"/>
    <w:rsid w:val="00AD700B"/>
    <w:rsid w:val="00AD7034"/>
    <w:rsid w:val="00AD7921"/>
    <w:rsid w:val="00AD7B9C"/>
    <w:rsid w:val="00AE0242"/>
    <w:rsid w:val="00AE13AD"/>
    <w:rsid w:val="00AE1C8E"/>
    <w:rsid w:val="00AE2591"/>
    <w:rsid w:val="00AE2D68"/>
    <w:rsid w:val="00AE3ACC"/>
    <w:rsid w:val="00AE3BDD"/>
    <w:rsid w:val="00AE617F"/>
    <w:rsid w:val="00AE73C4"/>
    <w:rsid w:val="00AE7777"/>
    <w:rsid w:val="00AE7C76"/>
    <w:rsid w:val="00AF00CB"/>
    <w:rsid w:val="00AF0254"/>
    <w:rsid w:val="00AF0349"/>
    <w:rsid w:val="00AF18EB"/>
    <w:rsid w:val="00AF3F3C"/>
    <w:rsid w:val="00AF3FD4"/>
    <w:rsid w:val="00AF4444"/>
    <w:rsid w:val="00AF4DE6"/>
    <w:rsid w:val="00AF5F50"/>
    <w:rsid w:val="00AF6ECC"/>
    <w:rsid w:val="00AF7A22"/>
    <w:rsid w:val="00B00A39"/>
    <w:rsid w:val="00B00CFF"/>
    <w:rsid w:val="00B00DC5"/>
    <w:rsid w:val="00B00EC9"/>
    <w:rsid w:val="00B0131D"/>
    <w:rsid w:val="00B01523"/>
    <w:rsid w:val="00B02897"/>
    <w:rsid w:val="00B02B74"/>
    <w:rsid w:val="00B02C77"/>
    <w:rsid w:val="00B03A29"/>
    <w:rsid w:val="00B03E28"/>
    <w:rsid w:val="00B04422"/>
    <w:rsid w:val="00B05138"/>
    <w:rsid w:val="00B05AD8"/>
    <w:rsid w:val="00B0661B"/>
    <w:rsid w:val="00B067C8"/>
    <w:rsid w:val="00B06840"/>
    <w:rsid w:val="00B117F1"/>
    <w:rsid w:val="00B11A1C"/>
    <w:rsid w:val="00B1320B"/>
    <w:rsid w:val="00B1393F"/>
    <w:rsid w:val="00B1399D"/>
    <w:rsid w:val="00B1443B"/>
    <w:rsid w:val="00B14E2C"/>
    <w:rsid w:val="00B15A1C"/>
    <w:rsid w:val="00B162E6"/>
    <w:rsid w:val="00B17139"/>
    <w:rsid w:val="00B17754"/>
    <w:rsid w:val="00B17E33"/>
    <w:rsid w:val="00B20671"/>
    <w:rsid w:val="00B2090F"/>
    <w:rsid w:val="00B212D2"/>
    <w:rsid w:val="00B21681"/>
    <w:rsid w:val="00B21AF6"/>
    <w:rsid w:val="00B21EBF"/>
    <w:rsid w:val="00B22C81"/>
    <w:rsid w:val="00B22DB3"/>
    <w:rsid w:val="00B232EF"/>
    <w:rsid w:val="00B238DF"/>
    <w:rsid w:val="00B25A63"/>
    <w:rsid w:val="00B25BF9"/>
    <w:rsid w:val="00B25C26"/>
    <w:rsid w:val="00B264CD"/>
    <w:rsid w:val="00B265A4"/>
    <w:rsid w:val="00B279AC"/>
    <w:rsid w:val="00B3038F"/>
    <w:rsid w:val="00B30E62"/>
    <w:rsid w:val="00B311BE"/>
    <w:rsid w:val="00B3355B"/>
    <w:rsid w:val="00B33726"/>
    <w:rsid w:val="00B357BA"/>
    <w:rsid w:val="00B359BE"/>
    <w:rsid w:val="00B3623E"/>
    <w:rsid w:val="00B3626F"/>
    <w:rsid w:val="00B37549"/>
    <w:rsid w:val="00B37F79"/>
    <w:rsid w:val="00B4015A"/>
    <w:rsid w:val="00B401D2"/>
    <w:rsid w:val="00B40297"/>
    <w:rsid w:val="00B40AF2"/>
    <w:rsid w:val="00B43121"/>
    <w:rsid w:val="00B431E4"/>
    <w:rsid w:val="00B43CE0"/>
    <w:rsid w:val="00B470D4"/>
    <w:rsid w:val="00B504DF"/>
    <w:rsid w:val="00B512BC"/>
    <w:rsid w:val="00B51768"/>
    <w:rsid w:val="00B52176"/>
    <w:rsid w:val="00B523ED"/>
    <w:rsid w:val="00B52908"/>
    <w:rsid w:val="00B534F5"/>
    <w:rsid w:val="00B541BB"/>
    <w:rsid w:val="00B5598A"/>
    <w:rsid w:val="00B57775"/>
    <w:rsid w:val="00B57EE9"/>
    <w:rsid w:val="00B60254"/>
    <w:rsid w:val="00B60938"/>
    <w:rsid w:val="00B62819"/>
    <w:rsid w:val="00B6351A"/>
    <w:rsid w:val="00B63FD2"/>
    <w:rsid w:val="00B664B8"/>
    <w:rsid w:val="00B66856"/>
    <w:rsid w:val="00B70535"/>
    <w:rsid w:val="00B70746"/>
    <w:rsid w:val="00B72684"/>
    <w:rsid w:val="00B74BFF"/>
    <w:rsid w:val="00B75FCD"/>
    <w:rsid w:val="00B7772F"/>
    <w:rsid w:val="00B830DE"/>
    <w:rsid w:val="00B877D6"/>
    <w:rsid w:val="00B90B9C"/>
    <w:rsid w:val="00B919CA"/>
    <w:rsid w:val="00B91E8B"/>
    <w:rsid w:val="00B92095"/>
    <w:rsid w:val="00B9465D"/>
    <w:rsid w:val="00B95AF3"/>
    <w:rsid w:val="00B96272"/>
    <w:rsid w:val="00B96BB9"/>
    <w:rsid w:val="00B96D85"/>
    <w:rsid w:val="00B97767"/>
    <w:rsid w:val="00BA0E07"/>
    <w:rsid w:val="00BA1890"/>
    <w:rsid w:val="00BA1A1E"/>
    <w:rsid w:val="00BA1EA2"/>
    <w:rsid w:val="00BA2473"/>
    <w:rsid w:val="00BA257E"/>
    <w:rsid w:val="00BA2A3D"/>
    <w:rsid w:val="00BA3478"/>
    <w:rsid w:val="00BA5C47"/>
    <w:rsid w:val="00BA5E19"/>
    <w:rsid w:val="00BA5E8B"/>
    <w:rsid w:val="00BA6009"/>
    <w:rsid w:val="00BA6254"/>
    <w:rsid w:val="00BA66C4"/>
    <w:rsid w:val="00BA73EB"/>
    <w:rsid w:val="00BA7498"/>
    <w:rsid w:val="00BB0148"/>
    <w:rsid w:val="00BB1D37"/>
    <w:rsid w:val="00BB3018"/>
    <w:rsid w:val="00BB32CA"/>
    <w:rsid w:val="00BB47AF"/>
    <w:rsid w:val="00BB5851"/>
    <w:rsid w:val="00BB6011"/>
    <w:rsid w:val="00BB63CE"/>
    <w:rsid w:val="00BB6755"/>
    <w:rsid w:val="00BB7207"/>
    <w:rsid w:val="00BC17AB"/>
    <w:rsid w:val="00BC1F1D"/>
    <w:rsid w:val="00BC2A2A"/>
    <w:rsid w:val="00BC5FA8"/>
    <w:rsid w:val="00BC6023"/>
    <w:rsid w:val="00BC6774"/>
    <w:rsid w:val="00BC7B06"/>
    <w:rsid w:val="00BD0412"/>
    <w:rsid w:val="00BD04B6"/>
    <w:rsid w:val="00BD2117"/>
    <w:rsid w:val="00BD2AAF"/>
    <w:rsid w:val="00BD4536"/>
    <w:rsid w:val="00BD4D4C"/>
    <w:rsid w:val="00BD678A"/>
    <w:rsid w:val="00BD6803"/>
    <w:rsid w:val="00BD6F95"/>
    <w:rsid w:val="00BD70EF"/>
    <w:rsid w:val="00BD7136"/>
    <w:rsid w:val="00BD7913"/>
    <w:rsid w:val="00BE094C"/>
    <w:rsid w:val="00BE145D"/>
    <w:rsid w:val="00BE3084"/>
    <w:rsid w:val="00BE3A06"/>
    <w:rsid w:val="00BE43B4"/>
    <w:rsid w:val="00BE62DE"/>
    <w:rsid w:val="00BE7969"/>
    <w:rsid w:val="00BF0312"/>
    <w:rsid w:val="00BF0641"/>
    <w:rsid w:val="00BF262F"/>
    <w:rsid w:val="00BF4172"/>
    <w:rsid w:val="00BF51C3"/>
    <w:rsid w:val="00BF7387"/>
    <w:rsid w:val="00BF7571"/>
    <w:rsid w:val="00C003EC"/>
    <w:rsid w:val="00C024B8"/>
    <w:rsid w:val="00C02EE8"/>
    <w:rsid w:val="00C0325B"/>
    <w:rsid w:val="00C03FA1"/>
    <w:rsid w:val="00C04D9B"/>
    <w:rsid w:val="00C0588A"/>
    <w:rsid w:val="00C05A37"/>
    <w:rsid w:val="00C05B53"/>
    <w:rsid w:val="00C05F22"/>
    <w:rsid w:val="00C07C29"/>
    <w:rsid w:val="00C07EF3"/>
    <w:rsid w:val="00C10F45"/>
    <w:rsid w:val="00C11101"/>
    <w:rsid w:val="00C111F9"/>
    <w:rsid w:val="00C12AF5"/>
    <w:rsid w:val="00C13A4D"/>
    <w:rsid w:val="00C1401A"/>
    <w:rsid w:val="00C140F9"/>
    <w:rsid w:val="00C14258"/>
    <w:rsid w:val="00C16D3D"/>
    <w:rsid w:val="00C16E26"/>
    <w:rsid w:val="00C1740E"/>
    <w:rsid w:val="00C17807"/>
    <w:rsid w:val="00C20124"/>
    <w:rsid w:val="00C201C7"/>
    <w:rsid w:val="00C20B17"/>
    <w:rsid w:val="00C2115D"/>
    <w:rsid w:val="00C21646"/>
    <w:rsid w:val="00C22273"/>
    <w:rsid w:val="00C229B9"/>
    <w:rsid w:val="00C2354E"/>
    <w:rsid w:val="00C2387D"/>
    <w:rsid w:val="00C253F4"/>
    <w:rsid w:val="00C25830"/>
    <w:rsid w:val="00C26209"/>
    <w:rsid w:val="00C26AAE"/>
    <w:rsid w:val="00C26E83"/>
    <w:rsid w:val="00C318BA"/>
    <w:rsid w:val="00C32DAB"/>
    <w:rsid w:val="00C32E5D"/>
    <w:rsid w:val="00C33B15"/>
    <w:rsid w:val="00C34BF0"/>
    <w:rsid w:val="00C36385"/>
    <w:rsid w:val="00C36C66"/>
    <w:rsid w:val="00C3752F"/>
    <w:rsid w:val="00C402D8"/>
    <w:rsid w:val="00C40AA6"/>
    <w:rsid w:val="00C40D06"/>
    <w:rsid w:val="00C42CB8"/>
    <w:rsid w:val="00C43BEA"/>
    <w:rsid w:val="00C43DB4"/>
    <w:rsid w:val="00C4788C"/>
    <w:rsid w:val="00C500F6"/>
    <w:rsid w:val="00C51D12"/>
    <w:rsid w:val="00C53728"/>
    <w:rsid w:val="00C5385D"/>
    <w:rsid w:val="00C53D10"/>
    <w:rsid w:val="00C553B9"/>
    <w:rsid w:val="00C56782"/>
    <w:rsid w:val="00C60440"/>
    <w:rsid w:val="00C60DE5"/>
    <w:rsid w:val="00C632E1"/>
    <w:rsid w:val="00C636DB"/>
    <w:rsid w:val="00C63DAE"/>
    <w:rsid w:val="00C645CE"/>
    <w:rsid w:val="00C64B53"/>
    <w:rsid w:val="00C655AA"/>
    <w:rsid w:val="00C67207"/>
    <w:rsid w:val="00C6784B"/>
    <w:rsid w:val="00C67E1A"/>
    <w:rsid w:val="00C70650"/>
    <w:rsid w:val="00C72583"/>
    <w:rsid w:val="00C72C1D"/>
    <w:rsid w:val="00C74B4B"/>
    <w:rsid w:val="00C74EA3"/>
    <w:rsid w:val="00C75A64"/>
    <w:rsid w:val="00C765CB"/>
    <w:rsid w:val="00C77AC8"/>
    <w:rsid w:val="00C77FDD"/>
    <w:rsid w:val="00C83D23"/>
    <w:rsid w:val="00C84832"/>
    <w:rsid w:val="00C84C00"/>
    <w:rsid w:val="00C85346"/>
    <w:rsid w:val="00C85732"/>
    <w:rsid w:val="00C85E8C"/>
    <w:rsid w:val="00C86A0F"/>
    <w:rsid w:val="00C86C99"/>
    <w:rsid w:val="00C87EBB"/>
    <w:rsid w:val="00C906FF"/>
    <w:rsid w:val="00C90AE5"/>
    <w:rsid w:val="00C911B6"/>
    <w:rsid w:val="00C91411"/>
    <w:rsid w:val="00C9360B"/>
    <w:rsid w:val="00C93821"/>
    <w:rsid w:val="00C94239"/>
    <w:rsid w:val="00C94AC6"/>
    <w:rsid w:val="00C95A3C"/>
    <w:rsid w:val="00C95EDE"/>
    <w:rsid w:val="00C966F6"/>
    <w:rsid w:val="00C97EE6"/>
    <w:rsid w:val="00CA0938"/>
    <w:rsid w:val="00CA0F72"/>
    <w:rsid w:val="00CA141D"/>
    <w:rsid w:val="00CA1912"/>
    <w:rsid w:val="00CA3025"/>
    <w:rsid w:val="00CA40AE"/>
    <w:rsid w:val="00CA5ADF"/>
    <w:rsid w:val="00CA64B4"/>
    <w:rsid w:val="00CA6E2C"/>
    <w:rsid w:val="00CA735A"/>
    <w:rsid w:val="00CB1642"/>
    <w:rsid w:val="00CB18D5"/>
    <w:rsid w:val="00CB2401"/>
    <w:rsid w:val="00CB288E"/>
    <w:rsid w:val="00CB3707"/>
    <w:rsid w:val="00CB433D"/>
    <w:rsid w:val="00CB4DE1"/>
    <w:rsid w:val="00CC073D"/>
    <w:rsid w:val="00CC23E2"/>
    <w:rsid w:val="00CC2453"/>
    <w:rsid w:val="00CC465D"/>
    <w:rsid w:val="00CC4BD4"/>
    <w:rsid w:val="00CC52AB"/>
    <w:rsid w:val="00CC5371"/>
    <w:rsid w:val="00CC55A7"/>
    <w:rsid w:val="00CC788D"/>
    <w:rsid w:val="00CC7A00"/>
    <w:rsid w:val="00CD016A"/>
    <w:rsid w:val="00CD0FB6"/>
    <w:rsid w:val="00CD10BF"/>
    <w:rsid w:val="00CD1F6B"/>
    <w:rsid w:val="00CD24C9"/>
    <w:rsid w:val="00CD2F74"/>
    <w:rsid w:val="00CD4C01"/>
    <w:rsid w:val="00CD537C"/>
    <w:rsid w:val="00CD61C7"/>
    <w:rsid w:val="00CE02FD"/>
    <w:rsid w:val="00CE0EF4"/>
    <w:rsid w:val="00CE1B35"/>
    <w:rsid w:val="00CE1E4F"/>
    <w:rsid w:val="00CE229F"/>
    <w:rsid w:val="00CE3025"/>
    <w:rsid w:val="00CE7344"/>
    <w:rsid w:val="00CF0E99"/>
    <w:rsid w:val="00CF14F5"/>
    <w:rsid w:val="00CF188E"/>
    <w:rsid w:val="00CF1DCA"/>
    <w:rsid w:val="00CF1F2C"/>
    <w:rsid w:val="00CF2D14"/>
    <w:rsid w:val="00CF41CE"/>
    <w:rsid w:val="00CF5CF7"/>
    <w:rsid w:val="00CF670E"/>
    <w:rsid w:val="00CF69C0"/>
    <w:rsid w:val="00CF7A4E"/>
    <w:rsid w:val="00D00382"/>
    <w:rsid w:val="00D012E3"/>
    <w:rsid w:val="00D035A9"/>
    <w:rsid w:val="00D03EBE"/>
    <w:rsid w:val="00D045E0"/>
    <w:rsid w:val="00D04B85"/>
    <w:rsid w:val="00D05094"/>
    <w:rsid w:val="00D05E76"/>
    <w:rsid w:val="00D05F12"/>
    <w:rsid w:val="00D11FB1"/>
    <w:rsid w:val="00D12038"/>
    <w:rsid w:val="00D13279"/>
    <w:rsid w:val="00D13535"/>
    <w:rsid w:val="00D153A0"/>
    <w:rsid w:val="00D156E1"/>
    <w:rsid w:val="00D165E1"/>
    <w:rsid w:val="00D16AA9"/>
    <w:rsid w:val="00D17545"/>
    <w:rsid w:val="00D17EE4"/>
    <w:rsid w:val="00D20107"/>
    <w:rsid w:val="00D20862"/>
    <w:rsid w:val="00D21742"/>
    <w:rsid w:val="00D22014"/>
    <w:rsid w:val="00D22270"/>
    <w:rsid w:val="00D22655"/>
    <w:rsid w:val="00D234C4"/>
    <w:rsid w:val="00D236CE"/>
    <w:rsid w:val="00D23ACE"/>
    <w:rsid w:val="00D24A3B"/>
    <w:rsid w:val="00D258C3"/>
    <w:rsid w:val="00D25D15"/>
    <w:rsid w:val="00D25DD5"/>
    <w:rsid w:val="00D2600D"/>
    <w:rsid w:val="00D26431"/>
    <w:rsid w:val="00D27DBB"/>
    <w:rsid w:val="00D3008B"/>
    <w:rsid w:val="00D31639"/>
    <w:rsid w:val="00D3241C"/>
    <w:rsid w:val="00D32D76"/>
    <w:rsid w:val="00D338F3"/>
    <w:rsid w:val="00D339DE"/>
    <w:rsid w:val="00D35198"/>
    <w:rsid w:val="00D35A39"/>
    <w:rsid w:val="00D36161"/>
    <w:rsid w:val="00D3665C"/>
    <w:rsid w:val="00D36DBC"/>
    <w:rsid w:val="00D36EA9"/>
    <w:rsid w:val="00D40FB3"/>
    <w:rsid w:val="00D413C7"/>
    <w:rsid w:val="00D41AD0"/>
    <w:rsid w:val="00D43B16"/>
    <w:rsid w:val="00D452B3"/>
    <w:rsid w:val="00D4588A"/>
    <w:rsid w:val="00D45CBB"/>
    <w:rsid w:val="00D45CC4"/>
    <w:rsid w:val="00D463CA"/>
    <w:rsid w:val="00D467FE"/>
    <w:rsid w:val="00D46CDA"/>
    <w:rsid w:val="00D46FDF"/>
    <w:rsid w:val="00D4706A"/>
    <w:rsid w:val="00D47E7C"/>
    <w:rsid w:val="00D50076"/>
    <w:rsid w:val="00D5029F"/>
    <w:rsid w:val="00D502D5"/>
    <w:rsid w:val="00D50B43"/>
    <w:rsid w:val="00D51122"/>
    <w:rsid w:val="00D514FB"/>
    <w:rsid w:val="00D51C98"/>
    <w:rsid w:val="00D51DA6"/>
    <w:rsid w:val="00D524E9"/>
    <w:rsid w:val="00D52587"/>
    <w:rsid w:val="00D53F4C"/>
    <w:rsid w:val="00D54EE7"/>
    <w:rsid w:val="00D56811"/>
    <w:rsid w:val="00D57285"/>
    <w:rsid w:val="00D57A06"/>
    <w:rsid w:val="00D57C0E"/>
    <w:rsid w:val="00D6135B"/>
    <w:rsid w:val="00D61CE8"/>
    <w:rsid w:val="00D62ADF"/>
    <w:rsid w:val="00D64222"/>
    <w:rsid w:val="00D6468A"/>
    <w:rsid w:val="00D669A1"/>
    <w:rsid w:val="00D66A62"/>
    <w:rsid w:val="00D66EAC"/>
    <w:rsid w:val="00D67D1D"/>
    <w:rsid w:val="00D67D3F"/>
    <w:rsid w:val="00D70737"/>
    <w:rsid w:val="00D72CB7"/>
    <w:rsid w:val="00D732D8"/>
    <w:rsid w:val="00D7396E"/>
    <w:rsid w:val="00D73EAE"/>
    <w:rsid w:val="00D742AF"/>
    <w:rsid w:val="00D74B79"/>
    <w:rsid w:val="00D74F59"/>
    <w:rsid w:val="00D75069"/>
    <w:rsid w:val="00D75D24"/>
    <w:rsid w:val="00D75D26"/>
    <w:rsid w:val="00D76D0D"/>
    <w:rsid w:val="00D7760B"/>
    <w:rsid w:val="00D80589"/>
    <w:rsid w:val="00D80E73"/>
    <w:rsid w:val="00D838A6"/>
    <w:rsid w:val="00D839E9"/>
    <w:rsid w:val="00D85A86"/>
    <w:rsid w:val="00D85F62"/>
    <w:rsid w:val="00D871CD"/>
    <w:rsid w:val="00D875CE"/>
    <w:rsid w:val="00D87982"/>
    <w:rsid w:val="00D879B4"/>
    <w:rsid w:val="00D87D1B"/>
    <w:rsid w:val="00D87D8D"/>
    <w:rsid w:val="00D91FF6"/>
    <w:rsid w:val="00D924FE"/>
    <w:rsid w:val="00D92BAC"/>
    <w:rsid w:val="00D93A9B"/>
    <w:rsid w:val="00D9416F"/>
    <w:rsid w:val="00D94E71"/>
    <w:rsid w:val="00D950ED"/>
    <w:rsid w:val="00D957B0"/>
    <w:rsid w:val="00D97FE9"/>
    <w:rsid w:val="00DA0B50"/>
    <w:rsid w:val="00DA192D"/>
    <w:rsid w:val="00DA2E71"/>
    <w:rsid w:val="00DA4890"/>
    <w:rsid w:val="00DA5AD8"/>
    <w:rsid w:val="00DA5D14"/>
    <w:rsid w:val="00DA6187"/>
    <w:rsid w:val="00DB08B8"/>
    <w:rsid w:val="00DB0961"/>
    <w:rsid w:val="00DB0ECA"/>
    <w:rsid w:val="00DB101A"/>
    <w:rsid w:val="00DB11DC"/>
    <w:rsid w:val="00DB2019"/>
    <w:rsid w:val="00DB2BC9"/>
    <w:rsid w:val="00DB3440"/>
    <w:rsid w:val="00DB38C9"/>
    <w:rsid w:val="00DB3A81"/>
    <w:rsid w:val="00DB3E0D"/>
    <w:rsid w:val="00DB4F7D"/>
    <w:rsid w:val="00DB53A3"/>
    <w:rsid w:val="00DB58F9"/>
    <w:rsid w:val="00DB6B74"/>
    <w:rsid w:val="00DB6BAA"/>
    <w:rsid w:val="00DB7D0E"/>
    <w:rsid w:val="00DC08EF"/>
    <w:rsid w:val="00DC1B34"/>
    <w:rsid w:val="00DC277B"/>
    <w:rsid w:val="00DC3609"/>
    <w:rsid w:val="00DC37ED"/>
    <w:rsid w:val="00DC5AEC"/>
    <w:rsid w:val="00DC7B25"/>
    <w:rsid w:val="00DD0E45"/>
    <w:rsid w:val="00DD19F4"/>
    <w:rsid w:val="00DD1AFF"/>
    <w:rsid w:val="00DD2402"/>
    <w:rsid w:val="00DD2E4E"/>
    <w:rsid w:val="00DD2E55"/>
    <w:rsid w:val="00DD32CD"/>
    <w:rsid w:val="00DD5EF8"/>
    <w:rsid w:val="00DD5EF9"/>
    <w:rsid w:val="00DD68D1"/>
    <w:rsid w:val="00DD74A4"/>
    <w:rsid w:val="00DD7DD7"/>
    <w:rsid w:val="00DE03C1"/>
    <w:rsid w:val="00DE0469"/>
    <w:rsid w:val="00DE0501"/>
    <w:rsid w:val="00DE1030"/>
    <w:rsid w:val="00DE1443"/>
    <w:rsid w:val="00DE21B9"/>
    <w:rsid w:val="00DE2CB6"/>
    <w:rsid w:val="00DE31AC"/>
    <w:rsid w:val="00DE49DC"/>
    <w:rsid w:val="00DE608F"/>
    <w:rsid w:val="00DE76CE"/>
    <w:rsid w:val="00DE7BB5"/>
    <w:rsid w:val="00DF032B"/>
    <w:rsid w:val="00DF130B"/>
    <w:rsid w:val="00DF132A"/>
    <w:rsid w:val="00DF275B"/>
    <w:rsid w:val="00DF2D06"/>
    <w:rsid w:val="00DF2D61"/>
    <w:rsid w:val="00DF3611"/>
    <w:rsid w:val="00DF47B3"/>
    <w:rsid w:val="00DF611D"/>
    <w:rsid w:val="00DF68E1"/>
    <w:rsid w:val="00DF68F3"/>
    <w:rsid w:val="00DF6C2A"/>
    <w:rsid w:val="00DF70F4"/>
    <w:rsid w:val="00E00FE1"/>
    <w:rsid w:val="00E0275A"/>
    <w:rsid w:val="00E031EC"/>
    <w:rsid w:val="00E04A62"/>
    <w:rsid w:val="00E04C80"/>
    <w:rsid w:val="00E05757"/>
    <w:rsid w:val="00E07B74"/>
    <w:rsid w:val="00E106EE"/>
    <w:rsid w:val="00E116E6"/>
    <w:rsid w:val="00E11F75"/>
    <w:rsid w:val="00E1380C"/>
    <w:rsid w:val="00E14AB3"/>
    <w:rsid w:val="00E16E36"/>
    <w:rsid w:val="00E22577"/>
    <w:rsid w:val="00E22F1A"/>
    <w:rsid w:val="00E23EB3"/>
    <w:rsid w:val="00E24FA6"/>
    <w:rsid w:val="00E25006"/>
    <w:rsid w:val="00E251C1"/>
    <w:rsid w:val="00E25666"/>
    <w:rsid w:val="00E27D9E"/>
    <w:rsid w:val="00E304BC"/>
    <w:rsid w:val="00E3519A"/>
    <w:rsid w:val="00E3538C"/>
    <w:rsid w:val="00E3540F"/>
    <w:rsid w:val="00E37A01"/>
    <w:rsid w:val="00E402AA"/>
    <w:rsid w:val="00E40D5E"/>
    <w:rsid w:val="00E418A1"/>
    <w:rsid w:val="00E421F7"/>
    <w:rsid w:val="00E426A4"/>
    <w:rsid w:val="00E43D67"/>
    <w:rsid w:val="00E4421D"/>
    <w:rsid w:val="00E44945"/>
    <w:rsid w:val="00E449FF"/>
    <w:rsid w:val="00E44C81"/>
    <w:rsid w:val="00E45185"/>
    <w:rsid w:val="00E4680A"/>
    <w:rsid w:val="00E46B14"/>
    <w:rsid w:val="00E46B78"/>
    <w:rsid w:val="00E472B1"/>
    <w:rsid w:val="00E501DF"/>
    <w:rsid w:val="00E50372"/>
    <w:rsid w:val="00E50877"/>
    <w:rsid w:val="00E512BC"/>
    <w:rsid w:val="00E51551"/>
    <w:rsid w:val="00E518DA"/>
    <w:rsid w:val="00E51E35"/>
    <w:rsid w:val="00E52282"/>
    <w:rsid w:val="00E52E3F"/>
    <w:rsid w:val="00E53554"/>
    <w:rsid w:val="00E53F8E"/>
    <w:rsid w:val="00E5443A"/>
    <w:rsid w:val="00E54575"/>
    <w:rsid w:val="00E54CFE"/>
    <w:rsid w:val="00E556CC"/>
    <w:rsid w:val="00E561F5"/>
    <w:rsid w:val="00E56AD6"/>
    <w:rsid w:val="00E5775C"/>
    <w:rsid w:val="00E57EA9"/>
    <w:rsid w:val="00E61220"/>
    <w:rsid w:val="00E61797"/>
    <w:rsid w:val="00E61BEF"/>
    <w:rsid w:val="00E61F85"/>
    <w:rsid w:val="00E65206"/>
    <w:rsid w:val="00E654D8"/>
    <w:rsid w:val="00E668F5"/>
    <w:rsid w:val="00E66AA7"/>
    <w:rsid w:val="00E66B15"/>
    <w:rsid w:val="00E67D11"/>
    <w:rsid w:val="00E707CB"/>
    <w:rsid w:val="00E70803"/>
    <w:rsid w:val="00E73049"/>
    <w:rsid w:val="00E74A46"/>
    <w:rsid w:val="00E74D43"/>
    <w:rsid w:val="00E75EB6"/>
    <w:rsid w:val="00E76664"/>
    <w:rsid w:val="00E76CBC"/>
    <w:rsid w:val="00E804D9"/>
    <w:rsid w:val="00E81C86"/>
    <w:rsid w:val="00E826E9"/>
    <w:rsid w:val="00E82F8E"/>
    <w:rsid w:val="00E86637"/>
    <w:rsid w:val="00E8731C"/>
    <w:rsid w:val="00E9149D"/>
    <w:rsid w:val="00E94823"/>
    <w:rsid w:val="00E954ED"/>
    <w:rsid w:val="00E9666D"/>
    <w:rsid w:val="00E96FDC"/>
    <w:rsid w:val="00E97139"/>
    <w:rsid w:val="00E974E9"/>
    <w:rsid w:val="00EA04F9"/>
    <w:rsid w:val="00EA1A9D"/>
    <w:rsid w:val="00EA1ED2"/>
    <w:rsid w:val="00EA4C5D"/>
    <w:rsid w:val="00EA56D8"/>
    <w:rsid w:val="00EA5C16"/>
    <w:rsid w:val="00EA6ACC"/>
    <w:rsid w:val="00EA6B71"/>
    <w:rsid w:val="00EA6EB2"/>
    <w:rsid w:val="00EA7196"/>
    <w:rsid w:val="00EA73FE"/>
    <w:rsid w:val="00EA768B"/>
    <w:rsid w:val="00EB0D93"/>
    <w:rsid w:val="00EB230F"/>
    <w:rsid w:val="00EB26A9"/>
    <w:rsid w:val="00EB3631"/>
    <w:rsid w:val="00EB4180"/>
    <w:rsid w:val="00EB4806"/>
    <w:rsid w:val="00EB676F"/>
    <w:rsid w:val="00EB7742"/>
    <w:rsid w:val="00EC0411"/>
    <w:rsid w:val="00EC0564"/>
    <w:rsid w:val="00EC1983"/>
    <w:rsid w:val="00EC23C2"/>
    <w:rsid w:val="00EC466E"/>
    <w:rsid w:val="00EC4CAC"/>
    <w:rsid w:val="00EC632D"/>
    <w:rsid w:val="00EC690D"/>
    <w:rsid w:val="00EC7EC1"/>
    <w:rsid w:val="00EC7F20"/>
    <w:rsid w:val="00ED0014"/>
    <w:rsid w:val="00ED1E94"/>
    <w:rsid w:val="00ED23D5"/>
    <w:rsid w:val="00ED35BE"/>
    <w:rsid w:val="00ED3E69"/>
    <w:rsid w:val="00ED6BA9"/>
    <w:rsid w:val="00ED7558"/>
    <w:rsid w:val="00EE095D"/>
    <w:rsid w:val="00EE0E8D"/>
    <w:rsid w:val="00EE0F32"/>
    <w:rsid w:val="00EE1222"/>
    <w:rsid w:val="00EE12E7"/>
    <w:rsid w:val="00EE13B3"/>
    <w:rsid w:val="00EE35CA"/>
    <w:rsid w:val="00EE4862"/>
    <w:rsid w:val="00EE50A6"/>
    <w:rsid w:val="00EE68A0"/>
    <w:rsid w:val="00EE6B3D"/>
    <w:rsid w:val="00EE6D72"/>
    <w:rsid w:val="00EE6FE1"/>
    <w:rsid w:val="00EE7ECA"/>
    <w:rsid w:val="00EF027B"/>
    <w:rsid w:val="00EF07B1"/>
    <w:rsid w:val="00EF0E23"/>
    <w:rsid w:val="00EF1855"/>
    <w:rsid w:val="00EF1B9B"/>
    <w:rsid w:val="00EF27D8"/>
    <w:rsid w:val="00EF3CE7"/>
    <w:rsid w:val="00EF4BE8"/>
    <w:rsid w:val="00EF5738"/>
    <w:rsid w:val="00EF5837"/>
    <w:rsid w:val="00EF68D6"/>
    <w:rsid w:val="00EF6F05"/>
    <w:rsid w:val="00EF75E8"/>
    <w:rsid w:val="00F008D0"/>
    <w:rsid w:val="00F00D6A"/>
    <w:rsid w:val="00F00DCB"/>
    <w:rsid w:val="00F01E01"/>
    <w:rsid w:val="00F03770"/>
    <w:rsid w:val="00F03D5B"/>
    <w:rsid w:val="00F0423F"/>
    <w:rsid w:val="00F046E8"/>
    <w:rsid w:val="00F04D07"/>
    <w:rsid w:val="00F04D34"/>
    <w:rsid w:val="00F0561E"/>
    <w:rsid w:val="00F05908"/>
    <w:rsid w:val="00F063C1"/>
    <w:rsid w:val="00F064A5"/>
    <w:rsid w:val="00F070FB"/>
    <w:rsid w:val="00F07261"/>
    <w:rsid w:val="00F10014"/>
    <w:rsid w:val="00F10599"/>
    <w:rsid w:val="00F10EB0"/>
    <w:rsid w:val="00F14C6E"/>
    <w:rsid w:val="00F15641"/>
    <w:rsid w:val="00F205F0"/>
    <w:rsid w:val="00F2243C"/>
    <w:rsid w:val="00F232A6"/>
    <w:rsid w:val="00F2422A"/>
    <w:rsid w:val="00F24ACC"/>
    <w:rsid w:val="00F2553A"/>
    <w:rsid w:val="00F25969"/>
    <w:rsid w:val="00F260D8"/>
    <w:rsid w:val="00F26B77"/>
    <w:rsid w:val="00F27C23"/>
    <w:rsid w:val="00F30236"/>
    <w:rsid w:val="00F31A74"/>
    <w:rsid w:val="00F32508"/>
    <w:rsid w:val="00F338E9"/>
    <w:rsid w:val="00F34AB1"/>
    <w:rsid w:val="00F34E75"/>
    <w:rsid w:val="00F34EBB"/>
    <w:rsid w:val="00F35A90"/>
    <w:rsid w:val="00F3718E"/>
    <w:rsid w:val="00F378AF"/>
    <w:rsid w:val="00F42B64"/>
    <w:rsid w:val="00F42B66"/>
    <w:rsid w:val="00F454B9"/>
    <w:rsid w:val="00F46841"/>
    <w:rsid w:val="00F46F22"/>
    <w:rsid w:val="00F47C71"/>
    <w:rsid w:val="00F51B85"/>
    <w:rsid w:val="00F5223C"/>
    <w:rsid w:val="00F526DF"/>
    <w:rsid w:val="00F5286B"/>
    <w:rsid w:val="00F52DB3"/>
    <w:rsid w:val="00F53D31"/>
    <w:rsid w:val="00F54678"/>
    <w:rsid w:val="00F54C2C"/>
    <w:rsid w:val="00F54D3D"/>
    <w:rsid w:val="00F555A7"/>
    <w:rsid w:val="00F56E62"/>
    <w:rsid w:val="00F5799E"/>
    <w:rsid w:val="00F600F2"/>
    <w:rsid w:val="00F6026E"/>
    <w:rsid w:val="00F60BF4"/>
    <w:rsid w:val="00F617E0"/>
    <w:rsid w:val="00F61A00"/>
    <w:rsid w:val="00F61C99"/>
    <w:rsid w:val="00F6233A"/>
    <w:rsid w:val="00F62C17"/>
    <w:rsid w:val="00F63BA2"/>
    <w:rsid w:val="00F64762"/>
    <w:rsid w:val="00F64DD9"/>
    <w:rsid w:val="00F65B7A"/>
    <w:rsid w:val="00F65F94"/>
    <w:rsid w:val="00F6601F"/>
    <w:rsid w:val="00F67D29"/>
    <w:rsid w:val="00F70E6A"/>
    <w:rsid w:val="00F714A6"/>
    <w:rsid w:val="00F7378C"/>
    <w:rsid w:val="00F740DB"/>
    <w:rsid w:val="00F75D44"/>
    <w:rsid w:val="00F76A2A"/>
    <w:rsid w:val="00F8059E"/>
    <w:rsid w:val="00F80F52"/>
    <w:rsid w:val="00F82F3F"/>
    <w:rsid w:val="00F83963"/>
    <w:rsid w:val="00F8452A"/>
    <w:rsid w:val="00F854A5"/>
    <w:rsid w:val="00F8582D"/>
    <w:rsid w:val="00F862B5"/>
    <w:rsid w:val="00F86A81"/>
    <w:rsid w:val="00F87A77"/>
    <w:rsid w:val="00F915A6"/>
    <w:rsid w:val="00F92689"/>
    <w:rsid w:val="00F92943"/>
    <w:rsid w:val="00F92DD4"/>
    <w:rsid w:val="00F9365D"/>
    <w:rsid w:val="00F93780"/>
    <w:rsid w:val="00F941D2"/>
    <w:rsid w:val="00F95459"/>
    <w:rsid w:val="00F96F60"/>
    <w:rsid w:val="00FA1593"/>
    <w:rsid w:val="00FA1F66"/>
    <w:rsid w:val="00FA20EF"/>
    <w:rsid w:val="00FA2155"/>
    <w:rsid w:val="00FA2B14"/>
    <w:rsid w:val="00FA32FC"/>
    <w:rsid w:val="00FA36B6"/>
    <w:rsid w:val="00FA3F53"/>
    <w:rsid w:val="00FA5235"/>
    <w:rsid w:val="00FA5AC4"/>
    <w:rsid w:val="00FA5B63"/>
    <w:rsid w:val="00FA5DAE"/>
    <w:rsid w:val="00FB093D"/>
    <w:rsid w:val="00FB0FC2"/>
    <w:rsid w:val="00FB2D89"/>
    <w:rsid w:val="00FB5AAD"/>
    <w:rsid w:val="00FB6D62"/>
    <w:rsid w:val="00FB7B02"/>
    <w:rsid w:val="00FB7EB5"/>
    <w:rsid w:val="00FC1CBB"/>
    <w:rsid w:val="00FC332C"/>
    <w:rsid w:val="00FC3BF9"/>
    <w:rsid w:val="00FC52A2"/>
    <w:rsid w:val="00FC5E08"/>
    <w:rsid w:val="00FC7986"/>
    <w:rsid w:val="00FC7F24"/>
    <w:rsid w:val="00FD05FF"/>
    <w:rsid w:val="00FD08F5"/>
    <w:rsid w:val="00FD0A60"/>
    <w:rsid w:val="00FD278D"/>
    <w:rsid w:val="00FD3266"/>
    <w:rsid w:val="00FD37EA"/>
    <w:rsid w:val="00FD4135"/>
    <w:rsid w:val="00FD710F"/>
    <w:rsid w:val="00FE02D2"/>
    <w:rsid w:val="00FE0E83"/>
    <w:rsid w:val="00FE0FAE"/>
    <w:rsid w:val="00FE110B"/>
    <w:rsid w:val="00FE1563"/>
    <w:rsid w:val="00FE1E6C"/>
    <w:rsid w:val="00FE2366"/>
    <w:rsid w:val="00FE2D0B"/>
    <w:rsid w:val="00FE3DBC"/>
    <w:rsid w:val="00FE569F"/>
    <w:rsid w:val="00FE5796"/>
    <w:rsid w:val="00FE75DF"/>
    <w:rsid w:val="00FF07B6"/>
    <w:rsid w:val="00FF1731"/>
    <w:rsid w:val="00FF2112"/>
    <w:rsid w:val="00FF22B4"/>
    <w:rsid w:val="00FF2DDE"/>
    <w:rsid w:val="00FF35FC"/>
    <w:rsid w:val="00FF3B0C"/>
    <w:rsid w:val="00FF4093"/>
    <w:rsid w:val="00FF4A6B"/>
    <w:rsid w:val="00FF4CDC"/>
    <w:rsid w:val="00FF55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FE80"/>
  <w15:chartTrackingRefBased/>
  <w15:docId w15:val="{0453D5C1-58F5-4E28-936C-7DE30BA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43B16"/>
    <w:rPr>
      <w:rFonts w:ascii="Times New Roman" w:eastAsia="Times New Roman" w:hAnsi="Times New Roman" w:cs="Times New Roman"/>
      <w:kern w:val="0"/>
      <w:lang w:eastAsia="ru-RU"/>
      <w14:ligatures w14:val="none"/>
    </w:rPr>
  </w:style>
  <w:style w:type="paragraph" w:styleId="10">
    <w:name w:val="heading 1"/>
    <w:basedOn w:val="a"/>
    <w:next w:val="a"/>
    <w:link w:val="11"/>
    <w:uiPriority w:val="9"/>
    <w:qFormat/>
    <w:rsid w:val="00973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973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973D1F"/>
    <w:pPr>
      <w:keepNext/>
      <w:keepLines/>
      <w:spacing w:before="160" w:after="80"/>
      <w:outlineLvl w:val="2"/>
    </w:pPr>
    <w:rPr>
      <w:rFonts w:eastAsiaTheme="majorEastAsia" w:cstheme="majorBidi"/>
      <w:color w:val="0F4761" w:themeColor="accent1" w:themeShade="BF"/>
      <w:sz w:val="28"/>
      <w:szCs w:val="28"/>
    </w:rPr>
  </w:style>
  <w:style w:type="paragraph" w:styleId="40">
    <w:name w:val="heading 4"/>
    <w:basedOn w:val="a"/>
    <w:next w:val="a"/>
    <w:link w:val="41"/>
    <w:uiPriority w:val="9"/>
    <w:semiHidden/>
    <w:unhideWhenUsed/>
    <w:qFormat/>
    <w:rsid w:val="00973D1F"/>
    <w:pPr>
      <w:keepNext/>
      <w:keepLines/>
      <w:spacing w:before="80" w:after="40"/>
      <w:outlineLvl w:val="3"/>
    </w:pPr>
    <w:rPr>
      <w:rFonts w:eastAsiaTheme="majorEastAsia" w:cstheme="majorBidi"/>
      <w:i/>
      <w:iCs/>
      <w:color w:val="0F4761" w:themeColor="accent1" w:themeShade="BF"/>
    </w:rPr>
  </w:style>
  <w:style w:type="paragraph" w:styleId="50">
    <w:name w:val="heading 5"/>
    <w:basedOn w:val="a"/>
    <w:next w:val="a"/>
    <w:link w:val="51"/>
    <w:uiPriority w:val="9"/>
    <w:semiHidden/>
    <w:unhideWhenUsed/>
    <w:qFormat/>
    <w:rsid w:val="00973D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3D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3D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3D1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3D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973D1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973D1F"/>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973D1F"/>
    <w:rPr>
      <w:rFonts w:eastAsiaTheme="majorEastAsia" w:cstheme="majorBidi"/>
      <w:color w:val="0F4761" w:themeColor="accent1" w:themeShade="BF"/>
      <w:sz w:val="28"/>
      <w:szCs w:val="28"/>
    </w:rPr>
  </w:style>
  <w:style w:type="character" w:customStyle="1" w:styleId="41">
    <w:name w:val="Заголовок 4 Знак"/>
    <w:basedOn w:val="a0"/>
    <w:link w:val="40"/>
    <w:uiPriority w:val="9"/>
    <w:semiHidden/>
    <w:rsid w:val="00973D1F"/>
    <w:rPr>
      <w:rFonts w:eastAsiaTheme="majorEastAsia" w:cstheme="majorBidi"/>
      <w:i/>
      <w:iCs/>
      <w:color w:val="0F4761" w:themeColor="accent1" w:themeShade="BF"/>
    </w:rPr>
  </w:style>
  <w:style w:type="character" w:customStyle="1" w:styleId="51">
    <w:name w:val="Заголовок 5 Знак"/>
    <w:basedOn w:val="a0"/>
    <w:link w:val="50"/>
    <w:uiPriority w:val="9"/>
    <w:semiHidden/>
    <w:rsid w:val="00973D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73D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3D1F"/>
    <w:rPr>
      <w:rFonts w:eastAsiaTheme="majorEastAsia" w:cstheme="majorBidi"/>
      <w:color w:val="595959" w:themeColor="text1" w:themeTint="A6"/>
    </w:rPr>
  </w:style>
  <w:style w:type="character" w:customStyle="1" w:styleId="80">
    <w:name w:val="Заголовок 8 Знак"/>
    <w:basedOn w:val="a0"/>
    <w:link w:val="8"/>
    <w:uiPriority w:val="9"/>
    <w:semiHidden/>
    <w:rsid w:val="00973D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3D1F"/>
    <w:rPr>
      <w:rFonts w:eastAsiaTheme="majorEastAsia" w:cstheme="majorBidi"/>
      <w:color w:val="272727" w:themeColor="text1" w:themeTint="D8"/>
    </w:rPr>
  </w:style>
  <w:style w:type="paragraph" w:styleId="a3">
    <w:name w:val="Title"/>
    <w:basedOn w:val="a"/>
    <w:next w:val="a"/>
    <w:link w:val="a4"/>
    <w:uiPriority w:val="10"/>
    <w:qFormat/>
    <w:rsid w:val="00973D1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3D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D1F"/>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3D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3D1F"/>
    <w:pPr>
      <w:spacing w:before="160" w:after="160"/>
      <w:jc w:val="center"/>
    </w:pPr>
    <w:rPr>
      <w:i/>
      <w:iCs/>
      <w:color w:val="404040" w:themeColor="text1" w:themeTint="BF"/>
    </w:rPr>
  </w:style>
  <w:style w:type="character" w:customStyle="1" w:styleId="a8">
    <w:name w:val="Цитата Знак"/>
    <w:basedOn w:val="a0"/>
    <w:link w:val="a7"/>
    <w:uiPriority w:val="29"/>
    <w:rsid w:val="00973D1F"/>
    <w:rPr>
      <w:i/>
      <w:iCs/>
      <w:color w:val="404040" w:themeColor="text1" w:themeTint="BF"/>
    </w:rPr>
  </w:style>
  <w:style w:type="paragraph" w:styleId="a9">
    <w:name w:val="List Paragraph"/>
    <w:basedOn w:val="a"/>
    <w:uiPriority w:val="34"/>
    <w:qFormat/>
    <w:rsid w:val="00973D1F"/>
    <w:pPr>
      <w:ind w:left="720"/>
      <w:contextualSpacing/>
    </w:pPr>
  </w:style>
  <w:style w:type="character" w:styleId="aa">
    <w:name w:val="Intense Emphasis"/>
    <w:basedOn w:val="a0"/>
    <w:uiPriority w:val="21"/>
    <w:qFormat/>
    <w:rsid w:val="00973D1F"/>
    <w:rPr>
      <w:i/>
      <w:iCs/>
      <w:color w:val="0F4761" w:themeColor="accent1" w:themeShade="BF"/>
    </w:rPr>
  </w:style>
  <w:style w:type="paragraph" w:styleId="ab">
    <w:name w:val="Intense Quote"/>
    <w:basedOn w:val="a"/>
    <w:next w:val="a"/>
    <w:link w:val="ac"/>
    <w:uiPriority w:val="30"/>
    <w:qFormat/>
    <w:rsid w:val="00973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73D1F"/>
    <w:rPr>
      <w:i/>
      <w:iCs/>
      <w:color w:val="0F4761" w:themeColor="accent1" w:themeShade="BF"/>
    </w:rPr>
  </w:style>
  <w:style w:type="character" w:styleId="ad">
    <w:name w:val="Intense Reference"/>
    <w:basedOn w:val="a0"/>
    <w:uiPriority w:val="32"/>
    <w:qFormat/>
    <w:rsid w:val="00973D1F"/>
    <w:rPr>
      <w:b/>
      <w:bCs/>
      <w:smallCaps/>
      <w:color w:val="0F4761" w:themeColor="accent1" w:themeShade="BF"/>
      <w:spacing w:val="5"/>
    </w:rPr>
  </w:style>
  <w:style w:type="numbering" w:customStyle="1" w:styleId="1">
    <w:name w:val="Текущий список1"/>
    <w:uiPriority w:val="99"/>
    <w:rsid w:val="00D75069"/>
    <w:pPr>
      <w:numPr>
        <w:numId w:val="2"/>
      </w:numPr>
    </w:pPr>
  </w:style>
  <w:style w:type="numbering" w:customStyle="1" w:styleId="2">
    <w:name w:val="Текущий список2"/>
    <w:uiPriority w:val="99"/>
    <w:rsid w:val="00D75069"/>
    <w:pPr>
      <w:numPr>
        <w:numId w:val="3"/>
      </w:numPr>
    </w:pPr>
  </w:style>
  <w:style w:type="numbering" w:customStyle="1" w:styleId="3">
    <w:name w:val="Текущий список3"/>
    <w:uiPriority w:val="99"/>
    <w:rsid w:val="00D75069"/>
    <w:pPr>
      <w:numPr>
        <w:numId w:val="5"/>
      </w:numPr>
    </w:pPr>
  </w:style>
  <w:style w:type="numbering" w:customStyle="1" w:styleId="4">
    <w:name w:val="Текущий список4"/>
    <w:uiPriority w:val="99"/>
    <w:rsid w:val="00D75069"/>
    <w:pPr>
      <w:numPr>
        <w:numId w:val="6"/>
      </w:numPr>
    </w:pPr>
  </w:style>
  <w:style w:type="numbering" w:customStyle="1" w:styleId="5">
    <w:name w:val="Текущий список5"/>
    <w:uiPriority w:val="99"/>
    <w:rsid w:val="00D75069"/>
    <w:pPr>
      <w:numPr>
        <w:numId w:val="7"/>
      </w:numPr>
    </w:pPr>
  </w:style>
  <w:style w:type="table" w:styleId="ae">
    <w:name w:val="Table Grid"/>
    <w:basedOn w:val="a1"/>
    <w:uiPriority w:val="59"/>
    <w:rsid w:val="00367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3679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Normal (Web)"/>
    <w:basedOn w:val="a"/>
    <w:uiPriority w:val="99"/>
    <w:unhideWhenUsed/>
    <w:rsid w:val="00F61C99"/>
    <w:pPr>
      <w:spacing w:before="100" w:beforeAutospacing="1" w:after="100" w:afterAutospacing="1"/>
    </w:pPr>
  </w:style>
  <w:style w:type="character" w:styleId="af0">
    <w:name w:val="Strong"/>
    <w:basedOn w:val="a0"/>
    <w:uiPriority w:val="22"/>
    <w:qFormat/>
    <w:rsid w:val="00F61C99"/>
    <w:rPr>
      <w:b/>
      <w:bCs/>
    </w:rPr>
  </w:style>
  <w:style w:type="character" w:styleId="af1">
    <w:name w:val="Hyperlink"/>
    <w:basedOn w:val="a0"/>
    <w:uiPriority w:val="99"/>
    <w:unhideWhenUsed/>
    <w:rsid w:val="00F6026E"/>
    <w:rPr>
      <w:color w:val="467886" w:themeColor="hyperlink"/>
      <w:u w:val="single"/>
    </w:rPr>
  </w:style>
  <w:style w:type="character" w:styleId="af2">
    <w:name w:val="Unresolved Mention"/>
    <w:basedOn w:val="a0"/>
    <w:uiPriority w:val="99"/>
    <w:semiHidden/>
    <w:unhideWhenUsed/>
    <w:rsid w:val="00F6026E"/>
    <w:rPr>
      <w:color w:val="605E5C"/>
      <w:shd w:val="clear" w:color="auto" w:fill="E1DFDD"/>
    </w:rPr>
  </w:style>
  <w:style w:type="character" w:customStyle="1" w:styleId="apple-converted-space">
    <w:name w:val="apple-converted-space"/>
    <w:basedOn w:val="a0"/>
    <w:rsid w:val="00F63BA2"/>
  </w:style>
  <w:style w:type="paragraph" w:styleId="af3">
    <w:name w:val="Balloon Text"/>
    <w:basedOn w:val="a"/>
    <w:link w:val="af4"/>
    <w:uiPriority w:val="99"/>
    <w:semiHidden/>
    <w:unhideWhenUsed/>
    <w:rsid w:val="00CD1F6B"/>
    <w:rPr>
      <w:rFonts w:ascii="Segoe UI" w:hAnsi="Segoe UI" w:cs="Segoe UI"/>
      <w:sz w:val="18"/>
      <w:szCs w:val="18"/>
    </w:rPr>
  </w:style>
  <w:style w:type="character" w:customStyle="1" w:styleId="af4">
    <w:name w:val="Текст у виносці Знак"/>
    <w:basedOn w:val="a0"/>
    <w:link w:val="af3"/>
    <w:uiPriority w:val="99"/>
    <w:semiHidden/>
    <w:rsid w:val="00CD1F6B"/>
    <w:rPr>
      <w:rFonts w:ascii="Segoe UI" w:eastAsia="Times New Roman" w:hAnsi="Segoe UI" w:cs="Segoe UI"/>
      <w:kern w:val="0"/>
      <w:sz w:val="18"/>
      <w:szCs w:val="18"/>
      <w:lang w:eastAsia="ru-RU"/>
      <w14:ligatures w14:val="none"/>
    </w:rPr>
  </w:style>
  <w:style w:type="paragraph" w:customStyle="1" w:styleId="rtejustify">
    <w:name w:val="rtejustify"/>
    <w:basedOn w:val="a"/>
    <w:rsid w:val="00DA6187"/>
    <w:pPr>
      <w:spacing w:before="100" w:beforeAutospacing="1" w:after="100" w:afterAutospacing="1"/>
    </w:pPr>
    <w:rPr>
      <w:lang w:eastAsia="uk-UA"/>
    </w:rPr>
  </w:style>
  <w:style w:type="character" w:styleId="af5">
    <w:name w:val="annotation reference"/>
    <w:basedOn w:val="a0"/>
    <w:uiPriority w:val="99"/>
    <w:semiHidden/>
    <w:unhideWhenUsed/>
    <w:rsid w:val="00B2090F"/>
    <w:rPr>
      <w:sz w:val="16"/>
      <w:szCs w:val="16"/>
    </w:rPr>
  </w:style>
  <w:style w:type="paragraph" w:styleId="af6">
    <w:name w:val="annotation text"/>
    <w:basedOn w:val="a"/>
    <w:link w:val="af7"/>
    <w:uiPriority w:val="99"/>
    <w:unhideWhenUsed/>
    <w:rsid w:val="00B2090F"/>
    <w:rPr>
      <w:sz w:val="20"/>
      <w:szCs w:val="20"/>
    </w:rPr>
  </w:style>
  <w:style w:type="character" w:customStyle="1" w:styleId="af7">
    <w:name w:val="Текст примітки Знак"/>
    <w:basedOn w:val="a0"/>
    <w:link w:val="af6"/>
    <w:uiPriority w:val="99"/>
    <w:rsid w:val="00B2090F"/>
    <w:rPr>
      <w:rFonts w:ascii="Times New Roman" w:eastAsia="Times New Roman" w:hAnsi="Times New Roman" w:cs="Times New Roman"/>
      <w:kern w:val="0"/>
      <w:sz w:val="20"/>
      <w:szCs w:val="20"/>
      <w:lang w:eastAsia="ru-RU"/>
      <w14:ligatures w14:val="none"/>
    </w:rPr>
  </w:style>
  <w:style w:type="paragraph" w:styleId="af8">
    <w:name w:val="annotation subject"/>
    <w:basedOn w:val="af6"/>
    <w:next w:val="af6"/>
    <w:link w:val="af9"/>
    <w:uiPriority w:val="99"/>
    <w:semiHidden/>
    <w:unhideWhenUsed/>
    <w:rsid w:val="00B2090F"/>
    <w:rPr>
      <w:b/>
      <w:bCs/>
    </w:rPr>
  </w:style>
  <w:style w:type="character" w:customStyle="1" w:styleId="af9">
    <w:name w:val="Тема примітки Знак"/>
    <w:basedOn w:val="af7"/>
    <w:link w:val="af8"/>
    <w:uiPriority w:val="99"/>
    <w:semiHidden/>
    <w:rsid w:val="00B2090F"/>
    <w:rPr>
      <w:rFonts w:ascii="Times New Roman" w:eastAsia="Times New Roman" w:hAnsi="Times New Roman" w:cs="Times New Roman"/>
      <w:b/>
      <w:bCs/>
      <w:kern w:val="0"/>
      <w:sz w:val="20"/>
      <w:szCs w:val="20"/>
      <w:lang w:eastAsia="ru-RU"/>
      <w14:ligatures w14:val="none"/>
    </w:rPr>
  </w:style>
  <w:style w:type="paragraph" w:customStyle="1" w:styleId="whitespace-normal">
    <w:name w:val="whitespace-normal"/>
    <w:basedOn w:val="a"/>
    <w:rsid w:val="00406C3D"/>
    <w:pPr>
      <w:spacing w:before="100" w:beforeAutospacing="1" w:after="100" w:afterAutospacing="1"/>
    </w:pPr>
  </w:style>
  <w:style w:type="paragraph" w:styleId="afa">
    <w:name w:val="header"/>
    <w:basedOn w:val="a"/>
    <w:link w:val="afb"/>
    <w:uiPriority w:val="99"/>
    <w:unhideWhenUsed/>
    <w:rsid w:val="00396583"/>
    <w:pPr>
      <w:tabs>
        <w:tab w:val="center" w:pos="4819"/>
        <w:tab w:val="right" w:pos="9639"/>
      </w:tabs>
    </w:pPr>
  </w:style>
  <w:style w:type="character" w:customStyle="1" w:styleId="afb">
    <w:name w:val="Верхній колонтитул Знак"/>
    <w:basedOn w:val="a0"/>
    <w:link w:val="afa"/>
    <w:uiPriority w:val="99"/>
    <w:rsid w:val="00396583"/>
    <w:rPr>
      <w:rFonts w:ascii="Times New Roman" w:eastAsia="Times New Roman" w:hAnsi="Times New Roman" w:cs="Times New Roman"/>
      <w:kern w:val="0"/>
      <w:lang w:eastAsia="ru-RU"/>
      <w14:ligatures w14:val="none"/>
    </w:rPr>
  </w:style>
  <w:style w:type="paragraph" w:styleId="afc">
    <w:name w:val="footer"/>
    <w:basedOn w:val="a"/>
    <w:link w:val="afd"/>
    <w:uiPriority w:val="99"/>
    <w:unhideWhenUsed/>
    <w:rsid w:val="00396583"/>
    <w:pPr>
      <w:tabs>
        <w:tab w:val="center" w:pos="4819"/>
        <w:tab w:val="right" w:pos="9639"/>
      </w:tabs>
    </w:pPr>
  </w:style>
  <w:style w:type="character" w:customStyle="1" w:styleId="afd">
    <w:name w:val="Нижній колонтитул Знак"/>
    <w:basedOn w:val="a0"/>
    <w:link w:val="afc"/>
    <w:uiPriority w:val="99"/>
    <w:rsid w:val="00396583"/>
    <w:rPr>
      <w:rFonts w:ascii="Times New Roman" w:eastAsia="Times New Roman" w:hAnsi="Times New Roman" w:cs="Times New Roman"/>
      <w:kern w:val="0"/>
      <w:lang w:eastAsia="ru-RU"/>
      <w14:ligatures w14:val="none"/>
    </w:rPr>
  </w:style>
  <w:style w:type="character" w:styleId="afe">
    <w:name w:val="Emphasis"/>
    <w:basedOn w:val="a0"/>
    <w:uiPriority w:val="20"/>
    <w:qFormat/>
    <w:rsid w:val="000F32D2"/>
    <w:rPr>
      <w:i/>
      <w:iCs/>
    </w:rPr>
  </w:style>
  <w:style w:type="paragraph" w:styleId="aff">
    <w:name w:val="No Spacing"/>
    <w:uiPriority w:val="1"/>
    <w:qFormat/>
    <w:rsid w:val="00FE0E83"/>
    <w:rPr>
      <w:rFonts w:ascii="Times New Roman" w:eastAsia="Times New Roman" w:hAnsi="Times New Roman" w:cs="Times New Roman"/>
      <w:kern w:val="0"/>
      <w:lang w:eastAsia="ru-RU"/>
      <w14:ligatures w14:val="none"/>
    </w:rPr>
  </w:style>
  <w:style w:type="paragraph" w:customStyle="1" w:styleId="p1">
    <w:name w:val="p1"/>
    <w:basedOn w:val="a"/>
    <w:rsid w:val="00D43B16"/>
    <w:rPr>
      <w:color w:val="000000"/>
      <w:sz w:val="21"/>
      <w:szCs w:val="21"/>
    </w:rPr>
  </w:style>
  <w:style w:type="character" w:customStyle="1" w:styleId="s1">
    <w:name w:val="s1"/>
    <w:basedOn w:val="a0"/>
    <w:rsid w:val="00D43B16"/>
    <w:rPr>
      <w:rFonts w:ascii="Times New Roman" w:hAnsi="Times New Roman" w:cs="Times New Roman" w:hint="default"/>
      <w:sz w:val="18"/>
      <w:szCs w:val="18"/>
    </w:rPr>
  </w:style>
  <w:style w:type="character" w:styleId="aff0">
    <w:name w:val="FollowedHyperlink"/>
    <w:basedOn w:val="a0"/>
    <w:uiPriority w:val="99"/>
    <w:semiHidden/>
    <w:unhideWhenUsed/>
    <w:rsid w:val="00F8059E"/>
    <w:rPr>
      <w:color w:val="96607D" w:themeColor="followedHyperlink"/>
      <w:u w:val="single"/>
    </w:rPr>
  </w:style>
  <w:style w:type="character" w:customStyle="1" w:styleId="fontstyle01">
    <w:name w:val="fontstyle01"/>
    <w:basedOn w:val="a0"/>
    <w:rsid w:val="00655A0A"/>
    <w:rPr>
      <w:rFonts w:ascii="TimesNewRomanPSMT" w:hAnsi="TimesNewRomanPSMT" w:hint="default"/>
      <w:b w:val="0"/>
      <w:bCs w:val="0"/>
      <w:i w:val="0"/>
      <w:iCs w:val="0"/>
      <w:color w:val="000000"/>
      <w:sz w:val="24"/>
      <w:szCs w:val="24"/>
    </w:rPr>
  </w:style>
  <w:style w:type="character" w:customStyle="1" w:styleId="fontstyle21">
    <w:name w:val="fontstyle21"/>
    <w:basedOn w:val="a0"/>
    <w:rsid w:val="00655A0A"/>
    <w:rPr>
      <w:rFonts w:ascii="TimesNewRomanPS-BoldMT" w:hAnsi="TimesNewRomanPS-BoldMT" w:hint="default"/>
      <w:b/>
      <w:bCs/>
      <w:i w:val="0"/>
      <w:iCs w:val="0"/>
      <w:color w:val="000000"/>
      <w:sz w:val="24"/>
      <w:szCs w:val="24"/>
    </w:rPr>
  </w:style>
  <w:style w:type="character" w:customStyle="1" w:styleId="aff1">
    <w:name w:val="Інше_"/>
    <w:basedOn w:val="a0"/>
    <w:link w:val="aff2"/>
    <w:rsid w:val="00907769"/>
    <w:rPr>
      <w:rFonts w:ascii="Times New Roman" w:eastAsia="Times New Roman" w:hAnsi="Times New Roman" w:cs="Times New Roman"/>
    </w:rPr>
  </w:style>
  <w:style w:type="paragraph" w:customStyle="1" w:styleId="aff2">
    <w:name w:val="Інше"/>
    <w:basedOn w:val="a"/>
    <w:link w:val="aff1"/>
    <w:rsid w:val="00907769"/>
    <w:pPr>
      <w:widowControl w:val="0"/>
      <w:spacing w:after="220" w:line="276" w:lineRule="auto"/>
    </w:pPr>
    <w:rPr>
      <w:kern w:val="2"/>
      <w:lang w:eastAsia="en-US"/>
      <w14:ligatures w14:val="standardContextual"/>
    </w:rPr>
  </w:style>
  <w:style w:type="character" w:customStyle="1" w:styleId="rvts23">
    <w:name w:val="rvts23"/>
    <w:basedOn w:val="a0"/>
    <w:rsid w:val="006E5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64432">
      <w:bodyDiv w:val="1"/>
      <w:marLeft w:val="0"/>
      <w:marRight w:val="0"/>
      <w:marTop w:val="0"/>
      <w:marBottom w:val="0"/>
      <w:divBdr>
        <w:top w:val="none" w:sz="0" w:space="0" w:color="auto"/>
        <w:left w:val="none" w:sz="0" w:space="0" w:color="auto"/>
        <w:bottom w:val="none" w:sz="0" w:space="0" w:color="auto"/>
        <w:right w:val="none" w:sz="0" w:space="0" w:color="auto"/>
      </w:divBdr>
    </w:div>
    <w:div w:id="76290559">
      <w:bodyDiv w:val="1"/>
      <w:marLeft w:val="0"/>
      <w:marRight w:val="0"/>
      <w:marTop w:val="0"/>
      <w:marBottom w:val="0"/>
      <w:divBdr>
        <w:top w:val="none" w:sz="0" w:space="0" w:color="auto"/>
        <w:left w:val="none" w:sz="0" w:space="0" w:color="auto"/>
        <w:bottom w:val="none" w:sz="0" w:space="0" w:color="auto"/>
        <w:right w:val="none" w:sz="0" w:space="0" w:color="auto"/>
      </w:divBdr>
    </w:div>
    <w:div w:id="136848832">
      <w:bodyDiv w:val="1"/>
      <w:marLeft w:val="0"/>
      <w:marRight w:val="0"/>
      <w:marTop w:val="0"/>
      <w:marBottom w:val="0"/>
      <w:divBdr>
        <w:top w:val="none" w:sz="0" w:space="0" w:color="auto"/>
        <w:left w:val="none" w:sz="0" w:space="0" w:color="auto"/>
        <w:bottom w:val="none" w:sz="0" w:space="0" w:color="auto"/>
        <w:right w:val="none" w:sz="0" w:space="0" w:color="auto"/>
      </w:divBdr>
    </w:div>
    <w:div w:id="216671852">
      <w:bodyDiv w:val="1"/>
      <w:marLeft w:val="0"/>
      <w:marRight w:val="0"/>
      <w:marTop w:val="0"/>
      <w:marBottom w:val="0"/>
      <w:divBdr>
        <w:top w:val="none" w:sz="0" w:space="0" w:color="auto"/>
        <w:left w:val="none" w:sz="0" w:space="0" w:color="auto"/>
        <w:bottom w:val="none" w:sz="0" w:space="0" w:color="auto"/>
        <w:right w:val="none" w:sz="0" w:space="0" w:color="auto"/>
      </w:divBdr>
    </w:div>
    <w:div w:id="328215596">
      <w:bodyDiv w:val="1"/>
      <w:marLeft w:val="0"/>
      <w:marRight w:val="0"/>
      <w:marTop w:val="0"/>
      <w:marBottom w:val="0"/>
      <w:divBdr>
        <w:top w:val="none" w:sz="0" w:space="0" w:color="auto"/>
        <w:left w:val="none" w:sz="0" w:space="0" w:color="auto"/>
        <w:bottom w:val="none" w:sz="0" w:space="0" w:color="auto"/>
        <w:right w:val="none" w:sz="0" w:space="0" w:color="auto"/>
      </w:divBdr>
    </w:div>
    <w:div w:id="359090096">
      <w:bodyDiv w:val="1"/>
      <w:marLeft w:val="0"/>
      <w:marRight w:val="0"/>
      <w:marTop w:val="0"/>
      <w:marBottom w:val="0"/>
      <w:divBdr>
        <w:top w:val="none" w:sz="0" w:space="0" w:color="auto"/>
        <w:left w:val="none" w:sz="0" w:space="0" w:color="auto"/>
        <w:bottom w:val="none" w:sz="0" w:space="0" w:color="auto"/>
        <w:right w:val="none" w:sz="0" w:space="0" w:color="auto"/>
      </w:divBdr>
    </w:div>
    <w:div w:id="398938680">
      <w:bodyDiv w:val="1"/>
      <w:marLeft w:val="0"/>
      <w:marRight w:val="0"/>
      <w:marTop w:val="0"/>
      <w:marBottom w:val="0"/>
      <w:divBdr>
        <w:top w:val="none" w:sz="0" w:space="0" w:color="auto"/>
        <w:left w:val="none" w:sz="0" w:space="0" w:color="auto"/>
        <w:bottom w:val="none" w:sz="0" w:space="0" w:color="auto"/>
        <w:right w:val="none" w:sz="0" w:space="0" w:color="auto"/>
      </w:divBdr>
      <w:divsChild>
        <w:div w:id="1471481">
          <w:marLeft w:val="0"/>
          <w:marRight w:val="0"/>
          <w:marTop w:val="0"/>
          <w:marBottom w:val="0"/>
          <w:divBdr>
            <w:top w:val="none" w:sz="0" w:space="0" w:color="auto"/>
            <w:left w:val="none" w:sz="0" w:space="0" w:color="auto"/>
            <w:bottom w:val="none" w:sz="0" w:space="0" w:color="auto"/>
            <w:right w:val="none" w:sz="0" w:space="0" w:color="auto"/>
          </w:divBdr>
        </w:div>
        <w:div w:id="8221199">
          <w:marLeft w:val="0"/>
          <w:marRight w:val="0"/>
          <w:marTop w:val="0"/>
          <w:marBottom w:val="0"/>
          <w:divBdr>
            <w:top w:val="none" w:sz="0" w:space="0" w:color="auto"/>
            <w:left w:val="none" w:sz="0" w:space="0" w:color="auto"/>
            <w:bottom w:val="none" w:sz="0" w:space="0" w:color="auto"/>
            <w:right w:val="none" w:sz="0" w:space="0" w:color="auto"/>
          </w:divBdr>
        </w:div>
        <w:div w:id="98641742">
          <w:marLeft w:val="0"/>
          <w:marRight w:val="0"/>
          <w:marTop w:val="0"/>
          <w:marBottom w:val="0"/>
          <w:divBdr>
            <w:top w:val="none" w:sz="0" w:space="0" w:color="auto"/>
            <w:left w:val="none" w:sz="0" w:space="0" w:color="auto"/>
            <w:bottom w:val="none" w:sz="0" w:space="0" w:color="auto"/>
            <w:right w:val="none" w:sz="0" w:space="0" w:color="auto"/>
          </w:divBdr>
        </w:div>
        <w:div w:id="141891467">
          <w:marLeft w:val="0"/>
          <w:marRight w:val="0"/>
          <w:marTop w:val="0"/>
          <w:marBottom w:val="0"/>
          <w:divBdr>
            <w:top w:val="none" w:sz="0" w:space="0" w:color="auto"/>
            <w:left w:val="none" w:sz="0" w:space="0" w:color="auto"/>
            <w:bottom w:val="none" w:sz="0" w:space="0" w:color="auto"/>
            <w:right w:val="none" w:sz="0" w:space="0" w:color="auto"/>
          </w:divBdr>
        </w:div>
        <w:div w:id="145706256">
          <w:marLeft w:val="0"/>
          <w:marRight w:val="0"/>
          <w:marTop w:val="0"/>
          <w:marBottom w:val="0"/>
          <w:divBdr>
            <w:top w:val="none" w:sz="0" w:space="0" w:color="auto"/>
            <w:left w:val="none" w:sz="0" w:space="0" w:color="auto"/>
            <w:bottom w:val="none" w:sz="0" w:space="0" w:color="auto"/>
            <w:right w:val="none" w:sz="0" w:space="0" w:color="auto"/>
          </w:divBdr>
        </w:div>
        <w:div w:id="169103557">
          <w:marLeft w:val="0"/>
          <w:marRight w:val="0"/>
          <w:marTop w:val="0"/>
          <w:marBottom w:val="0"/>
          <w:divBdr>
            <w:top w:val="none" w:sz="0" w:space="0" w:color="auto"/>
            <w:left w:val="none" w:sz="0" w:space="0" w:color="auto"/>
            <w:bottom w:val="none" w:sz="0" w:space="0" w:color="auto"/>
            <w:right w:val="none" w:sz="0" w:space="0" w:color="auto"/>
          </w:divBdr>
        </w:div>
        <w:div w:id="183371570">
          <w:marLeft w:val="0"/>
          <w:marRight w:val="0"/>
          <w:marTop w:val="0"/>
          <w:marBottom w:val="0"/>
          <w:divBdr>
            <w:top w:val="none" w:sz="0" w:space="0" w:color="auto"/>
            <w:left w:val="none" w:sz="0" w:space="0" w:color="auto"/>
            <w:bottom w:val="none" w:sz="0" w:space="0" w:color="auto"/>
            <w:right w:val="none" w:sz="0" w:space="0" w:color="auto"/>
          </w:divBdr>
        </w:div>
        <w:div w:id="189345278">
          <w:marLeft w:val="0"/>
          <w:marRight w:val="0"/>
          <w:marTop w:val="0"/>
          <w:marBottom w:val="0"/>
          <w:divBdr>
            <w:top w:val="none" w:sz="0" w:space="0" w:color="auto"/>
            <w:left w:val="none" w:sz="0" w:space="0" w:color="auto"/>
            <w:bottom w:val="none" w:sz="0" w:space="0" w:color="auto"/>
            <w:right w:val="none" w:sz="0" w:space="0" w:color="auto"/>
          </w:divBdr>
        </w:div>
        <w:div w:id="191456489">
          <w:marLeft w:val="0"/>
          <w:marRight w:val="0"/>
          <w:marTop w:val="0"/>
          <w:marBottom w:val="0"/>
          <w:divBdr>
            <w:top w:val="none" w:sz="0" w:space="0" w:color="auto"/>
            <w:left w:val="none" w:sz="0" w:space="0" w:color="auto"/>
            <w:bottom w:val="none" w:sz="0" w:space="0" w:color="auto"/>
            <w:right w:val="none" w:sz="0" w:space="0" w:color="auto"/>
          </w:divBdr>
        </w:div>
        <w:div w:id="193004834">
          <w:marLeft w:val="0"/>
          <w:marRight w:val="0"/>
          <w:marTop w:val="0"/>
          <w:marBottom w:val="0"/>
          <w:divBdr>
            <w:top w:val="none" w:sz="0" w:space="0" w:color="auto"/>
            <w:left w:val="none" w:sz="0" w:space="0" w:color="auto"/>
            <w:bottom w:val="none" w:sz="0" w:space="0" w:color="auto"/>
            <w:right w:val="none" w:sz="0" w:space="0" w:color="auto"/>
          </w:divBdr>
        </w:div>
        <w:div w:id="233247985">
          <w:marLeft w:val="0"/>
          <w:marRight w:val="0"/>
          <w:marTop w:val="0"/>
          <w:marBottom w:val="0"/>
          <w:divBdr>
            <w:top w:val="none" w:sz="0" w:space="0" w:color="auto"/>
            <w:left w:val="none" w:sz="0" w:space="0" w:color="auto"/>
            <w:bottom w:val="none" w:sz="0" w:space="0" w:color="auto"/>
            <w:right w:val="none" w:sz="0" w:space="0" w:color="auto"/>
          </w:divBdr>
        </w:div>
        <w:div w:id="242421306">
          <w:marLeft w:val="0"/>
          <w:marRight w:val="0"/>
          <w:marTop w:val="0"/>
          <w:marBottom w:val="0"/>
          <w:divBdr>
            <w:top w:val="none" w:sz="0" w:space="0" w:color="auto"/>
            <w:left w:val="none" w:sz="0" w:space="0" w:color="auto"/>
            <w:bottom w:val="none" w:sz="0" w:space="0" w:color="auto"/>
            <w:right w:val="none" w:sz="0" w:space="0" w:color="auto"/>
          </w:divBdr>
        </w:div>
        <w:div w:id="372580080">
          <w:marLeft w:val="0"/>
          <w:marRight w:val="0"/>
          <w:marTop w:val="0"/>
          <w:marBottom w:val="0"/>
          <w:divBdr>
            <w:top w:val="none" w:sz="0" w:space="0" w:color="auto"/>
            <w:left w:val="none" w:sz="0" w:space="0" w:color="auto"/>
            <w:bottom w:val="none" w:sz="0" w:space="0" w:color="auto"/>
            <w:right w:val="none" w:sz="0" w:space="0" w:color="auto"/>
          </w:divBdr>
        </w:div>
        <w:div w:id="393161594">
          <w:marLeft w:val="0"/>
          <w:marRight w:val="0"/>
          <w:marTop w:val="0"/>
          <w:marBottom w:val="0"/>
          <w:divBdr>
            <w:top w:val="none" w:sz="0" w:space="0" w:color="auto"/>
            <w:left w:val="none" w:sz="0" w:space="0" w:color="auto"/>
            <w:bottom w:val="none" w:sz="0" w:space="0" w:color="auto"/>
            <w:right w:val="none" w:sz="0" w:space="0" w:color="auto"/>
          </w:divBdr>
        </w:div>
        <w:div w:id="420030759">
          <w:marLeft w:val="0"/>
          <w:marRight w:val="0"/>
          <w:marTop w:val="0"/>
          <w:marBottom w:val="0"/>
          <w:divBdr>
            <w:top w:val="none" w:sz="0" w:space="0" w:color="auto"/>
            <w:left w:val="none" w:sz="0" w:space="0" w:color="auto"/>
            <w:bottom w:val="none" w:sz="0" w:space="0" w:color="auto"/>
            <w:right w:val="none" w:sz="0" w:space="0" w:color="auto"/>
          </w:divBdr>
        </w:div>
        <w:div w:id="457338876">
          <w:marLeft w:val="0"/>
          <w:marRight w:val="0"/>
          <w:marTop w:val="0"/>
          <w:marBottom w:val="0"/>
          <w:divBdr>
            <w:top w:val="none" w:sz="0" w:space="0" w:color="auto"/>
            <w:left w:val="none" w:sz="0" w:space="0" w:color="auto"/>
            <w:bottom w:val="none" w:sz="0" w:space="0" w:color="auto"/>
            <w:right w:val="none" w:sz="0" w:space="0" w:color="auto"/>
          </w:divBdr>
        </w:div>
        <w:div w:id="463036867">
          <w:marLeft w:val="0"/>
          <w:marRight w:val="0"/>
          <w:marTop w:val="0"/>
          <w:marBottom w:val="0"/>
          <w:divBdr>
            <w:top w:val="none" w:sz="0" w:space="0" w:color="auto"/>
            <w:left w:val="none" w:sz="0" w:space="0" w:color="auto"/>
            <w:bottom w:val="none" w:sz="0" w:space="0" w:color="auto"/>
            <w:right w:val="none" w:sz="0" w:space="0" w:color="auto"/>
          </w:divBdr>
        </w:div>
        <w:div w:id="487793082">
          <w:marLeft w:val="0"/>
          <w:marRight w:val="0"/>
          <w:marTop w:val="0"/>
          <w:marBottom w:val="0"/>
          <w:divBdr>
            <w:top w:val="none" w:sz="0" w:space="0" w:color="auto"/>
            <w:left w:val="none" w:sz="0" w:space="0" w:color="auto"/>
            <w:bottom w:val="none" w:sz="0" w:space="0" w:color="auto"/>
            <w:right w:val="none" w:sz="0" w:space="0" w:color="auto"/>
          </w:divBdr>
        </w:div>
        <w:div w:id="559947641">
          <w:marLeft w:val="0"/>
          <w:marRight w:val="0"/>
          <w:marTop w:val="0"/>
          <w:marBottom w:val="0"/>
          <w:divBdr>
            <w:top w:val="none" w:sz="0" w:space="0" w:color="auto"/>
            <w:left w:val="none" w:sz="0" w:space="0" w:color="auto"/>
            <w:bottom w:val="none" w:sz="0" w:space="0" w:color="auto"/>
            <w:right w:val="none" w:sz="0" w:space="0" w:color="auto"/>
          </w:divBdr>
        </w:div>
        <w:div w:id="577710973">
          <w:marLeft w:val="0"/>
          <w:marRight w:val="0"/>
          <w:marTop w:val="0"/>
          <w:marBottom w:val="0"/>
          <w:divBdr>
            <w:top w:val="none" w:sz="0" w:space="0" w:color="auto"/>
            <w:left w:val="none" w:sz="0" w:space="0" w:color="auto"/>
            <w:bottom w:val="none" w:sz="0" w:space="0" w:color="auto"/>
            <w:right w:val="none" w:sz="0" w:space="0" w:color="auto"/>
          </w:divBdr>
        </w:div>
        <w:div w:id="650868454">
          <w:marLeft w:val="0"/>
          <w:marRight w:val="0"/>
          <w:marTop w:val="0"/>
          <w:marBottom w:val="0"/>
          <w:divBdr>
            <w:top w:val="none" w:sz="0" w:space="0" w:color="auto"/>
            <w:left w:val="none" w:sz="0" w:space="0" w:color="auto"/>
            <w:bottom w:val="none" w:sz="0" w:space="0" w:color="auto"/>
            <w:right w:val="none" w:sz="0" w:space="0" w:color="auto"/>
          </w:divBdr>
        </w:div>
        <w:div w:id="725564100">
          <w:marLeft w:val="0"/>
          <w:marRight w:val="0"/>
          <w:marTop w:val="0"/>
          <w:marBottom w:val="0"/>
          <w:divBdr>
            <w:top w:val="none" w:sz="0" w:space="0" w:color="auto"/>
            <w:left w:val="none" w:sz="0" w:space="0" w:color="auto"/>
            <w:bottom w:val="none" w:sz="0" w:space="0" w:color="auto"/>
            <w:right w:val="none" w:sz="0" w:space="0" w:color="auto"/>
          </w:divBdr>
        </w:div>
        <w:div w:id="733743519">
          <w:marLeft w:val="0"/>
          <w:marRight w:val="0"/>
          <w:marTop w:val="0"/>
          <w:marBottom w:val="0"/>
          <w:divBdr>
            <w:top w:val="none" w:sz="0" w:space="0" w:color="auto"/>
            <w:left w:val="none" w:sz="0" w:space="0" w:color="auto"/>
            <w:bottom w:val="none" w:sz="0" w:space="0" w:color="auto"/>
            <w:right w:val="none" w:sz="0" w:space="0" w:color="auto"/>
          </w:divBdr>
        </w:div>
        <w:div w:id="741101766">
          <w:marLeft w:val="0"/>
          <w:marRight w:val="0"/>
          <w:marTop w:val="0"/>
          <w:marBottom w:val="0"/>
          <w:divBdr>
            <w:top w:val="none" w:sz="0" w:space="0" w:color="auto"/>
            <w:left w:val="none" w:sz="0" w:space="0" w:color="auto"/>
            <w:bottom w:val="none" w:sz="0" w:space="0" w:color="auto"/>
            <w:right w:val="none" w:sz="0" w:space="0" w:color="auto"/>
          </w:divBdr>
        </w:div>
        <w:div w:id="782530939">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937718945">
          <w:marLeft w:val="0"/>
          <w:marRight w:val="0"/>
          <w:marTop w:val="0"/>
          <w:marBottom w:val="0"/>
          <w:divBdr>
            <w:top w:val="none" w:sz="0" w:space="0" w:color="auto"/>
            <w:left w:val="none" w:sz="0" w:space="0" w:color="auto"/>
            <w:bottom w:val="none" w:sz="0" w:space="0" w:color="auto"/>
            <w:right w:val="none" w:sz="0" w:space="0" w:color="auto"/>
          </w:divBdr>
        </w:div>
        <w:div w:id="949362593">
          <w:marLeft w:val="0"/>
          <w:marRight w:val="0"/>
          <w:marTop w:val="0"/>
          <w:marBottom w:val="0"/>
          <w:divBdr>
            <w:top w:val="none" w:sz="0" w:space="0" w:color="auto"/>
            <w:left w:val="none" w:sz="0" w:space="0" w:color="auto"/>
            <w:bottom w:val="none" w:sz="0" w:space="0" w:color="auto"/>
            <w:right w:val="none" w:sz="0" w:space="0" w:color="auto"/>
          </w:divBdr>
        </w:div>
        <w:div w:id="991448607">
          <w:marLeft w:val="0"/>
          <w:marRight w:val="0"/>
          <w:marTop w:val="0"/>
          <w:marBottom w:val="0"/>
          <w:divBdr>
            <w:top w:val="none" w:sz="0" w:space="0" w:color="auto"/>
            <w:left w:val="none" w:sz="0" w:space="0" w:color="auto"/>
            <w:bottom w:val="none" w:sz="0" w:space="0" w:color="auto"/>
            <w:right w:val="none" w:sz="0" w:space="0" w:color="auto"/>
          </w:divBdr>
        </w:div>
        <w:div w:id="992490396">
          <w:marLeft w:val="0"/>
          <w:marRight w:val="0"/>
          <w:marTop w:val="0"/>
          <w:marBottom w:val="0"/>
          <w:divBdr>
            <w:top w:val="none" w:sz="0" w:space="0" w:color="auto"/>
            <w:left w:val="none" w:sz="0" w:space="0" w:color="auto"/>
            <w:bottom w:val="none" w:sz="0" w:space="0" w:color="auto"/>
            <w:right w:val="none" w:sz="0" w:space="0" w:color="auto"/>
          </w:divBdr>
        </w:div>
        <w:div w:id="1108112986">
          <w:marLeft w:val="0"/>
          <w:marRight w:val="0"/>
          <w:marTop w:val="0"/>
          <w:marBottom w:val="0"/>
          <w:divBdr>
            <w:top w:val="none" w:sz="0" w:space="0" w:color="auto"/>
            <w:left w:val="none" w:sz="0" w:space="0" w:color="auto"/>
            <w:bottom w:val="none" w:sz="0" w:space="0" w:color="auto"/>
            <w:right w:val="none" w:sz="0" w:space="0" w:color="auto"/>
          </w:divBdr>
        </w:div>
        <w:div w:id="1200821157">
          <w:marLeft w:val="0"/>
          <w:marRight w:val="0"/>
          <w:marTop w:val="0"/>
          <w:marBottom w:val="0"/>
          <w:divBdr>
            <w:top w:val="none" w:sz="0" w:space="0" w:color="auto"/>
            <w:left w:val="none" w:sz="0" w:space="0" w:color="auto"/>
            <w:bottom w:val="none" w:sz="0" w:space="0" w:color="auto"/>
            <w:right w:val="none" w:sz="0" w:space="0" w:color="auto"/>
          </w:divBdr>
        </w:div>
        <w:div w:id="1305232923">
          <w:marLeft w:val="0"/>
          <w:marRight w:val="0"/>
          <w:marTop w:val="0"/>
          <w:marBottom w:val="0"/>
          <w:divBdr>
            <w:top w:val="none" w:sz="0" w:space="0" w:color="auto"/>
            <w:left w:val="none" w:sz="0" w:space="0" w:color="auto"/>
            <w:bottom w:val="none" w:sz="0" w:space="0" w:color="auto"/>
            <w:right w:val="none" w:sz="0" w:space="0" w:color="auto"/>
          </w:divBdr>
        </w:div>
        <w:div w:id="1327243467">
          <w:marLeft w:val="0"/>
          <w:marRight w:val="0"/>
          <w:marTop w:val="0"/>
          <w:marBottom w:val="0"/>
          <w:divBdr>
            <w:top w:val="none" w:sz="0" w:space="0" w:color="auto"/>
            <w:left w:val="none" w:sz="0" w:space="0" w:color="auto"/>
            <w:bottom w:val="none" w:sz="0" w:space="0" w:color="auto"/>
            <w:right w:val="none" w:sz="0" w:space="0" w:color="auto"/>
          </w:divBdr>
        </w:div>
        <w:div w:id="1330210979">
          <w:marLeft w:val="0"/>
          <w:marRight w:val="0"/>
          <w:marTop w:val="0"/>
          <w:marBottom w:val="0"/>
          <w:divBdr>
            <w:top w:val="none" w:sz="0" w:space="0" w:color="auto"/>
            <w:left w:val="none" w:sz="0" w:space="0" w:color="auto"/>
            <w:bottom w:val="none" w:sz="0" w:space="0" w:color="auto"/>
            <w:right w:val="none" w:sz="0" w:space="0" w:color="auto"/>
          </w:divBdr>
        </w:div>
        <w:div w:id="1411386377">
          <w:marLeft w:val="0"/>
          <w:marRight w:val="0"/>
          <w:marTop w:val="0"/>
          <w:marBottom w:val="0"/>
          <w:divBdr>
            <w:top w:val="none" w:sz="0" w:space="0" w:color="auto"/>
            <w:left w:val="none" w:sz="0" w:space="0" w:color="auto"/>
            <w:bottom w:val="none" w:sz="0" w:space="0" w:color="auto"/>
            <w:right w:val="none" w:sz="0" w:space="0" w:color="auto"/>
          </w:divBdr>
        </w:div>
        <w:div w:id="1480465177">
          <w:marLeft w:val="0"/>
          <w:marRight w:val="0"/>
          <w:marTop w:val="0"/>
          <w:marBottom w:val="0"/>
          <w:divBdr>
            <w:top w:val="none" w:sz="0" w:space="0" w:color="auto"/>
            <w:left w:val="none" w:sz="0" w:space="0" w:color="auto"/>
            <w:bottom w:val="none" w:sz="0" w:space="0" w:color="auto"/>
            <w:right w:val="none" w:sz="0" w:space="0" w:color="auto"/>
          </w:divBdr>
        </w:div>
        <w:div w:id="1483540440">
          <w:marLeft w:val="0"/>
          <w:marRight w:val="0"/>
          <w:marTop w:val="0"/>
          <w:marBottom w:val="0"/>
          <w:divBdr>
            <w:top w:val="none" w:sz="0" w:space="0" w:color="auto"/>
            <w:left w:val="none" w:sz="0" w:space="0" w:color="auto"/>
            <w:bottom w:val="none" w:sz="0" w:space="0" w:color="auto"/>
            <w:right w:val="none" w:sz="0" w:space="0" w:color="auto"/>
          </w:divBdr>
        </w:div>
        <w:div w:id="1564371241">
          <w:marLeft w:val="0"/>
          <w:marRight w:val="0"/>
          <w:marTop w:val="0"/>
          <w:marBottom w:val="0"/>
          <w:divBdr>
            <w:top w:val="none" w:sz="0" w:space="0" w:color="auto"/>
            <w:left w:val="none" w:sz="0" w:space="0" w:color="auto"/>
            <w:bottom w:val="none" w:sz="0" w:space="0" w:color="auto"/>
            <w:right w:val="none" w:sz="0" w:space="0" w:color="auto"/>
          </w:divBdr>
        </w:div>
        <w:div w:id="1590843244">
          <w:marLeft w:val="0"/>
          <w:marRight w:val="0"/>
          <w:marTop w:val="0"/>
          <w:marBottom w:val="0"/>
          <w:divBdr>
            <w:top w:val="none" w:sz="0" w:space="0" w:color="auto"/>
            <w:left w:val="none" w:sz="0" w:space="0" w:color="auto"/>
            <w:bottom w:val="none" w:sz="0" w:space="0" w:color="auto"/>
            <w:right w:val="none" w:sz="0" w:space="0" w:color="auto"/>
          </w:divBdr>
        </w:div>
        <w:div w:id="1596981292">
          <w:marLeft w:val="0"/>
          <w:marRight w:val="0"/>
          <w:marTop w:val="0"/>
          <w:marBottom w:val="0"/>
          <w:divBdr>
            <w:top w:val="none" w:sz="0" w:space="0" w:color="auto"/>
            <w:left w:val="none" w:sz="0" w:space="0" w:color="auto"/>
            <w:bottom w:val="none" w:sz="0" w:space="0" w:color="auto"/>
            <w:right w:val="none" w:sz="0" w:space="0" w:color="auto"/>
          </w:divBdr>
        </w:div>
        <w:div w:id="1613129776">
          <w:marLeft w:val="0"/>
          <w:marRight w:val="0"/>
          <w:marTop w:val="0"/>
          <w:marBottom w:val="0"/>
          <w:divBdr>
            <w:top w:val="none" w:sz="0" w:space="0" w:color="auto"/>
            <w:left w:val="none" w:sz="0" w:space="0" w:color="auto"/>
            <w:bottom w:val="none" w:sz="0" w:space="0" w:color="auto"/>
            <w:right w:val="none" w:sz="0" w:space="0" w:color="auto"/>
          </w:divBdr>
        </w:div>
        <w:div w:id="1638604323">
          <w:marLeft w:val="0"/>
          <w:marRight w:val="0"/>
          <w:marTop w:val="0"/>
          <w:marBottom w:val="0"/>
          <w:divBdr>
            <w:top w:val="none" w:sz="0" w:space="0" w:color="auto"/>
            <w:left w:val="none" w:sz="0" w:space="0" w:color="auto"/>
            <w:bottom w:val="none" w:sz="0" w:space="0" w:color="auto"/>
            <w:right w:val="none" w:sz="0" w:space="0" w:color="auto"/>
          </w:divBdr>
        </w:div>
        <w:div w:id="1639065659">
          <w:marLeft w:val="0"/>
          <w:marRight w:val="0"/>
          <w:marTop w:val="0"/>
          <w:marBottom w:val="0"/>
          <w:divBdr>
            <w:top w:val="none" w:sz="0" w:space="0" w:color="auto"/>
            <w:left w:val="none" w:sz="0" w:space="0" w:color="auto"/>
            <w:bottom w:val="none" w:sz="0" w:space="0" w:color="auto"/>
            <w:right w:val="none" w:sz="0" w:space="0" w:color="auto"/>
          </w:divBdr>
        </w:div>
        <w:div w:id="1643196584">
          <w:marLeft w:val="0"/>
          <w:marRight w:val="0"/>
          <w:marTop w:val="0"/>
          <w:marBottom w:val="0"/>
          <w:divBdr>
            <w:top w:val="none" w:sz="0" w:space="0" w:color="auto"/>
            <w:left w:val="none" w:sz="0" w:space="0" w:color="auto"/>
            <w:bottom w:val="none" w:sz="0" w:space="0" w:color="auto"/>
            <w:right w:val="none" w:sz="0" w:space="0" w:color="auto"/>
          </w:divBdr>
        </w:div>
        <w:div w:id="1643729882">
          <w:marLeft w:val="0"/>
          <w:marRight w:val="0"/>
          <w:marTop w:val="0"/>
          <w:marBottom w:val="0"/>
          <w:divBdr>
            <w:top w:val="none" w:sz="0" w:space="0" w:color="auto"/>
            <w:left w:val="none" w:sz="0" w:space="0" w:color="auto"/>
            <w:bottom w:val="none" w:sz="0" w:space="0" w:color="auto"/>
            <w:right w:val="none" w:sz="0" w:space="0" w:color="auto"/>
          </w:divBdr>
        </w:div>
        <w:div w:id="1644775960">
          <w:marLeft w:val="0"/>
          <w:marRight w:val="0"/>
          <w:marTop w:val="0"/>
          <w:marBottom w:val="0"/>
          <w:divBdr>
            <w:top w:val="none" w:sz="0" w:space="0" w:color="auto"/>
            <w:left w:val="none" w:sz="0" w:space="0" w:color="auto"/>
            <w:bottom w:val="none" w:sz="0" w:space="0" w:color="auto"/>
            <w:right w:val="none" w:sz="0" w:space="0" w:color="auto"/>
          </w:divBdr>
        </w:div>
        <w:div w:id="1644850584">
          <w:marLeft w:val="0"/>
          <w:marRight w:val="0"/>
          <w:marTop w:val="0"/>
          <w:marBottom w:val="0"/>
          <w:divBdr>
            <w:top w:val="none" w:sz="0" w:space="0" w:color="auto"/>
            <w:left w:val="none" w:sz="0" w:space="0" w:color="auto"/>
            <w:bottom w:val="none" w:sz="0" w:space="0" w:color="auto"/>
            <w:right w:val="none" w:sz="0" w:space="0" w:color="auto"/>
          </w:divBdr>
        </w:div>
        <w:div w:id="1696496900">
          <w:marLeft w:val="0"/>
          <w:marRight w:val="0"/>
          <w:marTop w:val="0"/>
          <w:marBottom w:val="0"/>
          <w:divBdr>
            <w:top w:val="none" w:sz="0" w:space="0" w:color="auto"/>
            <w:left w:val="none" w:sz="0" w:space="0" w:color="auto"/>
            <w:bottom w:val="none" w:sz="0" w:space="0" w:color="auto"/>
            <w:right w:val="none" w:sz="0" w:space="0" w:color="auto"/>
          </w:divBdr>
        </w:div>
        <w:div w:id="1747149269">
          <w:marLeft w:val="0"/>
          <w:marRight w:val="0"/>
          <w:marTop w:val="0"/>
          <w:marBottom w:val="0"/>
          <w:divBdr>
            <w:top w:val="none" w:sz="0" w:space="0" w:color="auto"/>
            <w:left w:val="none" w:sz="0" w:space="0" w:color="auto"/>
            <w:bottom w:val="none" w:sz="0" w:space="0" w:color="auto"/>
            <w:right w:val="none" w:sz="0" w:space="0" w:color="auto"/>
          </w:divBdr>
        </w:div>
        <w:div w:id="1759015904">
          <w:marLeft w:val="0"/>
          <w:marRight w:val="0"/>
          <w:marTop w:val="0"/>
          <w:marBottom w:val="0"/>
          <w:divBdr>
            <w:top w:val="none" w:sz="0" w:space="0" w:color="auto"/>
            <w:left w:val="none" w:sz="0" w:space="0" w:color="auto"/>
            <w:bottom w:val="none" w:sz="0" w:space="0" w:color="auto"/>
            <w:right w:val="none" w:sz="0" w:space="0" w:color="auto"/>
          </w:divBdr>
        </w:div>
        <w:div w:id="1774668094">
          <w:marLeft w:val="0"/>
          <w:marRight w:val="0"/>
          <w:marTop w:val="0"/>
          <w:marBottom w:val="0"/>
          <w:divBdr>
            <w:top w:val="none" w:sz="0" w:space="0" w:color="auto"/>
            <w:left w:val="none" w:sz="0" w:space="0" w:color="auto"/>
            <w:bottom w:val="none" w:sz="0" w:space="0" w:color="auto"/>
            <w:right w:val="none" w:sz="0" w:space="0" w:color="auto"/>
          </w:divBdr>
        </w:div>
        <w:div w:id="1902717548">
          <w:marLeft w:val="0"/>
          <w:marRight w:val="0"/>
          <w:marTop w:val="0"/>
          <w:marBottom w:val="0"/>
          <w:divBdr>
            <w:top w:val="none" w:sz="0" w:space="0" w:color="auto"/>
            <w:left w:val="none" w:sz="0" w:space="0" w:color="auto"/>
            <w:bottom w:val="none" w:sz="0" w:space="0" w:color="auto"/>
            <w:right w:val="none" w:sz="0" w:space="0" w:color="auto"/>
          </w:divBdr>
        </w:div>
        <w:div w:id="1998416051">
          <w:marLeft w:val="0"/>
          <w:marRight w:val="0"/>
          <w:marTop w:val="0"/>
          <w:marBottom w:val="0"/>
          <w:divBdr>
            <w:top w:val="none" w:sz="0" w:space="0" w:color="auto"/>
            <w:left w:val="none" w:sz="0" w:space="0" w:color="auto"/>
            <w:bottom w:val="none" w:sz="0" w:space="0" w:color="auto"/>
            <w:right w:val="none" w:sz="0" w:space="0" w:color="auto"/>
          </w:divBdr>
        </w:div>
        <w:div w:id="2004776303">
          <w:marLeft w:val="0"/>
          <w:marRight w:val="0"/>
          <w:marTop w:val="0"/>
          <w:marBottom w:val="0"/>
          <w:divBdr>
            <w:top w:val="none" w:sz="0" w:space="0" w:color="auto"/>
            <w:left w:val="none" w:sz="0" w:space="0" w:color="auto"/>
            <w:bottom w:val="none" w:sz="0" w:space="0" w:color="auto"/>
            <w:right w:val="none" w:sz="0" w:space="0" w:color="auto"/>
          </w:divBdr>
        </w:div>
        <w:div w:id="2020304105">
          <w:marLeft w:val="0"/>
          <w:marRight w:val="0"/>
          <w:marTop w:val="0"/>
          <w:marBottom w:val="0"/>
          <w:divBdr>
            <w:top w:val="none" w:sz="0" w:space="0" w:color="auto"/>
            <w:left w:val="none" w:sz="0" w:space="0" w:color="auto"/>
            <w:bottom w:val="none" w:sz="0" w:space="0" w:color="auto"/>
            <w:right w:val="none" w:sz="0" w:space="0" w:color="auto"/>
          </w:divBdr>
        </w:div>
        <w:div w:id="2021157604">
          <w:marLeft w:val="0"/>
          <w:marRight w:val="0"/>
          <w:marTop w:val="0"/>
          <w:marBottom w:val="0"/>
          <w:divBdr>
            <w:top w:val="none" w:sz="0" w:space="0" w:color="auto"/>
            <w:left w:val="none" w:sz="0" w:space="0" w:color="auto"/>
            <w:bottom w:val="none" w:sz="0" w:space="0" w:color="auto"/>
            <w:right w:val="none" w:sz="0" w:space="0" w:color="auto"/>
          </w:divBdr>
        </w:div>
        <w:div w:id="2099715622">
          <w:marLeft w:val="0"/>
          <w:marRight w:val="0"/>
          <w:marTop w:val="0"/>
          <w:marBottom w:val="0"/>
          <w:divBdr>
            <w:top w:val="none" w:sz="0" w:space="0" w:color="auto"/>
            <w:left w:val="none" w:sz="0" w:space="0" w:color="auto"/>
            <w:bottom w:val="none" w:sz="0" w:space="0" w:color="auto"/>
            <w:right w:val="none" w:sz="0" w:space="0" w:color="auto"/>
          </w:divBdr>
        </w:div>
        <w:div w:id="2100515531">
          <w:marLeft w:val="0"/>
          <w:marRight w:val="0"/>
          <w:marTop w:val="0"/>
          <w:marBottom w:val="0"/>
          <w:divBdr>
            <w:top w:val="none" w:sz="0" w:space="0" w:color="auto"/>
            <w:left w:val="none" w:sz="0" w:space="0" w:color="auto"/>
            <w:bottom w:val="none" w:sz="0" w:space="0" w:color="auto"/>
            <w:right w:val="none" w:sz="0" w:space="0" w:color="auto"/>
          </w:divBdr>
        </w:div>
        <w:div w:id="2104841573">
          <w:marLeft w:val="0"/>
          <w:marRight w:val="0"/>
          <w:marTop w:val="0"/>
          <w:marBottom w:val="0"/>
          <w:divBdr>
            <w:top w:val="none" w:sz="0" w:space="0" w:color="auto"/>
            <w:left w:val="none" w:sz="0" w:space="0" w:color="auto"/>
            <w:bottom w:val="none" w:sz="0" w:space="0" w:color="auto"/>
            <w:right w:val="none" w:sz="0" w:space="0" w:color="auto"/>
          </w:divBdr>
        </w:div>
        <w:div w:id="2111123912">
          <w:marLeft w:val="0"/>
          <w:marRight w:val="0"/>
          <w:marTop w:val="0"/>
          <w:marBottom w:val="0"/>
          <w:divBdr>
            <w:top w:val="none" w:sz="0" w:space="0" w:color="auto"/>
            <w:left w:val="none" w:sz="0" w:space="0" w:color="auto"/>
            <w:bottom w:val="none" w:sz="0" w:space="0" w:color="auto"/>
            <w:right w:val="none" w:sz="0" w:space="0" w:color="auto"/>
          </w:divBdr>
        </w:div>
        <w:div w:id="2120636594">
          <w:marLeft w:val="0"/>
          <w:marRight w:val="0"/>
          <w:marTop w:val="0"/>
          <w:marBottom w:val="0"/>
          <w:divBdr>
            <w:top w:val="none" w:sz="0" w:space="0" w:color="auto"/>
            <w:left w:val="none" w:sz="0" w:space="0" w:color="auto"/>
            <w:bottom w:val="none" w:sz="0" w:space="0" w:color="auto"/>
            <w:right w:val="none" w:sz="0" w:space="0" w:color="auto"/>
          </w:divBdr>
        </w:div>
        <w:div w:id="2133790114">
          <w:marLeft w:val="0"/>
          <w:marRight w:val="0"/>
          <w:marTop w:val="0"/>
          <w:marBottom w:val="0"/>
          <w:divBdr>
            <w:top w:val="none" w:sz="0" w:space="0" w:color="auto"/>
            <w:left w:val="none" w:sz="0" w:space="0" w:color="auto"/>
            <w:bottom w:val="none" w:sz="0" w:space="0" w:color="auto"/>
            <w:right w:val="none" w:sz="0" w:space="0" w:color="auto"/>
          </w:divBdr>
        </w:div>
        <w:div w:id="2135514833">
          <w:marLeft w:val="0"/>
          <w:marRight w:val="0"/>
          <w:marTop w:val="0"/>
          <w:marBottom w:val="0"/>
          <w:divBdr>
            <w:top w:val="none" w:sz="0" w:space="0" w:color="auto"/>
            <w:left w:val="none" w:sz="0" w:space="0" w:color="auto"/>
            <w:bottom w:val="none" w:sz="0" w:space="0" w:color="auto"/>
            <w:right w:val="none" w:sz="0" w:space="0" w:color="auto"/>
          </w:divBdr>
        </w:div>
        <w:div w:id="2140419180">
          <w:marLeft w:val="0"/>
          <w:marRight w:val="0"/>
          <w:marTop w:val="0"/>
          <w:marBottom w:val="0"/>
          <w:divBdr>
            <w:top w:val="none" w:sz="0" w:space="0" w:color="auto"/>
            <w:left w:val="none" w:sz="0" w:space="0" w:color="auto"/>
            <w:bottom w:val="none" w:sz="0" w:space="0" w:color="auto"/>
            <w:right w:val="none" w:sz="0" w:space="0" w:color="auto"/>
          </w:divBdr>
        </w:div>
      </w:divsChild>
    </w:div>
    <w:div w:id="481702230">
      <w:bodyDiv w:val="1"/>
      <w:marLeft w:val="0"/>
      <w:marRight w:val="0"/>
      <w:marTop w:val="0"/>
      <w:marBottom w:val="0"/>
      <w:divBdr>
        <w:top w:val="none" w:sz="0" w:space="0" w:color="auto"/>
        <w:left w:val="none" w:sz="0" w:space="0" w:color="auto"/>
        <w:bottom w:val="none" w:sz="0" w:space="0" w:color="auto"/>
        <w:right w:val="none" w:sz="0" w:space="0" w:color="auto"/>
      </w:divBdr>
    </w:div>
    <w:div w:id="519397390">
      <w:bodyDiv w:val="1"/>
      <w:marLeft w:val="0"/>
      <w:marRight w:val="0"/>
      <w:marTop w:val="0"/>
      <w:marBottom w:val="0"/>
      <w:divBdr>
        <w:top w:val="none" w:sz="0" w:space="0" w:color="auto"/>
        <w:left w:val="none" w:sz="0" w:space="0" w:color="auto"/>
        <w:bottom w:val="none" w:sz="0" w:space="0" w:color="auto"/>
        <w:right w:val="none" w:sz="0" w:space="0" w:color="auto"/>
      </w:divBdr>
    </w:div>
    <w:div w:id="533463233">
      <w:bodyDiv w:val="1"/>
      <w:marLeft w:val="0"/>
      <w:marRight w:val="0"/>
      <w:marTop w:val="0"/>
      <w:marBottom w:val="0"/>
      <w:divBdr>
        <w:top w:val="none" w:sz="0" w:space="0" w:color="auto"/>
        <w:left w:val="none" w:sz="0" w:space="0" w:color="auto"/>
        <w:bottom w:val="none" w:sz="0" w:space="0" w:color="auto"/>
        <w:right w:val="none" w:sz="0" w:space="0" w:color="auto"/>
      </w:divBdr>
      <w:divsChild>
        <w:div w:id="129791168">
          <w:marLeft w:val="0"/>
          <w:marRight w:val="0"/>
          <w:marTop w:val="0"/>
          <w:marBottom w:val="0"/>
          <w:divBdr>
            <w:top w:val="none" w:sz="0" w:space="0" w:color="auto"/>
            <w:left w:val="none" w:sz="0" w:space="0" w:color="auto"/>
            <w:bottom w:val="none" w:sz="0" w:space="0" w:color="auto"/>
            <w:right w:val="none" w:sz="0" w:space="0" w:color="auto"/>
          </w:divBdr>
          <w:divsChild>
            <w:div w:id="342364351">
              <w:marLeft w:val="180"/>
              <w:marRight w:val="240"/>
              <w:marTop w:val="0"/>
              <w:marBottom w:val="0"/>
              <w:divBdr>
                <w:top w:val="none" w:sz="0" w:space="0" w:color="auto"/>
                <w:left w:val="none" w:sz="0" w:space="0" w:color="auto"/>
                <w:bottom w:val="none" w:sz="0" w:space="0" w:color="auto"/>
                <w:right w:val="none" w:sz="0" w:space="0" w:color="auto"/>
              </w:divBdr>
              <w:divsChild>
                <w:div w:id="14935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14054">
          <w:marLeft w:val="0"/>
          <w:marRight w:val="0"/>
          <w:marTop w:val="0"/>
          <w:marBottom w:val="0"/>
          <w:divBdr>
            <w:top w:val="none" w:sz="0" w:space="0" w:color="auto"/>
            <w:left w:val="none" w:sz="0" w:space="0" w:color="auto"/>
            <w:bottom w:val="none" w:sz="0" w:space="0" w:color="auto"/>
            <w:right w:val="none" w:sz="0" w:space="0" w:color="auto"/>
          </w:divBdr>
          <w:divsChild>
            <w:div w:id="612903322">
              <w:marLeft w:val="180"/>
              <w:marRight w:val="240"/>
              <w:marTop w:val="0"/>
              <w:marBottom w:val="0"/>
              <w:divBdr>
                <w:top w:val="none" w:sz="0" w:space="0" w:color="auto"/>
                <w:left w:val="none" w:sz="0" w:space="0" w:color="auto"/>
                <w:bottom w:val="none" w:sz="0" w:space="0" w:color="auto"/>
                <w:right w:val="none" w:sz="0" w:space="0" w:color="auto"/>
              </w:divBdr>
              <w:divsChild>
                <w:div w:id="9117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5312">
          <w:marLeft w:val="0"/>
          <w:marRight w:val="0"/>
          <w:marTop w:val="0"/>
          <w:marBottom w:val="0"/>
          <w:divBdr>
            <w:top w:val="none" w:sz="0" w:space="0" w:color="auto"/>
            <w:left w:val="none" w:sz="0" w:space="0" w:color="auto"/>
            <w:bottom w:val="none" w:sz="0" w:space="0" w:color="auto"/>
            <w:right w:val="none" w:sz="0" w:space="0" w:color="auto"/>
          </w:divBdr>
          <w:divsChild>
            <w:div w:id="946429186">
              <w:marLeft w:val="180"/>
              <w:marRight w:val="240"/>
              <w:marTop w:val="0"/>
              <w:marBottom w:val="0"/>
              <w:divBdr>
                <w:top w:val="none" w:sz="0" w:space="0" w:color="auto"/>
                <w:left w:val="none" w:sz="0" w:space="0" w:color="auto"/>
                <w:bottom w:val="none" w:sz="0" w:space="0" w:color="auto"/>
                <w:right w:val="none" w:sz="0" w:space="0" w:color="auto"/>
              </w:divBdr>
              <w:divsChild>
                <w:div w:id="12240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01206">
          <w:marLeft w:val="0"/>
          <w:marRight w:val="0"/>
          <w:marTop w:val="0"/>
          <w:marBottom w:val="0"/>
          <w:divBdr>
            <w:top w:val="none" w:sz="0" w:space="0" w:color="auto"/>
            <w:left w:val="none" w:sz="0" w:space="0" w:color="auto"/>
            <w:bottom w:val="none" w:sz="0" w:space="0" w:color="auto"/>
            <w:right w:val="none" w:sz="0" w:space="0" w:color="auto"/>
          </w:divBdr>
        </w:div>
      </w:divsChild>
    </w:div>
    <w:div w:id="566651224">
      <w:bodyDiv w:val="1"/>
      <w:marLeft w:val="0"/>
      <w:marRight w:val="0"/>
      <w:marTop w:val="0"/>
      <w:marBottom w:val="0"/>
      <w:divBdr>
        <w:top w:val="none" w:sz="0" w:space="0" w:color="auto"/>
        <w:left w:val="none" w:sz="0" w:space="0" w:color="auto"/>
        <w:bottom w:val="none" w:sz="0" w:space="0" w:color="auto"/>
        <w:right w:val="none" w:sz="0" w:space="0" w:color="auto"/>
      </w:divBdr>
    </w:div>
    <w:div w:id="674578778">
      <w:bodyDiv w:val="1"/>
      <w:marLeft w:val="0"/>
      <w:marRight w:val="0"/>
      <w:marTop w:val="0"/>
      <w:marBottom w:val="0"/>
      <w:divBdr>
        <w:top w:val="none" w:sz="0" w:space="0" w:color="auto"/>
        <w:left w:val="none" w:sz="0" w:space="0" w:color="auto"/>
        <w:bottom w:val="none" w:sz="0" w:space="0" w:color="auto"/>
        <w:right w:val="none" w:sz="0" w:space="0" w:color="auto"/>
      </w:divBdr>
    </w:div>
    <w:div w:id="676158474">
      <w:bodyDiv w:val="1"/>
      <w:marLeft w:val="0"/>
      <w:marRight w:val="0"/>
      <w:marTop w:val="0"/>
      <w:marBottom w:val="0"/>
      <w:divBdr>
        <w:top w:val="none" w:sz="0" w:space="0" w:color="auto"/>
        <w:left w:val="none" w:sz="0" w:space="0" w:color="auto"/>
        <w:bottom w:val="none" w:sz="0" w:space="0" w:color="auto"/>
        <w:right w:val="none" w:sz="0" w:space="0" w:color="auto"/>
      </w:divBdr>
    </w:div>
    <w:div w:id="772285655">
      <w:bodyDiv w:val="1"/>
      <w:marLeft w:val="0"/>
      <w:marRight w:val="0"/>
      <w:marTop w:val="0"/>
      <w:marBottom w:val="0"/>
      <w:divBdr>
        <w:top w:val="none" w:sz="0" w:space="0" w:color="auto"/>
        <w:left w:val="none" w:sz="0" w:space="0" w:color="auto"/>
        <w:bottom w:val="none" w:sz="0" w:space="0" w:color="auto"/>
        <w:right w:val="none" w:sz="0" w:space="0" w:color="auto"/>
      </w:divBdr>
    </w:div>
    <w:div w:id="792091753">
      <w:bodyDiv w:val="1"/>
      <w:marLeft w:val="0"/>
      <w:marRight w:val="0"/>
      <w:marTop w:val="0"/>
      <w:marBottom w:val="0"/>
      <w:divBdr>
        <w:top w:val="none" w:sz="0" w:space="0" w:color="auto"/>
        <w:left w:val="none" w:sz="0" w:space="0" w:color="auto"/>
        <w:bottom w:val="none" w:sz="0" w:space="0" w:color="auto"/>
        <w:right w:val="none" w:sz="0" w:space="0" w:color="auto"/>
      </w:divBdr>
    </w:div>
    <w:div w:id="827133318">
      <w:bodyDiv w:val="1"/>
      <w:marLeft w:val="0"/>
      <w:marRight w:val="0"/>
      <w:marTop w:val="0"/>
      <w:marBottom w:val="0"/>
      <w:divBdr>
        <w:top w:val="none" w:sz="0" w:space="0" w:color="auto"/>
        <w:left w:val="none" w:sz="0" w:space="0" w:color="auto"/>
        <w:bottom w:val="none" w:sz="0" w:space="0" w:color="auto"/>
        <w:right w:val="none" w:sz="0" w:space="0" w:color="auto"/>
      </w:divBdr>
    </w:div>
    <w:div w:id="829635686">
      <w:bodyDiv w:val="1"/>
      <w:marLeft w:val="0"/>
      <w:marRight w:val="0"/>
      <w:marTop w:val="0"/>
      <w:marBottom w:val="0"/>
      <w:divBdr>
        <w:top w:val="none" w:sz="0" w:space="0" w:color="auto"/>
        <w:left w:val="none" w:sz="0" w:space="0" w:color="auto"/>
        <w:bottom w:val="none" w:sz="0" w:space="0" w:color="auto"/>
        <w:right w:val="none" w:sz="0" w:space="0" w:color="auto"/>
      </w:divBdr>
    </w:div>
    <w:div w:id="886718729">
      <w:bodyDiv w:val="1"/>
      <w:marLeft w:val="0"/>
      <w:marRight w:val="0"/>
      <w:marTop w:val="0"/>
      <w:marBottom w:val="0"/>
      <w:divBdr>
        <w:top w:val="none" w:sz="0" w:space="0" w:color="auto"/>
        <w:left w:val="none" w:sz="0" w:space="0" w:color="auto"/>
        <w:bottom w:val="none" w:sz="0" w:space="0" w:color="auto"/>
        <w:right w:val="none" w:sz="0" w:space="0" w:color="auto"/>
      </w:divBdr>
    </w:div>
    <w:div w:id="999693663">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
    <w:div w:id="1223710050">
      <w:bodyDiv w:val="1"/>
      <w:marLeft w:val="0"/>
      <w:marRight w:val="0"/>
      <w:marTop w:val="0"/>
      <w:marBottom w:val="0"/>
      <w:divBdr>
        <w:top w:val="none" w:sz="0" w:space="0" w:color="auto"/>
        <w:left w:val="none" w:sz="0" w:space="0" w:color="auto"/>
        <w:bottom w:val="none" w:sz="0" w:space="0" w:color="auto"/>
        <w:right w:val="none" w:sz="0" w:space="0" w:color="auto"/>
      </w:divBdr>
    </w:div>
    <w:div w:id="1258827421">
      <w:bodyDiv w:val="1"/>
      <w:marLeft w:val="0"/>
      <w:marRight w:val="0"/>
      <w:marTop w:val="0"/>
      <w:marBottom w:val="0"/>
      <w:divBdr>
        <w:top w:val="none" w:sz="0" w:space="0" w:color="auto"/>
        <w:left w:val="none" w:sz="0" w:space="0" w:color="auto"/>
        <w:bottom w:val="none" w:sz="0" w:space="0" w:color="auto"/>
        <w:right w:val="none" w:sz="0" w:space="0" w:color="auto"/>
      </w:divBdr>
    </w:div>
    <w:div w:id="1264024174">
      <w:bodyDiv w:val="1"/>
      <w:marLeft w:val="0"/>
      <w:marRight w:val="0"/>
      <w:marTop w:val="0"/>
      <w:marBottom w:val="0"/>
      <w:divBdr>
        <w:top w:val="none" w:sz="0" w:space="0" w:color="auto"/>
        <w:left w:val="none" w:sz="0" w:space="0" w:color="auto"/>
        <w:bottom w:val="none" w:sz="0" w:space="0" w:color="auto"/>
        <w:right w:val="none" w:sz="0" w:space="0" w:color="auto"/>
      </w:divBdr>
    </w:div>
    <w:div w:id="1323043749">
      <w:bodyDiv w:val="1"/>
      <w:marLeft w:val="0"/>
      <w:marRight w:val="0"/>
      <w:marTop w:val="0"/>
      <w:marBottom w:val="0"/>
      <w:divBdr>
        <w:top w:val="none" w:sz="0" w:space="0" w:color="auto"/>
        <w:left w:val="none" w:sz="0" w:space="0" w:color="auto"/>
        <w:bottom w:val="none" w:sz="0" w:space="0" w:color="auto"/>
        <w:right w:val="none" w:sz="0" w:space="0" w:color="auto"/>
      </w:divBdr>
    </w:div>
    <w:div w:id="1361859171">
      <w:bodyDiv w:val="1"/>
      <w:marLeft w:val="0"/>
      <w:marRight w:val="0"/>
      <w:marTop w:val="0"/>
      <w:marBottom w:val="0"/>
      <w:divBdr>
        <w:top w:val="none" w:sz="0" w:space="0" w:color="auto"/>
        <w:left w:val="none" w:sz="0" w:space="0" w:color="auto"/>
        <w:bottom w:val="none" w:sz="0" w:space="0" w:color="auto"/>
        <w:right w:val="none" w:sz="0" w:space="0" w:color="auto"/>
      </w:divBdr>
      <w:divsChild>
        <w:div w:id="191653507">
          <w:marLeft w:val="0"/>
          <w:marRight w:val="0"/>
          <w:marTop w:val="0"/>
          <w:marBottom w:val="0"/>
          <w:divBdr>
            <w:top w:val="none" w:sz="0" w:space="0" w:color="auto"/>
            <w:left w:val="none" w:sz="0" w:space="0" w:color="auto"/>
            <w:bottom w:val="none" w:sz="0" w:space="0" w:color="auto"/>
            <w:right w:val="none" w:sz="0" w:space="0" w:color="auto"/>
          </w:divBdr>
        </w:div>
        <w:div w:id="342632849">
          <w:marLeft w:val="0"/>
          <w:marRight w:val="0"/>
          <w:marTop w:val="0"/>
          <w:marBottom w:val="0"/>
          <w:divBdr>
            <w:top w:val="none" w:sz="0" w:space="0" w:color="auto"/>
            <w:left w:val="none" w:sz="0" w:space="0" w:color="auto"/>
            <w:bottom w:val="none" w:sz="0" w:space="0" w:color="auto"/>
            <w:right w:val="none" w:sz="0" w:space="0" w:color="auto"/>
          </w:divBdr>
        </w:div>
        <w:div w:id="450979879">
          <w:marLeft w:val="0"/>
          <w:marRight w:val="0"/>
          <w:marTop w:val="0"/>
          <w:marBottom w:val="0"/>
          <w:divBdr>
            <w:top w:val="none" w:sz="0" w:space="0" w:color="auto"/>
            <w:left w:val="none" w:sz="0" w:space="0" w:color="auto"/>
            <w:bottom w:val="none" w:sz="0" w:space="0" w:color="auto"/>
            <w:right w:val="none" w:sz="0" w:space="0" w:color="auto"/>
          </w:divBdr>
        </w:div>
        <w:div w:id="455877091">
          <w:marLeft w:val="0"/>
          <w:marRight w:val="0"/>
          <w:marTop w:val="0"/>
          <w:marBottom w:val="0"/>
          <w:divBdr>
            <w:top w:val="none" w:sz="0" w:space="0" w:color="auto"/>
            <w:left w:val="none" w:sz="0" w:space="0" w:color="auto"/>
            <w:bottom w:val="none" w:sz="0" w:space="0" w:color="auto"/>
            <w:right w:val="none" w:sz="0" w:space="0" w:color="auto"/>
          </w:divBdr>
        </w:div>
        <w:div w:id="547650450">
          <w:marLeft w:val="0"/>
          <w:marRight w:val="0"/>
          <w:marTop w:val="0"/>
          <w:marBottom w:val="0"/>
          <w:divBdr>
            <w:top w:val="none" w:sz="0" w:space="0" w:color="auto"/>
            <w:left w:val="none" w:sz="0" w:space="0" w:color="auto"/>
            <w:bottom w:val="none" w:sz="0" w:space="0" w:color="auto"/>
            <w:right w:val="none" w:sz="0" w:space="0" w:color="auto"/>
          </w:divBdr>
        </w:div>
        <w:div w:id="568346663">
          <w:marLeft w:val="0"/>
          <w:marRight w:val="0"/>
          <w:marTop w:val="0"/>
          <w:marBottom w:val="0"/>
          <w:divBdr>
            <w:top w:val="none" w:sz="0" w:space="0" w:color="auto"/>
            <w:left w:val="none" w:sz="0" w:space="0" w:color="auto"/>
            <w:bottom w:val="none" w:sz="0" w:space="0" w:color="auto"/>
            <w:right w:val="none" w:sz="0" w:space="0" w:color="auto"/>
          </w:divBdr>
        </w:div>
        <w:div w:id="657732184">
          <w:marLeft w:val="0"/>
          <w:marRight w:val="0"/>
          <w:marTop w:val="0"/>
          <w:marBottom w:val="0"/>
          <w:divBdr>
            <w:top w:val="none" w:sz="0" w:space="0" w:color="auto"/>
            <w:left w:val="none" w:sz="0" w:space="0" w:color="auto"/>
            <w:bottom w:val="none" w:sz="0" w:space="0" w:color="auto"/>
            <w:right w:val="none" w:sz="0" w:space="0" w:color="auto"/>
          </w:divBdr>
        </w:div>
        <w:div w:id="693455466">
          <w:marLeft w:val="0"/>
          <w:marRight w:val="0"/>
          <w:marTop w:val="0"/>
          <w:marBottom w:val="0"/>
          <w:divBdr>
            <w:top w:val="none" w:sz="0" w:space="0" w:color="auto"/>
            <w:left w:val="none" w:sz="0" w:space="0" w:color="auto"/>
            <w:bottom w:val="none" w:sz="0" w:space="0" w:color="auto"/>
            <w:right w:val="none" w:sz="0" w:space="0" w:color="auto"/>
          </w:divBdr>
        </w:div>
        <w:div w:id="787087528">
          <w:marLeft w:val="0"/>
          <w:marRight w:val="0"/>
          <w:marTop w:val="0"/>
          <w:marBottom w:val="0"/>
          <w:divBdr>
            <w:top w:val="none" w:sz="0" w:space="0" w:color="auto"/>
            <w:left w:val="none" w:sz="0" w:space="0" w:color="auto"/>
            <w:bottom w:val="none" w:sz="0" w:space="0" w:color="auto"/>
            <w:right w:val="none" w:sz="0" w:space="0" w:color="auto"/>
          </w:divBdr>
        </w:div>
        <w:div w:id="839005298">
          <w:marLeft w:val="0"/>
          <w:marRight w:val="0"/>
          <w:marTop w:val="0"/>
          <w:marBottom w:val="0"/>
          <w:divBdr>
            <w:top w:val="none" w:sz="0" w:space="0" w:color="auto"/>
            <w:left w:val="none" w:sz="0" w:space="0" w:color="auto"/>
            <w:bottom w:val="none" w:sz="0" w:space="0" w:color="auto"/>
            <w:right w:val="none" w:sz="0" w:space="0" w:color="auto"/>
          </w:divBdr>
        </w:div>
        <w:div w:id="1012027101">
          <w:marLeft w:val="0"/>
          <w:marRight w:val="0"/>
          <w:marTop w:val="0"/>
          <w:marBottom w:val="0"/>
          <w:divBdr>
            <w:top w:val="none" w:sz="0" w:space="0" w:color="auto"/>
            <w:left w:val="none" w:sz="0" w:space="0" w:color="auto"/>
            <w:bottom w:val="none" w:sz="0" w:space="0" w:color="auto"/>
            <w:right w:val="none" w:sz="0" w:space="0" w:color="auto"/>
          </w:divBdr>
        </w:div>
        <w:div w:id="1111165120">
          <w:marLeft w:val="0"/>
          <w:marRight w:val="0"/>
          <w:marTop w:val="0"/>
          <w:marBottom w:val="0"/>
          <w:divBdr>
            <w:top w:val="none" w:sz="0" w:space="0" w:color="auto"/>
            <w:left w:val="none" w:sz="0" w:space="0" w:color="auto"/>
            <w:bottom w:val="none" w:sz="0" w:space="0" w:color="auto"/>
            <w:right w:val="none" w:sz="0" w:space="0" w:color="auto"/>
          </w:divBdr>
        </w:div>
        <w:div w:id="1171530552">
          <w:marLeft w:val="0"/>
          <w:marRight w:val="0"/>
          <w:marTop w:val="0"/>
          <w:marBottom w:val="0"/>
          <w:divBdr>
            <w:top w:val="none" w:sz="0" w:space="0" w:color="auto"/>
            <w:left w:val="none" w:sz="0" w:space="0" w:color="auto"/>
            <w:bottom w:val="none" w:sz="0" w:space="0" w:color="auto"/>
            <w:right w:val="none" w:sz="0" w:space="0" w:color="auto"/>
          </w:divBdr>
        </w:div>
        <w:div w:id="1188057032">
          <w:marLeft w:val="0"/>
          <w:marRight w:val="0"/>
          <w:marTop w:val="0"/>
          <w:marBottom w:val="0"/>
          <w:divBdr>
            <w:top w:val="none" w:sz="0" w:space="0" w:color="auto"/>
            <w:left w:val="none" w:sz="0" w:space="0" w:color="auto"/>
            <w:bottom w:val="none" w:sz="0" w:space="0" w:color="auto"/>
            <w:right w:val="none" w:sz="0" w:space="0" w:color="auto"/>
          </w:divBdr>
        </w:div>
        <w:div w:id="1188327710">
          <w:marLeft w:val="0"/>
          <w:marRight w:val="0"/>
          <w:marTop w:val="0"/>
          <w:marBottom w:val="0"/>
          <w:divBdr>
            <w:top w:val="none" w:sz="0" w:space="0" w:color="auto"/>
            <w:left w:val="none" w:sz="0" w:space="0" w:color="auto"/>
            <w:bottom w:val="none" w:sz="0" w:space="0" w:color="auto"/>
            <w:right w:val="none" w:sz="0" w:space="0" w:color="auto"/>
          </w:divBdr>
        </w:div>
        <w:div w:id="1304042284">
          <w:marLeft w:val="0"/>
          <w:marRight w:val="0"/>
          <w:marTop w:val="0"/>
          <w:marBottom w:val="0"/>
          <w:divBdr>
            <w:top w:val="none" w:sz="0" w:space="0" w:color="auto"/>
            <w:left w:val="none" w:sz="0" w:space="0" w:color="auto"/>
            <w:bottom w:val="none" w:sz="0" w:space="0" w:color="auto"/>
            <w:right w:val="none" w:sz="0" w:space="0" w:color="auto"/>
          </w:divBdr>
        </w:div>
        <w:div w:id="1844124079">
          <w:marLeft w:val="0"/>
          <w:marRight w:val="0"/>
          <w:marTop w:val="0"/>
          <w:marBottom w:val="0"/>
          <w:divBdr>
            <w:top w:val="none" w:sz="0" w:space="0" w:color="auto"/>
            <w:left w:val="none" w:sz="0" w:space="0" w:color="auto"/>
            <w:bottom w:val="none" w:sz="0" w:space="0" w:color="auto"/>
            <w:right w:val="none" w:sz="0" w:space="0" w:color="auto"/>
          </w:divBdr>
        </w:div>
        <w:div w:id="1923098283">
          <w:marLeft w:val="0"/>
          <w:marRight w:val="0"/>
          <w:marTop w:val="0"/>
          <w:marBottom w:val="0"/>
          <w:divBdr>
            <w:top w:val="none" w:sz="0" w:space="0" w:color="auto"/>
            <w:left w:val="none" w:sz="0" w:space="0" w:color="auto"/>
            <w:bottom w:val="none" w:sz="0" w:space="0" w:color="auto"/>
            <w:right w:val="none" w:sz="0" w:space="0" w:color="auto"/>
          </w:divBdr>
        </w:div>
        <w:div w:id="2112047760">
          <w:marLeft w:val="0"/>
          <w:marRight w:val="0"/>
          <w:marTop w:val="0"/>
          <w:marBottom w:val="0"/>
          <w:divBdr>
            <w:top w:val="none" w:sz="0" w:space="0" w:color="auto"/>
            <w:left w:val="none" w:sz="0" w:space="0" w:color="auto"/>
            <w:bottom w:val="none" w:sz="0" w:space="0" w:color="auto"/>
            <w:right w:val="none" w:sz="0" w:space="0" w:color="auto"/>
          </w:divBdr>
        </w:div>
      </w:divsChild>
    </w:div>
    <w:div w:id="1522628833">
      <w:bodyDiv w:val="1"/>
      <w:marLeft w:val="0"/>
      <w:marRight w:val="0"/>
      <w:marTop w:val="0"/>
      <w:marBottom w:val="0"/>
      <w:divBdr>
        <w:top w:val="none" w:sz="0" w:space="0" w:color="auto"/>
        <w:left w:val="none" w:sz="0" w:space="0" w:color="auto"/>
        <w:bottom w:val="none" w:sz="0" w:space="0" w:color="auto"/>
        <w:right w:val="none" w:sz="0" w:space="0" w:color="auto"/>
      </w:divBdr>
    </w:div>
    <w:div w:id="1584877446">
      <w:bodyDiv w:val="1"/>
      <w:marLeft w:val="0"/>
      <w:marRight w:val="0"/>
      <w:marTop w:val="0"/>
      <w:marBottom w:val="0"/>
      <w:divBdr>
        <w:top w:val="none" w:sz="0" w:space="0" w:color="auto"/>
        <w:left w:val="none" w:sz="0" w:space="0" w:color="auto"/>
        <w:bottom w:val="none" w:sz="0" w:space="0" w:color="auto"/>
        <w:right w:val="none" w:sz="0" w:space="0" w:color="auto"/>
      </w:divBdr>
      <w:divsChild>
        <w:div w:id="1777826100">
          <w:marLeft w:val="0"/>
          <w:marRight w:val="0"/>
          <w:marTop w:val="0"/>
          <w:marBottom w:val="0"/>
          <w:divBdr>
            <w:top w:val="none" w:sz="0" w:space="0" w:color="auto"/>
            <w:left w:val="none" w:sz="0" w:space="0" w:color="auto"/>
            <w:bottom w:val="none" w:sz="0" w:space="0" w:color="auto"/>
            <w:right w:val="none" w:sz="0" w:space="0" w:color="auto"/>
          </w:divBdr>
          <w:divsChild>
            <w:div w:id="6250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0081">
      <w:bodyDiv w:val="1"/>
      <w:marLeft w:val="0"/>
      <w:marRight w:val="0"/>
      <w:marTop w:val="0"/>
      <w:marBottom w:val="0"/>
      <w:divBdr>
        <w:top w:val="none" w:sz="0" w:space="0" w:color="auto"/>
        <w:left w:val="none" w:sz="0" w:space="0" w:color="auto"/>
        <w:bottom w:val="none" w:sz="0" w:space="0" w:color="auto"/>
        <w:right w:val="none" w:sz="0" w:space="0" w:color="auto"/>
      </w:divBdr>
    </w:div>
    <w:div w:id="1815831221">
      <w:bodyDiv w:val="1"/>
      <w:marLeft w:val="0"/>
      <w:marRight w:val="0"/>
      <w:marTop w:val="0"/>
      <w:marBottom w:val="0"/>
      <w:divBdr>
        <w:top w:val="none" w:sz="0" w:space="0" w:color="auto"/>
        <w:left w:val="none" w:sz="0" w:space="0" w:color="auto"/>
        <w:bottom w:val="none" w:sz="0" w:space="0" w:color="auto"/>
        <w:right w:val="none" w:sz="0" w:space="0" w:color="auto"/>
      </w:divBdr>
    </w:div>
    <w:div w:id="1827866396">
      <w:bodyDiv w:val="1"/>
      <w:marLeft w:val="0"/>
      <w:marRight w:val="0"/>
      <w:marTop w:val="0"/>
      <w:marBottom w:val="0"/>
      <w:divBdr>
        <w:top w:val="none" w:sz="0" w:space="0" w:color="auto"/>
        <w:left w:val="none" w:sz="0" w:space="0" w:color="auto"/>
        <w:bottom w:val="none" w:sz="0" w:space="0" w:color="auto"/>
        <w:right w:val="none" w:sz="0" w:space="0" w:color="auto"/>
      </w:divBdr>
    </w:div>
    <w:div w:id="1871602397">
      <w:bodyDiv w:val="1"/>
      <w:marLeft w:val="0"/>
      <w:marRight w:val="0"/>
      <w:marTop w:val="0"/>
      <w:marBottom w:val="0"/>
      <w:divBdr>
        <w:top w:val="none" w:sz="0" w:space="0" w:color="auto"/>
        <w:left w:val="none" w:sz="0" w:space="0" w:color="auto"/>
        <w:bottom w:val="none" w:sz="0" w:space="0" w:color="auto"/>
        <w:right w:val="none" w:sz="0" w:space="0" w:color="auto"/>
      </w:divBdr>
    </w:div>
    <w:div w:id="1884511565">
      <w:bodyDiv w:val="1"/>
      <w:marLeft w:val="0"/>
      <w:marRight w:val="0"/>
      <w:marTop w:val="0"/>
      <w:marBottom w:val="0"/>
      <w:divBdr>
        <w:top w:val="none" w:sz="0" w:space="0" w:color="auto"/>
        <w:left w:val="none" w:sz="0" w:space="0" w:color="auto"/>
        <w:bottom w:val="none" w:sz="0" w:space="0" w:color="auto"/>
        <w:right w:val="none" w:sz="0" w:space="0" w:color="auto"/>
      </w:divBdr>
      <w:divsChild>
        <w:div w:id="71971881">
          <w:marLeft w:val="0"/>
          <w:marRight w:val="0"/>
          <w:marTop w:val="0"/>
          <w:marBottom w:val="0"/>
          <w:divBdr>
            <w:top w:val="none" w:sz="0" w:space="0" w:color="auto"/>
            <w:left w:val="none" w:sz="0" w:space="0" w:color="auto"/>
            <w:bottom w:val="none" w:sz="0" w:space="0" w:color="auto"/>
            <w:right w:val="none" w:sz="0" w:space="0" w:color="auto"/>
          </w:divBdr>
        </w:div>
        <w:div w:id="162668420">
          <w:marLeft w:val="0"/>
          <w:marRight w:val="0"/>
          <w:marTop w:val="0"/>
          <w:marBottom w:val="0"/>
          <w:divBdr>
            <w:top w:val="none" w:sz="0" w:space="0" w:color="auto"/>
            <w:left w:val="none" w:sz="0" w:space="0" w:color="auto"/>
            <w:bottom w:val="none" w:sz="0" w:space="0" w:color="auto"/>
            <w:right w:val="none" w:sz="0" w:space="0" w:color="auto"/>
          </w:divBdr>
        </w:div>
        <w:div w:id="200557908">
          <w:marLeft w:val="0"/>
          <w:marRight w:val="0"/>
          <w:marTop w:val="0"/>
          <w:marBottom w:val="0"/>
          <w:divBdr>
            <w:top w:val="none" w:sz="0" w:space="0" w:color="auto"/>
            <w:left w:val="none" w:sz="0" w:space="0" w:color="auto"/>
            <w:bottom w:val="none" w:sz="0" w:space="0" w:color="auto"/>
            <w:right w:val="none" w:sz="0" w:space="0" w:color="auto"/>
          </w:divBdr>
        </w:div>
        <w:div w:id="208803226">
          <w:marLeft w:val="0"/>
          <w:marRight w:val="0"/>
          <w:marTop w:val="0"/>
          <w:marBottom w:val="0"/>
          <w:divBdr>
            <w:top w:val="none" w:sz="0" w:space="0" w:color="auto"/>
            <w:left w:val="none" w:sz="0" w:space="0" w:color="auto"/>
            <w:bottom w:val="none" w:sz="0" w:space="0" w:color="auto"/>
            <w:right w:val="none" w:sz="0" w:space="0" w:color="auto"/>
          </w:divBdr>
        </w:div>
        <w:div w:id="328674192">
          <w:marLeft w:val="0"/>
          <w:marRight w:val="0"/>
          <w:marTop w:val="0"/>
          <w:marBottom w:val="0"/>
          <w:divBdr>
            <w:top w:val="none" w:sz="0" w:space="0" w:color="auto"/>
            <w:left w:val="none" w:sz="0" w:space="0" w:color="auto"/>
            <w:bottom w:val="none" w:sz="0" w:space="0" w:color="auto"/>
            <w:right w:val="none" w:sz="0" w:space="0" w:color="auto"/>
          </w:divBdr>
        </w:div>
        <w:div w:id="366760710">
          <w:marLeft w:val="0"/>
          <w:marRight w:val="0"/>
          <w:marTop w:val="0"/>
          <w:marBottom w:val="0"/>
          <w:divBdr>
            <w:top w:val="none" w:sz="0" w:space="0" w:color="auto"/>
            <w:left w:val="none" w:sz="0" w:space="0" w:color="auto"/>
            <w:bottom w:val="none" w:sz="0" w:space="0" w:color="auto"/>
            <w:right w:val="none" w:sz="0" w:space="0" w:color="auto"/>
          </w:divBdr>
        </w:div>
        <w:div w:id="506407552">
          <w:marLeft w:val="0"/>
          <w:marRight w:val="0"/>
          <w:marTop w:val="0"/>
          <w:marBottom w:val="0"/>
          <w:divBdr>
            <w:top w:val="none" w:sz="0" w:space="0" w:color="auto"/>
            <w:left w:val="none" w:sz="0" w:space="0" w:color="auto"/>
            <w:bottom w:val="none" w:sz="0" w:space="0" w:color="auto"/>
            <w:right w:val="none" w:sz="0" w:space="0" w:color="auto"/>
          </w:divBdr>
        </w:div>
        <w:div w:id="587007975">
          <w:marLeft w:val="0"/>
          <w:marRight w:val="0"/>
          <w:marTop w:val="0"/>
          <w:marBottom w:val="0"/>
          <w:divBdr>
            <w:top w:val="none" w:sz="0" w:space="0" w:color="auto"/>
            <w:left w:val="none" w:sz="0" w:space="0" w:color="auto"/>
            <w:bottom w:val="none" w:sz="0" w:space="0" w:color="auto"/>
            <w:right w:val="none" w:sz="0" w:space="0" w:color="auto"/>
          </w:divBdr>
        </w:div>
        <w:div w:id="587733924">
          <w:marLeft w:val="0"/>
          <w:marRight w:val="0"/>
          <w:marTop w:val="0"/>
          <w:marBottom w:val="0"/>
          <w:divBdr>
            <w:top w:val="none" w:sz="0" w:space="0" w:color="auto"/>
            <w:left w:val="none" w:sz="0" w:space="0" w:color="auto"/>
            <w:bottom w:val="none" w:sz="0" w:space="0" w:color="auto"/>
            <w:right w:val="none" w:sz="0" w:space="0" w:color="auto"/>
          </w:divBdr>
        </w:div>
        <w:div w:id="623315373">
          <w:marLeft w:val="0"/>
          <w:marRight w:val="0"/>
          <w:marTop w:val="0"/>
          <w:marBottom w:val="0"/>
          <w:divBdr>
            <w:top w:val="none" w:sz="0" w:space="0" w:color="auto"/>
            <w:left w:val="none" w:sz="0" w:space="0" w:color="auto"/>
            <w:bottom w:val="none" w:sz="0" w:space="0" w:color="auto"/>
            <w:right w:val="none" w:sz="0" w:space="0" w:color="auto"/>
          </w:divBdr>
        </w:div>
        <w:div w:id="635836410">
          <w:marLeft w:val="0"/>
          <w:marRight w:val="0"/>
          <w:marTop w:val="0"/>
          <w:marBottom w:val="0"/>
          <w:divBdr>
            <w:top w:val="none" w:sz="0" w:space="0" w:color="auto"/>
            <w:left w:val="none" w:sz="0" w:space="0" w:color="auto"/>
            <w:bottom w:val="none" w:sz="0" w:space="0" w:color="auto"/>
            <w:right w:val="none" w:sz="0" w:space="0" w:color="auto"/>
          </w:divBdr>
        </w:div>
        <w:div w:id="698707105">
          <w:marLeft w:val="0"/>
          <w:marRight w:val="0"/>
          <w:marTop w:val="0"/>
          <w:marBottom w:val="0"/>
          <w:divBdr>
            <w:top w:val="none" w:sz="0" w:space="0" w:color="auto"/>
            <w:left w:val="none" w:sz="0" w:space="0" w:color="auto"/>
            <w:bottom w:val="none" w:sz="0" w:space="0" w:color="auto"/>
            <w:right w:val="none" w:sz="0" w:space="0" w:color="auto"/>
          </w:divBdr>
        </w:div>
        <w:div w:id="717239624">
          <w:marLeft w:val="0"/>
          <w:marRight w:val="0"/>
          <w:marTop w:val="0"/>
          <w:marBottom w:val="0"/>
          <w:divBdr>
            <w:top w:val="none" w:sz="0" w:space="0" w:color="auto"/>
            <w:left w:val="none" w:sz="0" w:space="0" w:color="auto"/>
            <w:bottom w:val="none" w:sz="0" w:space="0" w:color="auto"/>
            <w:right w:val="none" w:sz="0" w:space="0" w:color="auto"/>
          </w:divBdr>
        </w:div>
        <w:div w:id="723452854">
          <w:marLeft w:val="0"/>
          <w:marRight w:val="0"/>
          <w:marTop w:val="0"/>
          <w:marBottom w:val="0"/>
          <w:divBdr>
            <w:top w:val="none" w:sz="0" w:space="0" w:color="auto"/>
            <w:left w:val="none" w:sz="0" w:space="0" w:color="auto"/>
            <w:bottom w:val="none" w:sz="0" w:space="0" w:color="auto"/>
            <w:right w:val="none" w:sz="0" w:space="0" w:color="auto"/>
          </w:divBdr>
        </w:div>
        <w:div w:id="791443554">
          <w:marLeft w:val="0"/>
          <w:marRight w:val="0"/>
          <w:marTop w:val="0"/>
          <w:marBottom w:val="0"/>
          <w:divBdr>
            <w:top w:val="none" w:sz="0" w:space="0" w:color="auto"/>
            <w:left w:val="none" w:sz="0" w:space="0" w:color="auto"/>
            <w:bottom w:val="none" w:sz="0" w:space="0" w:color="auto"/>
            <w:right w:val="none" w:sz="0" w:space="0" w:color="auto"/>
          </w:divBdr>
        </w:div>
        <w:div w:id="801077399">
          <w:marLeft w:val="0"/>
          <w:marRight w:val="0"/>
          <w:marTop w:val="0"/>
          <w:marBottom w:val="0"/>
          <w:divBdr>
            <w:top w:val="none" w:sz="0" w:space="0" w:color="auto"/>
            <w:left w:val="none" w:sz="0" w:space="0" w:color="auto"/>
            <w:bottom w:val="none" w:sz="0" w:space="0" w:color="auto"/>
            <w:right w:val="none" w:sz="0" w:space="0" w:color="auto"/>
          </w:divBdr>
        </w:div>
        <w:div w:id="809595247">
          <w:marLeft w:val="0"/>
          <w:marRight w:val="0"/>
          <w:marTop w:val="0"/>
          <w:marBottom w:val="0"/>
          <w:divBdr>
            <w:top w:val="none" w:sz="0" w:space="0" w:color="auto"/>
            <w:left w:val="none" w:sz="0" w:space="0" w:color="auto"/>
            <w:bottom w:val="none" w:sz="0" w:space="0" w:color="auto"/>
            <w:right w:val="none" w:sz="0" w:space="0" w:color="auto"/>
          </w:divBdr>
        </w:div>
        <w:div w:id="1014301701">
          <w:marLeft w:val="0"/>
          <w:marRight w:val="0"/>
          <w:marTop w:val="0"/>
          <w:marBottom w:val="0"/>
          <w:divBdr>
            <w:top w:val="none" w:sz="0" w:space="0" w:color="auto"/>
            <w:left w:val="none" w:sz="0" w:space="0" w:color="auto"/>
            <w:bottom w:val="none" w:sz="0" w:space="0" w:color="auto"/>
            <w:right w:val="none" w:sz="0" w:space="0" w:color="auto"/>
          </w:divBdr>
        </w:div>
        <w:div w:id="1098672720">
          <w:marLeft w:val="0"/>
          <w:marRight w:val="0"/>
          <w:marTop w:val="0"/>
          <w:marBottom w:val="0"/>
          <w:divBdr>
            <w:top w:val="none" w:sz="0" w:space="0" w:color="auto"/>
            <w:left w:val="none" w:sz="0" w:space="0" w:color="auto"/>
            <w:bottom w:val="none" w:sz="0" w:space="0" w:color="auto"/>
            <w:right w:val="none" w:sz="0" w:space="0" w:color="auto"/>
          </w:divBdr>
        </w:div>
        <w:div w:id="1116486496">
          <w:marLeft w:val="0"/>
          <w:marRight w:val="0"/>
          <w:marTop w:val="0"/>
          <w:marBottom w:val="0"/>
          <w:divBdr>
            <w:top w:val="none" w:sz="0" w:space="0" w:color="auto"/>
            <w:left w:val="none" w:sz="0" w:space="0" w:color="auto"/>
            <w:bottom w:val="none" w:sz="0" w:space="0" w:color="auto"/>
            <w:right w:val="none" w:sz="0" w:space="0" w:color="auto"/>
          </w:divBdr>
        </w:div>
        <w:div w:id="1182473759">
          <w:marLeft w:val="0"/>
          <w:marRight w:val="0"/>
          <w:marTop w:val="0"/>
          <w:marBottom w:val="0"/>
          <w:divBdr>
            <w:top w:val="none" w:sz="0" w:space="0" w:color="auto"/>
            <w:left w:val="none" w:sz="0" w:space="0" w:color="auto"/>
            <w:bottom w:val="none" w:sz="0" w:space="0" w:color="auto"/>
            <w:right w:val="none" w:sz="0" w:space="0" w:color="auto"/>
          </w:divBdr>
        </w:div>
        <w:div w:id="1260914926">
          <w:marLeft w:val="0"/>
          <w:marRight w:val="0"/>
          <w:marTop w:val="0"/>
          <w:marBottom w:val="0"/>
          <w:divBdr>
            <w:top w:val="none" w:sz="0" w:space="0" w:color="auto"/>
            <w:left w:val="none" w:sz="0" w:space="0" w:color="auto"/>
            <w:bottom w:val="none" w:sz="0" w:space="0" w:color="auto"/>
            <w:right w:val="none" w:sz="0" w:space="0" w:color="auto"/>
          </w:divBdr>
        </w:div>
        <w:div w:id="1327323853">
          <w:marLeft w:val="0"/>
          <w:marRight w:val="0"/>
          <w:marTop w:val="0"/>
          <w:marBottom w:val="0"/>
          <w:divBdr>
            <w:top w:val="none" w:sz="0" w:space="0" w:color="auto"/>
            <w:left w:val="none" w:sz="0" w:space="0" w:color="auto"/>
            <w:bottom w:val="none" w:sz="0" w:space="0" w:color="auto"/>
            <w:right w:val="none" w:sz="0" w:space="0" w:color="auto"/>
          </w:divBdr>
        </w:div>
        <w:div w:id="1407268735">
          <w:marLeft w:val="0"/>
          <w:marRight w:val="0"/>
          <w:marTop w:val="0"/>
          <w:marBottom w:val="0"/>
          <w:divBdr>
            <w:top w:val="none" w:sz="0" w:space="0" w:color="auto"/>
            <w:left w:val="none" w:sz="0" w:space="0" w:color="auto"/>
            <w:bottom w:val="none" w:sz="0" w:space="0" w:color="auto"/>
            <w:right w:val="none" w:sz="0" w:space="0" w:color="auto"/>
          </w:divBdr>
        </w:div>
        <w:div w:id="1498688027">
          <w:marLeft w:val="0"/>
          <w:marRight w:val="0"/>
          <w:marTop w:val="0"/>
          <w:marBottom w:val="0"/>
          <w:divBdr>
            <w:top w:val="none" w:sz="0" w:space="0" w:color="auto"/>
            <w:left w:val="none" w:sz="0" w:space="0" w:color="auto"/>
            <w:bottom w:val="none" w:sz="0" w:space="0" w:color="auto"/>
            <w:right w:val="none" w:sz="0" w:space="0" w:color="auto"/>
          </w:divBdr>
        </w:div>
        <w:div w:id="1547989026">
          <w:marLeft w:val="0"/>
          <w:marRight w:val="0"/>
          <w:marTop w:val="0"/>
          <w:marBottom w:val="0"/>
          <w:divBdr>
            <w:top w:val="none" w:sz="0" w:space="0" w:color="auto"/>
            <w:left w:val="none" w:sz="0" w:space="0" w:color="auto"/>
            <w:bottom w:val="none" w:sz="0" w:space="0" w:color="auto"/>
            <w:right w:val="none" w:sz="0" w:space="0" w:color="auto"/>
          </w:divBdr>
        </w:div>
        <w:div w:id="1617718113">
          <w:marLeft w:val="0"/>
          <w:marRight w:val="0"/>
          <w:marTop w:val="0"/>
          <w:marBottom w:val="0"/>
          <w:divBdr>
            <w:top w:val="none" w:sz="0" w:space="0" w:color="auto"/>
            <w:left w:val="none" w:sz="0" w:space="0" w:color="auto"/>
            <w:bottom w:val="none" w:sz="0" w:space="0" w:color="auto"/>
            <w:right w:val="none" w:sz="0" w:space="0" w:color="auto"/>
          </w:divBdr>
        </w:div>
        <w:div w:id="1679304224">
          <w:marLeft w:val="0"/>
          <w:marRight w:val="0"/>
          <w:marTop w:val="0"/>
          <w:marBottom w:val="0"/>
          <w:divBdr>
            <w:top w:val="none" w:sz="0" w:space="0" w:color="auto"/>
            <w:left w:val="none" w:sz="0" w:space="0" w:color="auto"/>
            <w:bottom w:val="none" w:sz="0" w:space="0" w:color="auto"/>
            <w:right w:val="none" w:sz="0" w:space="0" w:color="auto"/>
          </w:divBdr>
        </w:div>
        <w:div w:id="1707170584">
          <w:marLeft w:val="0"/>
          <w:marRight w:val="0"/>
          <w:marTop w:val="0"/>
          <w:marBottom w:val="0"/>
          <w:divBdr>
            <w:top w:val="none" w:sz="0" w:space="0" w:color="auto"/>
            <w:left w:val="none" w:sz="0" w:space="0" w:color="auto"/>
            <w:bottom w:val="none" w:sz="0" w:space="0" w:color="auto"/>
            <w:right w:val="none" w:sz="0" w:space="0" w:color="auto"/>
          </w:divBdr>
        </w:div>
        <w:div w:id="1714504426">
          <w:marLeft w:val="0"/>
          <w:marRight w:val="0"/>
          <w:marTop w:val="0"/>
          <w:marBottom w:val="0"/>
          <w:divBdr>
            <w:top w:val="none" w:sz="0" w:space="0" w:color="auto"/>
            <w:left w:val="none" w:sz="0" w:space="0" w:color="auto"/>
            <w:bottom w:val="none" w:sz="0" w:space="0" w:color="auto"/>
            <w:right w:val="none" w:sz="0" w:space="0" w:color="auto"/>
          </w:divBdr>
        </w:div>
        <w:div w:id="1731033877">
          <w:marLeft w:val="0"/>
          <w:marRight w:val="0"/>
          <w:marTop w:val="0"/>
          <w:marBottom w:val="0"/>
          <w:divBdr>
            <w:top w:val="none" w:sz="0" w:space="0" w:color="auto"/>
            <w:left w:val="none" w:sz="0" w:space="0" w:color="auto"/>
            <w:bottom w:val="none" w:sz="0" w:space="0" w:color="auto"/>
            <w:right w:val="none" w:sz="0" w:space="0" w:color="auto"/>
          </w:divBdr>
        </w:div>
        <w:div w:id="1948075924">
          <w:marLeft w:val="0"/>
          <w:marRight w:val="0"/>
          <w:marTop w:val="0"/>
          <w:marBottom w:val="0"/>
          <w:divBdr>
            <w:top w:val="none" w:sz="0" w:space="0" w:color="auto"/>
            <w:left w:val="none" w:sz="0" w:space="0" w:color="auto"/>
            <w:bottom w:val="none" w:sz="0" w:space="0" w:color="auto"/>
            <w:right w:val="none" w:sz="0" w:space="0" w:color="auto"/>
          </w:divBdr>
        </w:div>
        <w:div w:id="1997610631">
          <w:marLeft w:val="0"/>
          <w:marRight w:val="0"/>
          <w:marTop w:val="0"/>
          <w:marBottom w:val="0"/>
          <w:divBdr>
            <w:top w:val="none" w:sz="0" w:space="0" w:color="auto"/>
            <w:left w:val="none" w:sz="0" w:space="0" w:color="auto"/>
            <w:bottom w:val="none" w:sz="0" w:space="0" w:color="auto"/>
            <w:right w:val="none" w:sz="0" w:space="0" w:color="auto"/>
          </w:divBdr>
        </w:div>
        <w:div w:id="2023046012">
          <w:marLeft w:val="0"/>
          <w:marRight w:val="0"/>
          <w:marTop w:val="0"/>
          <w:marBottom w:val="0"/>
          <w:divBdr>
            <w:top w:val="none" w:sz="0" w:space="0" w:color="auto"/>
            <w:left w:val="none" w:sz="0" w:space="0" w:color="auto"/>
            <w:bottom w:val="none" w:sz="0" w:space="0" w:color="auto"/>
            <w:right w:val="none" w:sz="0" w:space="0" w:color="auto"/>
          </w:divBdr>
        </w:div>
      </w:divsChild>
    </w:div>
    <w:div w:id="1997147047">
      <w:bodyDiv w:val="1"/>
      <w:marLeft w:val="0"/>
      <w:marRight w:val="0"/>
      <w:marTop w:val="0"/>
      <w:marBottom w:val="0"/>
      <w:divBdr>
        <w:top w:val="none" w:sz="0" w:space="0" w:color="auto"/>
        <w:left w:val="none" w:sz="0" w:space="0" w:color="auto"/>
        <w:bottom w:val="none" w:sz="0" w:space="0" w:color="auto"/>
        <w:right w:val="none" w:sz="0" w:space="0" w:color="auto"/>
      </w:divBdr>
    </w:div>
    <w:div w:id="212880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dipzir.org.ua/wp-content/uploads/2018/10/Zadykhailo.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rat.ukrintei.ua/searchdoc/0408U00305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siness-inform.net/export_pdf/business-inform-2011-3_0-pages-74_77.pdf" TargetMode="External"/><Relationship Id="rId5" Type="http://schemas.openxmlformats.org/officeDocument/2006/relationships/webSettings" Target="webSettings.xml"/><Relationship Id="rId15" Type="http://schemas.openxmlformats.org/officeDocument/2006/relationships/hyperlink" Target="https://nrat.ukrintei.ua/searchdoc/0408U003057" TargetMode="External"/><Relationship Id="rId10" Type="http://schemas.openxmlformats.org/officeDocument/2006/relationships/hyperlink" Target="https://nrat.ukrintei.ua/searchdoc/0408U003057" TargetMode="External"/><Relationship Id="rId4" Type="http://schemas.openxmlformats.org/officeDocument/2006/relationships/settings" Target="settings.xml"/><Relationship Id="rId9" Type="http://schemas.openxmlformats.org/officeDocument/2006/relationships/hyperlink" Target="https://zakon.rada.gov.ua/laws/show/v0145695-23" TargetMode="External"/><Relationship Id="rId14" Type="http://schemas.openxmlformats.org/officeDocument/2006/relationships/hyperlink" Target="https://journals.khnu.km.ua/vestn&#1110;k/pdf/ekon/2009_3_2/pdf/214-217.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E7047-B11D-462E-8BA1-BAABED83B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66098</Words>
  <Characters>37676</Characters>
  <Application>Microsoft Office Word</Application>
  <DocSecurity>0</DocSecurity>
  <Lines>313</Lines>
  <Paragraphs>207</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103567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Sabodash</dc:creator>
  <cp:keywords/>
  <dc:description/>
  <cp:lastModifiedBy>Василенко Наталія Іванівна</cp:lastModifiedBy>
  <cp:revision>4</cp:revision>
  <cp:lastPrinted>2026-10-01T10:28:00Z</cp:lastPrinted>
  <dcterms:created xsi:type="dcterms:W3CDTF">2026-10-15T11:05:00Z</dcterms:created>
  <dcterms:modified xsi:type="dcterms:W3CDTF">2026-10-19T10:38:00Z</dcterms:modified>
</cp:coreProperties>
</file>