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197566" w14:textId="77777777" w:rsidR="00973D1F" w:rsidRPr="009116A6" w:rsidRDefault="00973D1F" w:rsidP="00973D1F">
      <w:pPr>
        <w:ind w:left="4517" w:right="4200"/>
        <w:rPr>
          <w:sz w:val="25"/>
          <w:szCs w:val="25"/>
        </w:rPr>
      </w:pPr>
      <w:bookmarkStart w:id="0" w:name="_Hlk237429672"/>
      <w:r w:rsidRPr="009116A6">
        <w:rPr>
          <w:noProof/>
          <w:sz w:val="25"/>
          <w:szCs w:val="25"/>
          <w:lang w:eastAsia="uk-UA"/>
        </w:rPr>
        <w:drawing>
          <wp:inline distT="0" distB="0" distL="0" distR="0" wp14:anchorId="72522399" wp14:editId="70D1826E">
            <wp:extent cx="542925" cy="714375"/>
            <wp:effectExtent l="0" t="0" r="9525" b="9525"/>
            <wp:docPr id="1228104643" name="Рисунок 1" descr="Изображение выглядит как текст, символ, логотип, Шрифт&#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104643" name="Рисунок 1" descr="Изображение выглядит как текст, символ, логотип, Шрифт&#10;&#10;Контент, сгенерированный ИИ, может содержать ошибки."/>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2925" cy="714375"/>
                    </a:xfrm>
                    <a:prstGeom prst="rect">
                      <a:avLst/>
                    </a:prstGeom>
                    <a:solidFill>
                      <a:srgbClr val="FFFFFF"/>
                    </a:solidFill>
                    <a:ln>
                      <a:noFill/>
                    </a:ln>
                  </pic:spPr>
                </pic:pic>
              </a:graphicData>
            </a:graphic>
          </wp:inline>
        </w:drawing>
      </w:r>
    </w:p>
    <w:p w14:paraId="5DB98F96" w14:textId="77777777" w:rsidR="00973D1F" w:rsidRPr="009116A6" w:rsidRDefault="00973D1F" w:rsidP="00973D1F">
      <w:pPr>
        <w:rPr>
          <w:sz w:val="25"/>
          <w:szCs w:val="25"/>
        </w:rPr>
      </w:pPr>
    </w:p>
    <w:p w14:paraId="32C65CE9" w14:textId="77777777" w:rsidR="00973D1F" w:rsidRPr="009116A6" w:rsidRDefault="00973D1F" w:rsidP="00973D1F">
      <w:pPr>
        <w:ind w:right="57"/>
        <w:jc w:val="center"/>
        <w:rPr>
          <w:sz w:val="36"/>
          <w:szCs w:val="36"/>
        </w:rPr>
      </w:pPr>
      <w:r w:rsidRPr="009116A6">
        <w:rPr>
          <w:sz w:val="36"/>
          <w:szCs w:val="36"/>
        </w:rPr>
        <w:t>ВИЩА КВАЛІФІКАЦІЙНА КОМІСІЯ СУДДІВ УКРАЇНИ</w:t>
      </w:r>
    </w:p>
    <w:p w14:paraId="7EE7344D" w14:textId="77777777" w:rsidR="00973D1F" w:rsidRPr="009116A6" w:rsidRDefault="00973D1F" w:rsidP="00973D1F">
      <w:pPr>
        <w:ind w:right="57"/>
        <w:rPr>
          <w:sz w:val="25"/>
          <w:szCs w:val="25"/>
        </w:rPr>
      </w:pPr>
    </w:p>
    <w:p w14:paraId="06CE7020" w14:textId="12B061F5" w:rsidR="00973D1F" w:rsidRPr="007B439B" w:rsidRDefault="00FD49DD" w:rsidP="00F159F4">
      <w:pPr>
        <w:shd w:val="clear" w:color="auto" w:fill="FFFFFF"/>
        <w:jc w:val="both"/>
        <w:rPr>
          <w:sz w:val="25"/>
          <w:szCs w:val="25"/>
        </w:rPr>
      </w:pPr>
      <w:r>
        <w:rPr>
          <w:sz w:val="25"/>
          <w:szCs w:val="25"/>
          <w:lang w:val="en-US"/>
        </w:rPr>
        <w:t>17</w:t>
      </w:r>
      <w:r>
        <w:rPr>
          <w:sz w:val="25"/>
          <w:szCs w:val="25"/>
        </w:rPr>
        <w:t xml:space="preserve"> вересня</w:t>
      </w:r>
      <w:r w:rsidR="00973D1F" w:rsidRPr="007B439B">
        <w:rPr>
          <w:sz w:val="25"/>
          <w:szCs w:val="25"/>
        </w:rPr>
        <w:t xml:space="preserve"> 202</w:t>
      </w:r>
      <w:r w:rsidR="007839C1" w:rsidRPr="007B439B">
        <w:rPr>
          <w:sz w:val="25"/>
          <w:szCs w:val="25"/>
        </w:rPr>
        <w:t>6</w:t>
      </w:r>
      <w:r w:rsidR="00973D1F" w:rsidRPr="007B439B">
        <w:rPr>
          <w:sz w:val="25"/>
          <w:szCs w:val="25"/>
        </w:rPr>
        <w:t xml:space="preserve"> року</w:t>
      </w:r>
      <w:r w:rsidR="00973D1F" w:rsidRPr="007B439B">
        <w:rPr>
          <w:sz w:val="25"/>
          <w:szCs w:val="25"/>
        </w:rPr>
        <w:tab/>
      </w:r>
      <w:r w:rsidR="007E0F0D" w:rsidRPr="007B439B">
        <w:rPr>
          <w:sz w:val="25"/>
          <w:szCs w:val="25"/>
        </w:rPr>
        <w:tab/>
      </w:r>
      <w:r w:rsidR="007E0F0D" w:rsidRPr="007B439B">
        <w:rPr>
          <w:sz w:val="25"/>
          <w:szCs w:val="25"/>
        </w:rPr>
        <w:tab/>
      </w:r>
      <w:r w:rsidR="0083226E" w:rsidRPr="007B439B">
        <w:rPr>
          <w:sz w:val="25"/>
          <w:szCs w:val="25"/>
        </w:rPr>
        <w:tab/>
      </w:r>
      <w:r w:rsidR="0083226E" w:rsidRPr="007B439B">
        <w:rPr>
          <w:sz w:val="25"/>
          <w:szCs w:val="25"/>
        </w:rPr>
        <w:tab/>
      </w:r>
      <w:r w:rsidR="00973D1F" w:rsidRPr="007B439B">
        <w:rPr>
          <w:sz w:val="25"/>
          <w:szCs w:val="25"/>
        </w:rPr>
        <w:tab/>
      </w:r>
      <w:r w:rsidR="00684CE9" w:rsidRPr="007B439B">
        <w:rPr>
          <w:sz w:val="25"/>
          <w:szCs w:val="25"/>
        </w:rPr>
        <w:tab/>
      </w:r>
      <w:r w:rsidR="00684CE9" w:rsidRPr="007B439B">
        <w:rPr>
          <w:sz w:val="25"/>
          <w:szCs w:val="25"/>
        </w:rPr>
        <w:tab/>
      </w:r>
      <w:r w:rsidR="00922E48" w:rsidRPr="007B439B">
        <w:rPr>
          <w:sz w:val="25"/>
          <w:szCs w:val="25"/>
        </w:rPr>
        <w:tab/>
      </w:r>
      <w:r w:rsidR="001244DE" w:rsidRPr="007B439B">
        <w:rPr>
          <w:sz w:val="25"/>
          <w:szCs w:val="25"/>
        </w:rPr>
        <w:t xml:space="preserve">     </w:t>
      </w:r>
      <w:r w:rsidR="007B439B">
        <w:rPr>
          <w:sz w:val="25"/>
          <w:szCs w:val="25"/>
        </w:rPr>
        <w:t xml:space="preserve"> </w:t>
      </w:r>
      <w:r w:rsidR="00973D1F" w:rsidRPr="007B439B">
        <w:rPr>
          <w:sz w:val="25"/>
          <w:szCs w:val="25"/>
        </w:rPr>
        <w:t>м. Київ</w:t>
      </w:r>
    </w:p>
    <w:p w14:paraId="38B042BC" w14:textId="54F952A1" w:rsidR="00973D1F" w:rsidRPr="007B439B" w:rsidRDefault="005408CE" w:rsidP="00F159F4">
      <w:pPr>
        <w:shd w:val="clear" w:color="auto" w:fill="FFFFFF"/>
        <w:tabs>
          <w:tab w:val="left" w:pos="1598"/>
        </w:tabs>
        <w:jc w:val="both"/>
        <w:rPr>
          <w:sz w:val="25"/>
          <w:szCs w:val="25"/>
        </w:rPr>
      </w:pPr>
      <w:r w:rsidRPr="007B439B">
        <w:rPr>
          <w:sz w:val="25"/>
          <w:szCs w:val="25"/>
        </w:rPr>
        <w:tab/>
      </w:r>
    </w:p>
    <w:p w14:paraId="5CFCE83B" w14:textId="1C79AB7A" w:rsidR="00973D1F" w:rsidRPr="007B439B" w:rsidRDefault="00973D1F" w:rsidP="00F159F4">
      <w:pPr>
        <w:shd w:val="clear" w:color="auto" w:fill="FFFFFF"/>
        <w:ind w:right="134"/>
        <w:jc w:val="center"/>
        <w:rPr>
          <w:sz w:val="25"/>
          <w:szCs w:val="25"/>
        </w:rPr>
      </w:pPr>
      <w:r w:rsidRPr="007B439B">
        <w:rPr>
          <w:sz w:val="25"/>
          <w:szCs w:val="25"/>
        </w:rPr>
        <w:t xml:space="preserve">Р І Ш Е Н </w:t>
      </w:r>
      <w:proofErr w:type="spellStart"/>
      <w:r w:rsidRPr="007B439B">
        <w:rPr>
          <w:sz w:val="25"/>
          <w:szCs w:val="25"/>
        </w:rPr>
        <w:t>Н</w:t>
      </w:r>
      <w:proofErr w:type="spellEnd"/>
      <w:r w:rsidRPr="007B439B">
        <w:rPr>
          <w:sz w:val="25"/>
          <w:szCs w:val="25"/>
        </w:rPr>
        <w:t xml:space="preserve"> Я  №</w:t>
      </w:r>
      <w:r w:rsidR="001244DE" w:rsidRPr="007B439B">
        <w:rPr>
          <w:sz w:val="25"/>
          <w:szCs w:val="25"/>
        </w:rPr>
        <w:t xml:space="preserve"> </w:t>
      </w:r>
      <w:r w:rsidR="009D3335">
        <w:rPr>
          <w:sz w:val="25"/>
          <w:szCs w:val="25"/>
          <w:u w:val="single"/>
        </w:rPr>
        <w:t>14/пд-26</w:t>
      </w:r>
    </w:p>
    <w:p w14:paraId="6D6619A4" w14:textId="77777777" w:rsidR="00973D1F" w:rsidRPr="007B439B" w:rsidRDefault="00973D1F" w:rsidP="00F159F4">
      <w:pPr>
        <w:shd w:val="clear" w:color="auto" w:fill="FFFFFF"/>
        <w:tabs>
          <w:tab w:val="left" w:pos="567"/>
        </w:tabs>
        <w:ind w:right="-1"/>
        <w:jc w:val="both"/>
        <w:rPr>
          <w:sz w:val="25"/>
          <w:szCs w:val="25"/>
        </w:rPr>
      </w:pPr>
    </w:p>
    <w:p w14:paraId="00F28C3D" w14:textId="0889271A" w:rsidR="00973D1F" w:rsidRPr="007B439B" w:rsidRDefault="00973D1F" w:rsidP="00F159F4">
      <w:pPr>
        <w:shd w:val="clear" w:color="auto" w:fill="FFFFFF"/>
        <w:tabs>
          <w:tab w:val="left" w:pos="567"/>
        </w:tabs>
        <w:ind w:right="-1"/>
        <w:jc w:val="both"/>
        <w:rPr>
          <w:sz w:val="25"/>
          <w:szCs w:val="25"/>
        </w:rPr>
      </w:pPr>
      <w:r w:rsidRPr="007B439B">
        <w:rPr>
          <w:sz w:val="25"/>
          <w:szCs w:val="25"/>
        </w:rPr>
        <w:t xml:space="preserve">Вища кваліфікаційна комісія суддів України у складі </w:t>
      </w:r>
      <w:r w:rsidR="000101B3" w:rsidRPr="007B439B">
        <w:rPr>
          <w:sz w:val="25"/>
          <w:szCs w:val="25"/>
        </w:rPr>
        <w:t>колегії №</w:t>
      </w:r>
      <w:r w:rsidR="00534C1C" w:rsidRPr="007B439B">
        <w:rPr>
          <w:sz w:val="25"/>
          <w:szCs w:val="25"/>
        </w:rPr>
        <w:t xml:space="preserve"> </w:t>
      </w:r>
      <w:r w:rsidR="00FD49DD">
        <w:rPr>
          <w:sz w:val="25"/>
          <w:szCs w:val="25"/>
        </w:rPr>
        <w:t>5</w:t>
      </w:r>
      <w:r w:rsidRPr="007B439B">
        <w:rPr>
          <w:sz w:val="25"/>
          <w:szCs w:val="25"/>
        </w:rPr>
        <w:t>:</w:t>
      </w:r>
    </w:p>
    <w:p w14:paraId="73FAA3C0" w14:textId="77777777" w:rsidR="00973D1F" w:rsidRPr="007B439B" w:rsidRDefault="00973D1F" w:rsidP="00F159F4">
      <w:pPr>
        <w:shd w:val="clear" w:color="auto" w:fill="FFFFFF"/>
        <w:ind w:right="134"/>
        <w:jc w:val="both"/>
        <w:rPr>
          <w:sz w:val="25"/>
          <w:szCs w:val="25"/>
        </w:rPr>
      </w:pPr>
    </w:p>
    <w:p w14:paraId="7168E14D" w14:textId="3325E89E" w:rsidR="00973D1F" w:rsidRPr="007B439B" w:rsidRDefault="00973D1F" w:rsidP="00F159F4">
      <w:pPr>
        <w:shd w:val="clear" w:color="auto" w:fill="FFFFFF"/>
        <w:ind w:right="-1"/>
        <w:jc w:val="both"/>
        <w:rPr>
          <w:sz w:val="25"/>
          <w:szCs w:val="25"/>
        </w:rPr>
      </w:pPr>
      <w:r w:rsidRPr="007B439B">
        <w:rPr>
          <w:sz w:val="25"/>
          <w:szCs w:val="25"/>
        </w:rPr>
        <w:t xml:space="preserve">головуючого – </w:t>
      </w:r>
      <w:r w:rsidR="00FD49DD">
        <w:rPr>
          <w:sz w:val="25"/>
          <w:szCs w:val="25"/>
        </w:rPr>
        <w:t>Олексія ОМЕЛЬЯНА</w:t>
      </w:r>
      <w:r w:rsidRPr="007B439B">
        <w:rPr>
          <w:sz w:val="25"/>
          <w:szCs w:val="25"/>
        </w:rPr>
        <w:t>,</w:t>
      </w:r>
    </w:p>
    <w:p w14:paraId="5F984992" w14:textId="77777777" w:rsidR="00973D1F" w:rsidRPr="007B439B" w:rsidRDefault="00973D1F" w:rsidP="00F159F4">
      <w:pPr>
        <w:shd w:val="clear" w:color="auto" w:fill="FFFFFF"/>
        <w:tabs>
          <w:tab w:val="left" w:pos="3969"/>
        </w:tabs>
        <w:ind w:right="-15"/>
        <w:jc w:val="both"/>
        <w:rPr>
          <w:sz w:val="25"/>
          <w:szCs w:val="25"/>
        </w:rPr>
      </w:pPr>
    </w:p>
    <w:p w14:paraId="704B56F4" w14:textId="79797C2E" w:rsidR="00973D1F" w:rsidRPr="007B439B" w:rsidRDefault="00973D1F" w:rsidP="00F159F4">
      <w:pPr>
        <w:shd w:val="clear" w:color="auto" w:fill="FFFFFF"/>
        <w:tabs>
          <w:tab w:val="left" w:pos="3969"/>
        </w:tabs>
        <w:ind w:right="-15"/>
        <w:jc w:val="both"/>
        <w:rPr>
          <w:sz w:val="25"/>
          <w:szCs w:val="25"/>
        </w:rPr>
      </w:pPr>
      <w:r w:rsidRPr="007B439B">
        <w:rPr>
          <w:sz w:val="25"/>
          <w:szCs w:val="25"/>
        </w:rPr>
        <w:t xml:space="preserve">членів Комісії: </w:t>
      </w:r>
      <w:r w:rsidR="00FD49DD">
        <w:rPr>
          <w:sz w:val="25"/>
          <w:szCs w:val="25"/>
        </w:rPr>
        <w:t xml:space="preserve"> Ярослава ДУХА, Ігоря КУШНІРА,  Володимира ЛУГАНСЬКОГО</w:t>
      </w:r>
      <w:r w:rsidRPr="007B439B">
        <w:rPr>
          <w:sz w:val="25"/>
          <w:szCs w:val="25"/>
        </w:rPr>
        <w:t xml:space="preserve"> (доповідач)</w:t>
      </w:r>
      <w:r w:rsidR="00FD4135" w:rsidRPr="007B439B">
        <w:rPr>
          <w:sz w:val="25"/>
          <w:szCs w:val="25"/>
        </w:rPr>
        <w:t>,</w:t>
      </w:r>
      <w:r w:rsidR="00FD49DD">
        <w:rPr>
          <w:sz w:val="25"/>
          <w:szCs w:val="25"/>
        </w:rPr>
        <w:t xml:space="preserve">  </w:t>
      </w:r>
    </w:p>
    <w:p w14:paraId="1553C495" w14:textId="77777777" w:rsidR="00973D1F" w:rsidRPr="007B439B" w:rsidRDefault="00973D1F" w:rsidP="00F159F4">
      <w:pPr>
        <w:shd w:val="clear" w:color="auto" w:fill="FFFFFF"/>
        <w:tabs>
          <w:tab w:val="left" w:pos="3969"/>
        </w:tabs>
        <w:ind w:right="-15"/>
        <w:jc w:val="both"/>
        <w:rPr>
          <w:sz w:val="25"/>
          <w:szCs w:val="25"/>
        </w:rPr>
      </w:pPr>
    </w:p>
    <w:p w14:paraId="0F83B825" w14:textId="715025E4" w:rsidR="00E4010A" w:rsidRPr="007B439B" w:rsidRDefault="00C1749A" w:rsidP="00F159F4">
      <w:pPr>
        <w:shd w:val="clear" w:color="auto" w:fill="FFFFFF"/>
        <w:tabs>
          <w:tab w:val="left" w:pos="3969"/>
        </w:tabs>
        <w:ind w:right="-15"/>
        <w:jc w:val="both"/>
        <w:rPr>
          <w:sz w:val="25"/>
          <w:szCs w:val="25"/>
        </w:rPr>
      </w:pPr>
      <w:r>
        <w:rPr>
          <w:sz w:val="25"/>
          <w:szCs w:val="25"/>
        </w:rPr>
        <w:t xml:space="preserve">розглянувши питання </w:t>
      </w:r>
      <w:r w:rsidR="00DB3440" w:rsidRPr="007B439B">
        <w:rPr>
          <w:sz w:val="25"/>
          <w:szCs w:val="25"/>
        </w:rPr>
        <w:t xml:space="preserve">про </w:t>
      </w:r>
      <w:r w:rsidR="00FA5203" w:rsidRPr="007B439B">
        <w:rPr>
          <w:sz w:val="25"/>
          <w:szCs w:val="25"/>
        </w:rPr>
        <w:t xml:space="preserve">попереднє вивчення </w:t>
      </w:r>
      <w:r w:rsidR="000414BE" w:rsidRPr="007B439B">
        <w:rPr>
          <w:sz w:val="25"/>
          <w:szCs w:val="25"/>
        </w:rPr>
        <w:t>п</w:t>
      </w:r>
      <w:r w:rsidR="00FA5203" w:rsidRPr="007B439B">
        <w:rPr>
          <w:sz w:val="25"/>
          <w:szCs w:val="25"/>
        </w:rPr>
        <w:t xml:space="preserve">овідомлення </w:t>
      </w:r>
      <w:r w:rsidR="00FD49DD">
        <w:rPr>
          <w:sz w:val="25"/>
          <w:szCs w:val="25"/>
        </w:rPr>
        <w:t xml:space="preserve"> </w:t>
      </w:r>
      <w:r w:rsidR="00D03A23">
        <w:rPr>
          <w:sz w:val="25"/>
          <w:szCs w:val="25"/>
        </w:rPr>
        <w:t>г</w:t>
      </w:r>
      <w:r w:rsidR="00FD49DD" w:rsidRPr="00FD49DD">
        <w:rPr>
          <w:sz w:val="25"/>
          <w:szCs w:val="25"/>
        </w:rPr>
        <w:t>ромадської організації «Фундація ДЕЮРЕ» щодо інформації, яка може свідчити про недостовірність (зокрема неповноту) відомостей, указаних суддею Касаційного адміністративного суду у складі Верховного Суду Яковенком Миколою Миколайовичем у декларації родинних зв’язків судді за</w:t>
      </w:r>
      <w:r w:rsidR="00165705">
        <w:rPr>
          <w:sz w:val="25"/>
          <w:szCs w:val="25"/>
        </w:rPr>
        <w:t xml:space="preserve"> </w:t>
      </w:r>
      <w:r w:rsidR="00FD49DD" w:rsidRPr="00FD49DD">
        <w:rPr>
          <w:sz w:val="25"/>
          <w:szCs w:val="25"/>
        </w:rPr>
        <w:t>2020</w:t>
      </w:r>
      <w:r w:rsidR="00D03A23" w:rsidRPr="00D03A23">
        <w:rPr>
          <w:sz w:val="25"/>
          <w:szCs w:val="25"/>
        </w:rPr>
        <w:t>–</w:t>
      </w:r>
      <w:r w:rsidR="00FD49DD" w:rsidRPr="00FD49DD">
        <w:rPr>
          <w:sz w:val="25"/>
          <w:szCs w:val="25"/>
        </w:rPr>
        <w:t>2024 роки</w:t>
      </w:r>
      <w:r w:rsidR="00E4010A" w:rsidRPr="007B439B">
        <w:rPr>
          <w:sz w:val="25"/>
          <w:szCs w:val="25"/>
        </w:rPr>
        <w:t xml:space="preserve">, </w:t>
      </w:r>
    </w:p>
    <w:p w14:paraId="47430CE2" w14:textId="15424142" w:rsidR="00973D1F" w:rsidRDefault="00973D1F" w:rsidP="00F159F4">
      <w:pPr>
        <w:shd w:val="clear" w:color="auto" w:fill="FFFFFF"/>
        <w:tabs>
          <w:tab w:val="left" w:pos="3969"/>
        </w:tabs>
        <w:ind w:right="-15"/>
        <w:jc w:val="center"/>
        <w:rPr>
          <w:sz w:val="25"/>
          <w:szCs w:val="25"/>
        </w:rPr>
      </w:pPr>
      <w:r w:rsidRPr="009116A6">
        <w:rPr>
          <w:sz w:val="25"/>
          <w:szCs w:val="25"/>
        </w:rPr>
        <w:t>встановила:</w:t>
      </w:r>
    </w:p>
    <w:bookmarkEnd w:id="0"/>
    <w:p w14:paraId="29CE4490" w14:textId="13D3DBBC" w:rsidR="00DF52A0" w:rsidRDefault="00DF52A0" w:rsidP="00F159F4">
      <w:pPr>
        <w:shd w:val="clear" w:color="auto" w:fill="FFFFFF"/>
        <w:tabs>
          <w:tab w:val="left" w:pos="3969"/>
        </w:tabs>
        <w:ind w:right="-15" w:firstLine="709"/>
        <w:jc w:val="both"/>
        <w:rPr>
          <w:sz w:val="25"/>
          <w:szCs w:val="25"/>
        </w:rPr>
      </w:pPr>
    </w:p>
    <w:p w14:paraId="031C0314" w14:textId="20F40636" w:rsidR="00292119" w:rsidRPr="007B439B" w:rsidRDefault="00D03A23" w:rsidP="00F159F4">
      <w:pPr>
        <w:ind w:firstLine="709"/>
        <w:jc w:val="both"/>
        <w:rPr>
          <w:sz w:val="25"/>
          <w:szCs w:val="25"/>
        </w:rPr>
      </w:pPr>
      <w:bookmarkStart w:id="1" w:name="_Hlk224133667"/>
      <w:r>
        <w:rPr>
          <w:color w:val="000000" w:themeColor="text1"/>
          <w:sz w:val="25"/>
          <w:szCs w:val="25"/>
        </w:rPr>
        <w:t>Д</w:t>
      </w:r>
      <w:r w:rsidR="00292119" w:rsidRPr="007B439B">
        <w:rPr>
          <w:color w:val="000000" w:themeColor="text1"/>
          <w:sz w:val="25"/>
          <w:szCs w:val="25"/>
        </w:rPr>
        <w:t>о Вищої кваліфікаційної комісії суддів Укр</w:t>
      </w:r>
      <w:r w:rsidR="00EA3141">
        <w:rPr>
          <w:color w:val="000000" w:themeColor="text1"/>
          <w:sz w:val="25"/>
          <w:szCs w:val="25"/>
        </w:rPr>
        <w:t xml:space="preserve">аїни </w:t>
      </w:r>
      <w:r w:rsidRPr="00D03A23">
        <w:rPr>
          <w:color w:val="000000" w:themeColor="text1"/>
          <w:sz w:val="25"/>
          <w:szCs w:val="25"/>
        </w:rPr>
        <w:t xml:space="preserve">01 травня 2026 року </w:t>
      </w:r>
      <w:r w:rsidR="00EA3141">
        <w:rPr>
          <w:color w:val="000000" w:themeColor="text1"/>
          <w:sz w:val="25"/>
          <w:szCs w:val="25"/>
        </w:rPr>
        <w:t xml:space="preserve">надійшло </w:t>
      </w:r>
      <w:r w:rsidR="0092783D">
        <w:rPr>
          <w:color w:val="000000" w:themeColor="text1"/>
          <w:sz w:val="25"/>
          <w:szCs w:val="25"/>
        </w:rPr>
        <w:t>повідомлення</w:t>
      </w:r>
      <w:r w:rsidR="00292119" w:rsidRPr="007B439B">
        <w:rPr>
          <w:color w:val="000000" w:themeColor="text1"/>
          <w:sz w:val="25"/>
          <w:szCs w:val="25"/>
        </w:rPr>
        <w:t xml:space="preserve"> </w:t>
      </w:r>
      <w:r>
        <w:rPr>
          <w:sz w:val="25"/>
          <w:szCs w:val="25"/>
        </w:rPr>
        <w:t>г</w:t>
      </w:r>
      <w:r w:rsidR="0092783D" w:rsidRPr="0092783D">
        <w:rPr>
          <w:sz w:val="25"/>
          <w:szCs w:val="25"/>
        </w:rPr>
        <w:t>ромадської організації «Фундація ДЕЮРЕ» щодо інформації, яка може свідчити про недостовірність (зокрема неповноту) відомостей, указаних суддею Касаційного адміністративного суду у складі Верховного Суду Яковенком Миколою Миколайовичем у декларації родинних зв’язків судді за 2020</w:t>
      </w:r>
      <w:r w:rsidRPr="00D03A23">
        <w:rPr>
          <w:sz w:val="25"/>
          <w:szCs w:val="25"/>
        </w:rPr>
        <w:t>–</w:t>
      </w:r>
      <w:r w:rsidR="0092783D" w:rsidRPr="0092783D">
        <w:rPr>
          <w:sz w:val="25"/>
          <w:szCs w:val="25"/>
        </w:rPr>
        <w:t>2024 роки</w:t>
      </w:r>
      <w:r w:rsidR="0092783D">
        <w:rPr>
          <w:sz w:val="25"/>
          <w:szCs w:val="25"/>
        </w:rPr>
        <w:t xml:space="preserve"> </w:t>
      </w:r>
      <w:r w:rsidR="009A695F">
        <w:rPr>
          <w:sz w:val="25"/>
          <w:szCs w:val="25"/>
        </w:rPr>
        <w:br/>
      </w:r>
      <w:r w:rsidR="0092783D">
        <w:rPr>
          <w:sz w:val="25"/>
          <w:szCs w:val="25"/>
        </w:rPr>
        <w:t xml:space="preserve">(далі – </w:t>
      </w:r>
      <w:r w:rsidR="00B3489D">
        <w:rPr>
          <w:sz w:val="25"/>
          <w:szCs w:val="25"/>
        </w:rPr>
        <w:t>п</w:t>
      </w:r>
      <w:r w:rsidR="0092783D">
        <w:rPr>
          <w:sz w:val="25"/>
          <w:szCs w:val="25"/>
        </w:rPr>
        <w:t>овідомлення)</w:t>
      </w:r>
      <w:r w:rsidR="0056774C" w:rsidRPr="007B439B">
        <w:rPr>
          <w:sz w:val="25"/>
          <w:szCs w:val="25"/>
        </w:rPr>
        <w:t>.</w:t>
      </w:r>
    </w:p>
    <w:p w14:paraId="64AED162" w14:textId="41983600" w:rsidR="00292119" w:rsidRPr="007B439B" w:rsidRDefault="00292119" w:rsidP="00F159F4">
      <w:pPr>
        <w:ind w:firstLine="709"/>
        <w:jc w:val="both"/>
        <w:rPr>
          <w:color w:val="000000" w:themeColor="text1"/>
          <w:sz w:val="25"/>
          <w:szCs w:val="25"/>
        </w:rPr>
      </w:pPr>
      <w:r w:rsidRPr="007B439B">
        <w:rPr>
          <w:sz w:val="25"/>
          <w:szCs w:val="25"/>
          <w:lang w:eastAsia="uk-UA"/>
        </w:rPr>
        <w:t xml:space="preserve">Відповідно до протоколу </w:t>
      </w:r>
      <w:r w:rsidR="001C7829">
        <w:rPr>
          <w:sz w:val="25"/>
          <w:szCs w:val="25"/>
          <w:lang w:eastAsia="uk-UA"/>
        </w:rPr>
        <w:t xml:space="preserve">автоматизованого розподілу справи між </w:t>
      </w:r>
      <w:r w:rsidR="008D09E9">
        <w:rPr>
          <w:sz w:val="25"/>
          <w:szCs w:val="25"/>
          <w:lang w:eastAsia="uk-UA"/>
        </w:rPr>
        <w:t>членами</w:t>
      </w:r>
      <w:r w:rsidR="001C7829">
        <w:rPr>
          <w:sz w:val="25"/>
          <w:szCs w:val="25"/>
          <w:lang w:eastAsia="uk-UA"/>
        </w:rPr>
        <w:t xml:space="preserve"> Комісії</w:t>
      </w:r>
      <w:r w:rsidR="005F1F2B" w:rsidRPr="007B439B">
        <w:rPr>
          <w:sz w:val="25"/>
          <w:szCs w:val="25"/>
          <w:lang w:eastAsia="uk-UA"/>
        </w:rPr>
        <w:t xml:space="preserve"> </w:t>
      </w:r>
      <w:r w:rsidRPr="007B439B">
        <w:rPr>
          <w:sz w:val="25"/>
          <w:szCs w:val="25"/>
          <w:lang w:eastAsia="uk-UA"/>
        </w:rPr>
        <w:t>від </w:t>
      </w:r>
      <w:r w:rsidR="008D09E9">
        <w:rPr>
          <w:sz w:val="25"/>
          <w:szCs w:val="25"/>
          <w:lang w:eastAsia="uk-UA"/>
        </w:rPr>
        <w:t>01 травня 2026</w:t>
      </w:r>
      <w:r w:rsidRPr="007B439B">
        <w:rPr>
          <w:sz w:val="25"/>
          <w:szCs w:val="25"/>
          <w:lang w:eastAsia="uk-UA"/>
        </w:rPr>
        <w:t xml:space="preserve"> року доповідачем за </w:t>
      </w:r>
      <w:r w:rsidR="00B3489D">
        <w:rPr>
          <w:sz w:val="25"/>
          <w:szCs w:val="25"/>
          <w:lang w:eastAsia="uk-UA"/>
        </w:rPr>
        <w:t>п</w:t>
      </w:r>
      <w:r w:rsidR="005F1F2B" w:rsidRPr="007B439B">
        <w:rPr>
          <w:sz w:val="25"/>
          <w:szCs w:val="25"/>
          <w:lang w:eastAsia="uk-UA"/>
        </w:rPr>
        <w:t xml:space="preserve">овідомленням </w:t>
      </w:r>
      <w:r w:rsidR="008D09E9" w:rsidRPr="008D09E9">
        <w:rPr>
          <w:sz w:val="25"/>
          <w:szCs w:val="25"/>
        </w:rPr>
        <w:t>ГО «Фундація ДЕЮРЕ»</w:t>
      </w:r>
      <w:r w:rsidR="0066210A" w:rsidRPr="007B439B">
        <w:rPr>
          <w:sz w:val="25"/>
          <w:szCs w:val="25"/>
        </w:rPr>
        <w:t xml:space="preserve"> </w:t>
      </w:r>
      <w:r w:rsidRPr="007B439B">
        <w:rPr>
          <w:sz w:val="25"/>
          <w:szCs w:val="25"/>
          <w:lang w:eastAsia="uk-UA"/>
        </w:rPr>
        <w:t xml:space="preserve">визначено члена Комісії </w:t>
      </w:r>
      <w:r w:rsidR="008D09E9">
        <w:rPr>
          <w:sz w:val="25"/>
          <w:szCs w:val="25"/>
          <w:lang w:eastAsia="uk-UA"/>
        </w:rPr>
        <w:t>Луганського В.І.</w:t>
      </w:r>
    </w:p>
    <w:p w14:paraId="788CCF71" w14:textId="2F5FF0CC" w:rsidR="001244DE" w:rsidRPr="007B439B" w:rsidRDefault="001244DE" w:rsidP="00F159F4">
      <w:pPr>
        <w:shd w:val="clear" w:color="auto" w:fill="FFFFFF"/>
        <w:ind w:firstLine="709"/>
        <w:jc w:val="both"/>
        <w:rPr>
          <w:color w:val="000000"/>
          <w:sz w:val="25"/>
          <w:szCs w:val="25"/>
          <w:lang w:eastAsia="uk-UA"/>
        </w:rPr>
      </w:pPr>
      <w:r w:rsidRPr="007B439B">
        <w:rPr>
          <w:color w:val="000000"/>
          <w:sz w:val="25"/>
          <w:szCs w:val="25"/>
          <w:lang w:eastAsia="uk-UA"/>
        </w:rPr>
        <w:t>25 червня 2026 року</w:t>
      </w:r>
      <w:r w:rsidRPr="007B439B">
        <w:rPr>
          <w:sz w:val="25"/>
          <w:szCs w:val="25"/>
        </w:rPr>
        <w:t xml:space="preserve"> набрав чинності Закон України </w:t>
      </w:r>
      <w:r w:rsidRPr="007B439B">
        <w:rPr>
          <w:color w:val="000000"/>
          <w:sz w:val="25"/>
          <w:szCs w:val="25"/>
          <w:lang w:eastAsia="uk-UA"/>
        </w:rPr>
        <w:t xml:space="preserve">«Про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зв’язків судді» </w:t>
      </w:r>
      <w:r w:rsidR="006A34CF">
        <w:rPr>
          <w:color w:val="000000"/>
          <w:sz w:val="25"/>
          <w:szCs w:val="25"/>
          <w:lang w:eastAsia="uk-UA"/>
        </w:rPr>
        <w:br/>
      </w:r>
      <w:r w:rsidR="006A34CF" w:rsidRPr="006A34CF">
        <w:rPr>
          <w:color w:val="000000"/>
          <w:sz w:val="25"/>
          <w:szCs w:val="25"/>
          <w:lang w:eastAsia="uk-UA"/>
        </w:rPr>
        <w:t xml:space="preserve">№ 4905-IX </w:t>
      </w:r>
      <w:r w:rsidRPr="007B439B">
        <w:rPr>
          <w:color w:val="000000"/>
          <w:sz w:val="25"/>
          <w:szCs w:val="25"/>
          <w:lang w:eastAsia="uk-UA"/>
        </w:rPr>
        <w:t>від 09</w:t>
      </w:r>
      <w:r w:rsidR="007B439B">
        <w:rPr>
          <w:color w:val="000000"/>
          <w:sz w:val="25"/>
          <w:szCs w:val="25"/>
          <w:lang w:eastAsia="uk-UA"/>
        </w:rPr>
        <w:t> </w:t>
      </w:r>
      <w:r w:rsidRPr="007B439B">
        <w:rPr>
          <w:color w:val="000000"/>
          <w:sz w:val="25"/>
          <w:szCs w:val="25"/>
          <w:lang w:eastAsia="uk-UA"/>
        </w:rPr>
        <w:t xml:space="preserve">червня 2026 року. </w:t>
      </w:r>
      <w:r w:rsidRPr="007B439B">
        <w:rPr>
          <w:sz w:val="25"/>
          <w:szCs w:val="25"/>
        </w:rPr>
        <w:t xml:space="preserve">Частиною другою статті 62 вказаного закону </w:t>
      </w:r>
      <w:r w:rsidRPr="007B439B">
        <w:rPr>
          <w:color w:val="000000"/>
          <w:sz w:val="25"/>
          <w:szCs w:val="25"/>
          <w:lang w:eastAsia="uk-UA"/>
        </w:rPr>
        <w:t>встановлено, що Вища кваліфікаційна комісія суддів України проводить перевірку декларації доброчесності та родинних зв’язків судді в порядку, встановленому Регламентом Вищої кваліфікаційної комісії суддів України, у межах інформації, передбаченої частиною першою цієї статті.</w:t>
      </w:r>
    </w:p>
    <w:p w14:paraId="4CFF27DF" w14:textId="017B9123" w:rsidR="001244DE" w:rsidRPr="007B439B" w:rsidRDefault="001244DE" w:rsidP="00F159F4">
      <w:pPr>
        <w:ind w:firstLine="709"/>
        <w:jc w:val="both"/>
        <w:rPr>
          <w:color w:val="000000" w:themeColor="text1"/>
          <w:sz w:val="25"/>
          <w:szCs w:val="25"/>
        </w:rPr>
      </w:pPr>
      <w:r w:rsidRPr="007B439B">
        <w:rPr>
          <w:color w:val="000000" w:themeColor="text1"/>
          <w:sz w:val="25"/>
          <w:szCs w:val="25"/>
        </w:rPr>
        <w:t>Водночас згідно з пунктом 43-1 Прикінцевих та перехідних положень Закону України «Про судоустрій і статус суддів» після набрання чинності Законом України «Про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зв’язків судді</w:t>
      </w:r>
      <w:r w:rsidR="006A34CF">
        <w:rPr>
          <w:color w:val="000000" w:themeColor="text1"/>
          <w:sz w:val="25"/>
          <w:szCs w:val="25"/>
        </w:rPr>
        <w:t>»</w:t>
      </w:r>
      <w:r w:rsidRPr="007B439B">
        <w:rPr>
          <w:color w:val="000000" w:themeColor="text1"/>
          <w:sz w:val="25"/>
          <w:szCs w:val="25"/>
        </w:rPr>
        <w:t xml:space="preserve"> проведення перевірки декларації родинних зв’язків судді та декларації доброчесності судді здійснює Вища кваліфікаційна комісія суддів України за правилами, що діють після набрання зазначеним законом чинності.</w:t>
      </w:r>
    </w:p>
    <w:p w14:paraId="73A97FBC" w14:textId="2A57F2C1" w:rsidR="001244DE" w:rsidRPr="007B439B" w:rsidRDefault="001244DE" w:rsidP="00F159F4">
      <w:pPr>
        <w:ind w:firstLine="709"/>
        <w:jc w:val="both"/>
        <w:rPr>
          <w:bCs/>
          <w:sz w:val="25"/>
          <w:szCs w:val="25"/>
        </w:rPr>
      </w:pPr>
      <w:r w:rsidRPr="007B439B">
        <w:rPr>
          <w:color w:val="000000" w:themeColor="text1"/>
          <w:sz w:val="25"/>
          <w:szCs w:val="25"/>
        </w:rPr>
        <w:lastRenderedPageBreak/>
        <w:t>Рішенням Вищої кваліфікаційної комісії суддів України від 08 липня 2026 року № 89/зп-26</w:t>
      </w:r>
      <w:r w:rsidR="001B338A">
        <w:rPr>
          <w:color w:val="000000" w:themeColor="text1"/>
          <w:sz w:val="25"/>
          <w:szCs w:val="25"/>
        </w:rPr>
        <w:t xml:space="preserve"> </w:t>
      </w:r>
      <w:r w:rsidRPr="007B439B">
        <w:rPr>
          <w:sz w:val="25"/>
          <w:szCs w:val="25"/>
        </w:rPr>
        <w:t>у зв’язку з набранням чинності Законом України «Про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зв’язків судді» від 09</w:t>
      </w:r>
      <w:r w:rsidRPr="007B439B">
        <w:rPr>
          <w:sz w:val="25"/>
          <w:szCs w:val="25"/>
          <w:lang w:val="en-US"/>
        </w:rPr>
        <w:t> </w:t>
      </w:r>
      <w:r w:rsidRPr="007B439B">
        <w:rPr>
          <w:sz w:val="25"/>
          <w:szCs w:val="25"/>
        </w:rPr>
        <w:t xml:space="preserve">червня 2026 року № 4905-IX внесено зміни до </w:t>
      </w:r>
      <w:r w:rsidRPr="007B439B">
        <w:rPr>
          <w:bCs/>
          <w:sz w:val="25"/>
          <w:szCs w:val="25"/>
          <w:lang w:eastAsia="uk-UA"/>
        </w:rPr>
        <w:t xml:space="preserve">Регламенту Вищої кваліфікаційної комісії суддів України (далі – Регламент) </w:t>
      </w:r>
      <w:r w:rsidRPr="007B439B">
        <w:rPr>
          <w:sz w:val="25"/>
          <w:szCs w:val="25"/>
        </w:rPr>
        <w:t>та інших нормативно-правових актів Комісії, а саме: Положення про автоматизовану систему визначення членів Вищої кваліфікаційної комісії суддів України для підготовки до розгляду і доповіді справ, затвердженого рішенням Комісії від 07 листопада 2016 року</w:t>
      </w:r>
      <w:r w:rsidRPr="007B439B">
        <w:rPr>
          <w:sz w:val="25"/>
          <w:szCs w:val="25"/>
          <w:lang w:val="en-US"/>
        </w:rPr>
        <w:t xml:space="preserve"> </w:t>
      </w:r>
      <w:r w:rsidRPr="007B439B">
        <w:rPr>
          <w:sz w:val="25"/>
          <w:szCs w:val="25"/>
        </w:rPr>
        <w:t>№ 146/зп-16 (зі змінами), Порядку отримання інформації стосовно судді (кандидата на посаду судді) та членів його сім’ї або близьких осіб шляхом пошуку та збору даних (інформації) в автоматизованих інформаційних і довідкових системах, реєстрах та банках даних, держателями (адміністраторами) яких є органи державної влади, інші державні органи або органи місцевого самоврядування, затвердженого рішенням Комісії від 30 березня 2026 року № 35/зп-26 (зі змінами), та Положення про проведення конкурсу на зайняття вакантної посади судді, затвердженого рішенням Комісії від</w:t>
      </w:r>
      <w:r w:rsidRPr="007B439B">
        <w:rPr>
          <w:sz w:val="25"/>
          <w:szCs w:val="25"/>
          <w:lang w:val="en-US"/>
        </w:rPr>
        <w:t> </w:t>
      </w:r>
      <w:r w:rsidRPr="007B439B">
        <w:rPr>
          <w:sz w:val="25"/>
          <w:szCs w:val="25"/>
        </w:rPr>
        <w:t>02</w:t>
      </w:r>
      <w:r w:rsidRPr="007B439B">
        <w:rPr>
          <w:sz w:val="25"/>
          <w:szCs w:val="25"/>
          <w:lang w:val="en-US"/>
        </w:rPr>
        <w:t> </w:t>
      </w:r>
      <w:r w:rsidRPr="007B439B">
        <w:rPr>
          <w:sz w:val="25"/>
          <w:szCs w:val="25"/>
        </w:rPr>
        <w:t xml:space="preserve">листопада 2016 року № 141/зп-16 (у редакції рішення Комісії від 29 лютого 2024 року № 72/зп-24). Зазначеним рішенням викладено </w:t>
      </w:r>
      <w:r w:rsidR="00550FB6">
        <w:rPr>
          <w:sz w:val="25"/>
          <w:szCs w:val="25"/>
        </w:rPr>
        <w:t>в</w:t>
      </w:r>
      <w:r w:rsidRPr="007B439B">
        <w:rPr>
          <w:sz w:val="25"/>
          <w:szCs w:val="25"/>
        </w:rPr>
        <w:t xml:space="preserve"> новій редакції </w:t>
      </w:r>
      <w:r w:rsidRPr="007B439B">
        <w:rPr>
          <w:bCs/>
          <w:sz w:val="25"/>
          <w:szCs w:val="25"/>
        </w:rPr>
        <w:t xml:space="preserve">параграф 11 Регламенту, яким врегульовано процедуру проведення перевірки декларації доброчесності та родинних зв’язків судді. </w:t>
      </w:r>
    </w:p>
    <w:p w14:paraId="45670202" w14:textId="779ED868" w:rsidR="001244DE" w:rsidRPr="007B439B" w:rsidRDefault="001244DE" w:rsidP="00F159F4">
      <w:pPr>
        <w:ind w:firstLine="709"/>
        <w:jc w:val="both"/>
        <w:rPr>
          <w:sz w:val="25"/>
          <w:szCs w:val="25"/>
        </w:rPr>
      </w:pPr>
      <w:r w:rsidRPr="007B439B">
        <w:rPr>
          <w:bCs/>
          <w:sz w:val="25"/>
          <w:szCs w:val="25"/>
        </w:rPr>
        <w:t>Відповідно до пункту 213 Регламенту п</w:t>
      </w:r>
      <w:r w:rsidRPr="007B439B">
        <w:rPr>
          <w:sz w:val="25"/>
          <w:szCs w:val="25"/>
        </w:rPr>
        <w:t>овідомлення про можливу недостовірність (зокрема неповноту) відомостей / тверджень судді та можливе неподання (несвоєчасне подання) суддею декларації родинних зв’язків судді та декларації доброчесності судді, які втратили чинність у зв’язку з набранням чинності Законом України «Про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зв’язків судді», перевіряються за правилами, які діють після набрання чинності цим законом. Рішення про проведення або про відмову в проведенні перевірки декларації доброчесності та (або) декларації родинних зв’язків судді за відповідними повідомленнями має бути ухвалено Комісією до 01 жовтня 2026 року.</w:t>
      </w:r>
    </w:p>
    <w:p w14:paraId="1BC4E597" w14:textId="112C003D" w:rsidR="001244DE" w:rsidRPr="007B439B" w:rsidRDefault="001244DE" w:rsidP="00F159F4">
      <w:pPr>
        <w:ind w:firstLine="709"/>
        <w:jc w:val="both"/>
        <w:rPr>
          <w:color w:val="000000" w:themeColor="text1"/>
          <w:sz w:val="25"/>
          <w:szCs w:val="25"/>
        </w:rPr>
      </w:pPr>
      <w:r w:rsidRPr="007B439B">
        <w:rPr>
          <w:sz w:val="25"/>
          <w:szCs w:val="25"/>
        </w:rPr>
        <w:t xml:space="preserve">У зв’язку з набранням чинності Законом України «Про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зв’язків судді» та змінами до Регламенту Вища кваліфікаційна комісія суддів України у складі колегії має здійснити попереднє вивчення </w:t>
      </w:r>
      <w:r w:rsidR="00E74CC7">
        <w:rPr>
          <w:color w:val="000000" w:themeColor="text1"/>
          <w:sz w:val="25"/>
          <w:szCs w:val="25"/>
        </w:rPr>
        <w:t>п</w:t>
      </w:r>
      <w:r w:rsidR="00C80D8E">
        <w:rPr>
          <w:color w:val="000000" w:themeColor="text1"/>
          <w:sz w:val="25"/>
          <w:szCs w:val="25"/>
        </w:rPr>
        <w:t>овідомлення</w:t>
      </w:r>
      <w:r w:rsidRPr="007B439B">
        <w:rPr>
          <w:color w:val="000000" w:themeColor="text1"/>
          <w:sz w:val="25"/>
          <w:szCs w:val="25"/>
        </w:rPr>
        <w:t xml:space="preserve"> </w:t>
      </w:r>
      <w:r w:rsidR="000A5C82" w:rsidRPr="000A5C82">
        <w:rPr>
          <w:color w:val="000000" w:themeColor="text1"/>
          <w:sz w:val="25"/>
          <w:szCs w:val="25"/>
        </w:rPr>
        <w:t xml:space="preserve">ГО «Фундація ДЕЮРЕ» </w:t>
      </w:r>
      <w:r w:rsidRPr="007B439B">
        <w:rPr>
          <w:color w:val="000000" w:themeColor="text1"/>
          <w:sz w:val="25"/>
          <w:szCs w:val="25"/>
        </w:rPr>
        <w:t xml:space="preserve">та ухвалити відповідне рішення. </w:t>
      </w:r>
    </w:p>
    <w:p w14:paraId="3AD0A266" w14:textId="73D2E08B" w:rsidR="001244DE" w:rsidRDefault="00AC7D6F" w:rsidP="00F159F4">
      <w:pPr>
        <w:ind w:firstLine="709"/>
        <w:jc w:val="both"/>
        <w:rPr>
          <w:sz w:val="25"/>
          <w:szCs w:val="25"/>
        </w:rPr>
      </w:pPr>
      <w:r>
        <w:rPr>
          <w:color w:val="000000" w:themeColor="text1"/>
          <w:sz w:val="25"/>
          <w:szCs w:val="25"/>
        </w:rPr>
        <w:t>П</w:t>
      </w:r>
      <w:r w:rsidR="001244DE" w:rsidRPr="007B439B">
        <w:rPr>
          <w:color w:val="000000" w:themeColor="text1"/>
          <w:sz w:val="25"/>
          <w:szCs w:val="25"/>
        </w:rPr>
        <w:t>унктами 173, 174 Регламенту встановлено, що п</w:t>
      </w:r>
      <w:r w:rsidR="001244DE" w:rsidRPr="007B439B">
        <w:rPr>
          <w:sz w:val="25"/>
          <w:szCs w:val="25"/>
        </w:rPr>
        <w:t xml:space="preserve">овідомлення має містити такі відомості: 1) інформацію про заявника: а) прізвище, ім’я, по батькові; б) місце проживання; в) номер телефону та адреса електронної пошти заявника; 2) інформацію про суддю, якого стосується </w:t>
      </w:r>
      <w:r w:rsidR="007153CF">
        <w:rPr>
          <w:sz w:val="25"/>
          <w:szCs w:val="25"/>
        </w:rPr>
        <w:t>п</w:t>
      </w:r>
      <w:r w:rsidR="001244DE" w:rsidRPr="007B439B">
        <w:rPr>
          <w:sz w:val="25"/>
          <w:szCs w:val="25"/>
        </w:rPr>
        <w:t xml:space="preserve">овідомлення: а) прізвище, ім’я, по батькові; б) назва суду, в якому працює суддя; 3) назву </w:t>
      </w:r>
      <w:r w:rsidR="005D066A">
        <w:rPr>
          <w:sz w:val="25"/>
          <w:szCs w:val="25"/>
        </w:rPr>
        <w:t>д</w:t>
      </w:r>
      <w:r w:rsidR="001244DE" w:rsidRPr="007B439B">
        <w:rPr>
          <w:sz w:val="25"/>
          <w:szCs w:val="25"/>
        </w:rPr>
        <w:t>екларації, в якій, на думку заявника, заде</w:t>
      </w:r>
      <w:r w:rsidR="005D066A">
        <w:rPr>
          <w:sz w:val="25"/>
          <w:szCs w:val="25"/>
        </w:rPr>
        <w:t>кларовано недостовірні (зокрема</w:t>
      </w:r>
      <w:r w:rsidR="001244DE" w:rsidRPr="007B439B">
        <w:rPr>
          <w:sz w:val="25"/>
          <w:szCs w:val="25"/>
        </w:rPr>
        <w:t xml:space="preserve"> неповні) відомості / твердження або яка, на думку заявника, не подана або подана несвоєчасно; 4) відомості або твердження відповідної </w:t>
      </w:r>
      <w:r w:rsidR="005D066A">
        <w:rPr>
          <w:sz w:val="25"/>
          <w:szCs w:val="25"/>
        </w:rPr>
        <w:t>д</w:t>
      </w:r>
      <w:r w:rsidR="001244DE" w:rsidRPr="007B439B">
        <w:rPr>
          <w:sz w:val="25"/>
          <w:szCs w:val="25"/>
        </w:rPr>
        <w:t xml:space="preserve">екларації, що, на думку заявника, є недостовірними (зокрема неповними) (для </w:t>
      </w:r>
      <w:r w:rsidR="005D066A">
        <w:rPr>
          <w:sz w:val="25"/>
          <w:szCs w:val="25"/>
        </w:rPr>
        <w:t>п</w:t>
      </w:r>
      <w:r w:rsidR="001244DE" w:rsidRPr="007B439B">
        <w:rPr>
          <w:sz w:val="25"/>
          <w:szCs w:val="25"/>
        </w:rPr>
        <w:t xml:space="preserve">овідомлень про можливу недостовірність (зокрема неповноту) тверджень </w:t>
      </w:r>
      <w:r w:rsidR="005D066A">
        <w:rPr>
          <w:sz w:val="25"/>
          <w:szCs w:val="25"/>
        </w:rPr>
        <w:t>д</w:t>
      </w:r>
      <w:r w:rsidR="001244DE" w:rsidRPr="007B439B">
        <w:rPr>
          <w:sz w:val="25"/>
          <w:szCs w:val="25"/>
        </w:rPr>
        <w:t xml:space="preserve">екларації; 5) конкретну інформацію, яка підтверджує недостовірність (зокрема неповноту) відомостей або тверджень у відповідній </w:t>
      </w:r>
      <w:r w:rsidR="005D066A">
        <w:rPr>
          <w:sz w:val="25"/>
          <w:szCs w:val="25"/>
        </w:rPr>
        <w:t>д</w:t>
      </w:r>
      <w:r w:rsidR="001244DE" w:rsidRPr="007B439B">
        <w:rPr>
          <w:sz w:val="25"/>
          <w:szCs w:val="25"/>
        </w:rPr>
        <w:t xml:space="preserve">екларації та може бути перевірена (для </w:t>
      </w:r>
      <w:r w:rsidR="005D066A">
        <w:rPr>
          <w:sz w:val="25"/>
          <w:szCs w:val="25"/>
        </w:rPr>
        <w:t>п</w:t>
      </w:r>
      <w:r w:rsidR="001244DE" w:rsidRPr="007B439B">
        <w:rPr>
          <w:sz w:val="25"/>
          <w:szCs w:val="25"/>
        </w:rPr>
        <w:t xml:space="preserve">овідомлень про можливу недостовірність (зокрема неповноту) тверджень </w:t>
      </w:r>
      <w:r w:rsidR="005D066A">
        <w:rPr>
          <w:sz w:val="25"/>
          <w:szCs w:val="25"/>
        </w:rPr>
        <w:t>д</w:t>
      </w:r>
      <w:r w:rsidR="001244DE" w:rsidRPr="007B439B">
        <w:rPr>
          <w:sz w:val="25"/>
          <w:szCs w:val="25"/>
        </w:rPr>
        <w:t xml:space="preserve">екларації; 6) дату складення </w:t>
      </w:r>
      <w:r w:rsidR="009259F6">
        <w:rPr>
          <w:sz w:val="25"/>
          <w:szCs w:val="25"/>
        </w:rPr>
        <w:t>п</w:t>
      </w:r>
      <w:r w:rsidR="001244DE" w:rsidRPr="007B439B">
        <w:rPr>
          <w:sz w:val="25"/>
          <w:szCs w:val="25"/>
        </w:rPr>
        <w:t xml:space="preserve">овідомлення; 7) підпис заявника. Повідомлення може стосуватись лише одного судді та окремої </w:t>
      </w:r>
      <w:r w:rsidR="009259F6">
        <w:rPr>
          <w:sz w:val="25"/>
          <w:szCs w:val="25"/>
        </w:rPr>
        <w:t>д</w:t>
      </w:r>
      <w:r w:rsidR="001244DE" w:rsidRPr="007B439B">
        <w:rPr>
          <w:sz w:val="25"/>
          <w:szCs w:val="25"/>
        </w:rPr>
        <w:t>екларації.</w:t>
      </w:r>
    </w:p>
    <w:p w14:paraId="11640757" w14:textId="6CC87784" w:rsidR="00BD433C" w:rsidRDefault="00292119" w:rsidP="00F159F4">
      <w:pPr>
        <w:ind w:firstLine="709"/>
        <w:jc w:val="both"/>
        <w:rPr>
          <w:color w:val="000000" w:themeColor="text1"/>
          <w:sz w:val="25"/>
          <w:szCs w:val="25"/>
        </w:rPr>
      </w:pPr>
      <w:r w:rsidRPr="00561025">
        <w:rPr>
          <w:color w:val="000000" w:themeColor="text1"/>
          <w:sz w:val="25"/>
          <w:szCs w:val="25"/>
        </w:rPr>
        <w:t xml:space="preserve">За результатами попереднього вивчення </w:t>
      </w:r>
      <w:r w:rsidR="00295945">
        <w:rPr>
          <w:color w:val="000000" w:themeColor="text1"/>
          <w:sz w:val="25"/>
          <w:szCs w:val="25"/>
        </w:rPr>
        <w:t>повідомлення</w:t>
      </w:r>
      <w:r w:rsidRPr="00561025">
        <w:rPr>
          <w:color w:val="000000" w:themeColor="text1"/>
          <w:sz w:val="25"/>
          <w:szCs w:val="25"/>
        </w:rPr>
        <w:t xml:space="preserve"> </w:t>
      </w:r>
      <w:r w:rsidR="00C634A8" w:rsidRPr="00561025">
        <w:rPr>
          <w:color w:val="000000" w:themeColor="text1"/>
          <w:sz w:val="25"/>
          <w:szCs w:val="25"/>
        </w:rPr>
        <w:t>ГО «Фундація ДЕЮРЕ»</w:t>
      </w:r>
      <w:r w:rsidR="002E6739" w:rsidRPr="00561025">
        <w:rPr>
          <w:color w:val="000000" w:themeColor="text1"/>
          <w:sz w:val="25"/>
          <w:szCs w:val="25"/>
        </w:rPr>
        <w:t xml:space="preserve"> </w:t>
      </w:r>
      <w:r w:rsidR="00225F4B" w:rsidRPr="00561025">
        <w:rPr>
          <w:color w:val="000000" w:themeColor="text1"/>
          <w:sz w:val="25"/>
          <w:szCs w:val="25"/>
        </w:rPr>
        <w:t>вс</w:t>
      </w:r>
      <w:r w:rsidRPr="00561025">
        <w:rPr>
          <w:color w:val="000000" w:themeColor="text1"/>
          <w:sz w:val="25"/>
          <w:szCs w:val="25"/>
        </w:rPr>
        <w:t>тановлено, що</w:t>
      </w:r>
      <w:r w:rsidR="00E820CB" w:rsidRPr="00E820CB">
        <w:rPr>
          <w:color w:val="000000" w:themeColor="text1"/>
          <w:sz w:val="25"/>
          <w:szCs w:val="25"/>
        </w:rPr>
        <w:t xml:space="preserve"> воно</w:t>
      </w:r>
      <w:r w:rsidR="00E820CB" w:rsidRPr="00E820CB">
        <w:rPr>
          <w:i/>
          <w:iCs/>
          <w:color w:val="000000" w:themeColor="text1"/>
          <w:sz w:val="25"/>
          <w:szCs w:val="25"/>
        </w:rPr>
        <w:t xml:space="preserve">, </w:t>
      </w:r>
      <w:proofErr w:type="spellStart"/>
      <w:r w:rsidR="00E820CB" w:rsidRPr="00E820CB">
        <w:rPr>
          <w:i/>
          <w:iCs/>
          <w:color w:val="000000" w:themeColor="text1"/>
          <w:sz w:val="25"/>
          <w:szCs w:val="25"/>
        </w:rPr>
        <w:t>prima</w:t>
      </w:r>
      <w:proofErr w:type="spellEnd"/>
      <w:r w:rsidR="00E820CB" w:rsidRPr="00E820CB">
        <w:rPr>
          <w:i/>
          <w:iCs/>
          <w:color w:val="000000" w:themeColor="text1"/>
          <w:sz w:val="25"/>
          <w:szCs w:val="25"/>
        </w:rPr>
        <w:t xml:space="preserve"> </w:t>
      </w:r>
      <w:proofErr w:type="spellStart"/>
      <w:r w:rsidR="00E820CB" w:rsidRPr="00E820CB">
        <w:rPr>
          <w:i/>
          <w:iCs/>
          <w:color w:val="000000" w:themeColor="text1"/>
          <w:sz w:val="25"/>
          <w:szCs w:val="25"/>
        </w:rPr>
        <w:t>facie</w:t>
      </w:r>
      <w:proofErr w:type="spellEnd"/>
      <w:r w:rsidR="00E820CB" w:rsidRPr="00E820CB">
        <w:rPr>
          <w:i/>
          <w:iCs/>
          <w:color w:val="000000" w:themeColor="text1"/>
          <w:sz w:val="25"/>
          <w:szCs w:val="25"/>
        </w:rPr>
        <w:t>,</w:t>
      </w:r>
      <w:r w:rsidR="00E820CB" w:rsidRPr="00E820CB">
        <w:rPr>
          <w:color w:val="000000" w:themeColor="text1"/>
          <w:sz w:val="25"/>
          <w:szCs w:val="25"/>
        </w:rPr>
        <w:t xml:space="preserve"> не є очевидно необґрунтованим</w:t>
      </w:r>
      <w:r w:rsidRPr="00561025">
        <w:rPr>
          <w:color w:val="000000" w:themeColor="text1"/>
          <w:sz w:val="25"/>
          <w:szCs w:val="25"/>
        </w:rPr>
        <w:t>, а зазначена</w:t>
      </w:r>
      <w:r w:rsidR="0009670E">
        <w:rPr>
          <w:color w:val="000000" w:themeColor="text1"/>
          <w:sz w:val="25"/>
          <w:szCs w:val="25"/>
        </w:rPr>
        <w:t xml:space="preserve"> </w:t>
      </w:r>
      <w:r w:rsidRPr="00561025">
        <w:rPr>
          <w:color w:val="000000" w:themeColor="text1"/>
          <w:sz w:val="25"/>
          <w:szCs w:val="25"/>
        </w:rPr>
        <w:t xml:space="preserve">інформація </w:t>
      </w:r>
      <w:r w:rsidRPr="00561025">
        <w:rPr>
          <w:color w:val="000000" w:themeColor="text1"/>
          <w:sz w:val="25"/>
          <w:szCs w:val="25"/>
        </w:rPr>
        <w:lastRenderedPageBreak/>
        <w:t>потребує перевірки на предмет достовірності (зокрема повноти) відомостей</w:t>
      </w:r>
      <w:r w:rsidR="00D21D0B">
        <w:rPr>
          <w:color w:val="000000" w:themeColor="text1"/>
          <w:sz w:val="25"/>
          <w:szCs w:val="25"/>
        </w:rPr>
        <w:t xml:space="preserve">, вказаних </w:t>
      </w:r>
      <w:r w:rsidRPr="00561025">
        <w:rPr>
          <w:color w:val="000000" w:themeColor="text1"/>
          <w:sz w:val="25"/>
          <w:szCs w:val="25"/>
        </w:rPr>
        <w:t xml:space="preserve"> у деклараці</w:t>
      </w:r>
      <w:r w:rsidR="002E6739" w:rsidRPr="00561025">
        <w:rPr>
          <w:color w:val="000000" w:themeColor="text1"/>
          <w:sz w:val="25"/>
          <w:szCs w:val="25"/>
        </w:rPr>
        <w:t>ї</w:t>
      </w:r>
      <w:r w:rsidRPr="00561025">
        <w:rPr>
          <w:color w:val="000000" w:themeColor="text1"/>
          <w:sz w:val="25"/>
          <w:szCs w:val="25"/>
        </w:rPr>
        <w:t xml:space="preserve"> </w:t>
      </w:r>
      <w:r w:rsidR="00F57468" w:rsidRPr="00561025">
        <w:rPr>
          <w:color w:val="000000" w:themeColor="text1"/>
          <w:sz w:val="25"/>
          <w:szCs w:val="25"/>
        </w:rPr>
        <w:t xml:space="preserve">родинних зв’язків судді </w:t>
      </w:r>
      <w:r w:rsidR="001D05F3">
        <w:rPr>
          <w:color w:val="000000" w:themeColor="text1"/>
          <w:sz w:val="25"/>
          <w:szCs w:val="25"/>
        </w:rPr>
        <w:t xml:space="preserve">Яковенка М.М. </w:t>
      </w:r>
      <w:r w:rsidR="00F57468" w:rsidRPr="00561025">
        <w:rPr>
          <w:color w:val="000000" w:themeColor="text1"/>
          <w:sz w:val="25"/>
          <w:szCs w:val="25"/>
        </w:rPr>
        <w:t>за 2020</w:t>
      </w:r>
      <w:r w:rsidR="0064272E" w:rsidRPr="0064272E">
        <w:rPr>
          <w:bCs/>
          <w:color w:val="000000" w:themeColor="text1"/>
          <w:sz w:val="25"/>
          <w:szCs w:val="25"/>
        </w:rPr>
        <w:t>–</w:t>
      </w:r>
      <w:r w:rsidR="00F57468" w:rsidRPr="00561025">
        <w:rPr>
          <w:color w:val="000000" w:themeColor="text1"/>
          <w:sz w:val="25"/>
          <w:szCs w:val="25"/>
        </w:rPr>
        <w:t>2024 роки</w:t>
      </w:r>
      <w:r w:rsidRPr="00561025">
        <w:rPr>
          <w:color w:val="000000" w:themeColor="text1"/>
          <w:sz w:val="25"/>
          <w:szCs w:val="25"/>
        </w:rPr>
        <w:t xml:space="preserve">. </w:t>
      </w:r>
    </w:p>
    <w:p w14:paraId="55215CDD" w14:textId="76076AD5" w:rsidR="0009038E" w:rsidRDefault="00663785" w:rsidP="00F159F4">
      <w:pPr>
        <w:ind w:firstLine="709"/>
        <w:jc w:val="both"/>
        <w:rPr>
          <w:color w:val="000000" w:themeColor="text1"/>
          <w:sz w:val="25"/>
          <w:szCs w:val="25"/>
        </w:rPr>
      </w:pPr>
      <w:r>
        <w:rPr>
          <w:sz w:val="25"/>
          <w:szCs w:val="25"/>
        </w:rPr>
        <w:t>У</w:t>
      </w:r>
      <w:r w:rsidR="00D852E1">
        <w:rPr>
          <w:sz w:val="25"/>
          <w:szCs w:val="25"/>
        </w:rPr>
        <w:t xml:space="preserve"> повідомленні</w:t>
      </w:r>
      <w:r>
        <w:rPr>
          <w:sz w:val="25"/>
          <w:szCs w:val="25"/>
        </w:rPr>
        <w:t>,</w:t>
      </w:r>
      <w:r w:rsidR="000B2D0E">
        <w:rPr>
          <w:sz w:val="25"/>
          <w:szCs w:val="25"/>
        </w:rPr>
        <w:t xml:space="preserve"> </w:t>
      </w:r>
      <w:r>
        <w:rPr>
          <w:sz w:val="25"/>
          <w:szCs w:val="25"/>
        </w:rPr>
        <w:t>зокрема,</w:t>
      </w:r>
      <w:r w:rsidR="00D852E1">
        <w:rPr>
          <w:sz w:val="25"/>
          <w:szCs w:val="25"/>
        </w:rPr>
        <w:t xml:space="preserve"> </w:t>
      </w:r>
      <w:r w:rsidR="001D05F3">
        <w:rPr>
          <w:sz w:val="25"/>
          <w:szCs w:val="25"/>
        </w:rPr>
        <w:t>вказано</w:t>
      </w:r>
      <w:r w:rsidR="00D852E1">
        <w:rPr>
          <w:sz w:val="25"/>
          <w:szCs w:val="25"/>
        </w:rPr>
        <w:t xml:space="preserve">, що </w:t>
      </w:r>
      <w:r>
        <w:rPr>
          <w:sz w:val="25"/>
          <w:szCs w:val="25"/>
        </w:rPr>
        <w:t>в</w:t>
      </w:r>
      <w:r w:rsidR="00842039">
        <w:rPr>
          <w:color w:val="000000" w:themeColor="text1"/>
          <w:sz w:val="25"/>
          <w:szCs w:val="25"/>
        </w:rPr>
        <w:t xml:space="preserve"> декларації родинних зв’язків кандидата на посаду судді </w:t>
      </w:r>
      <w:r w:rsidR="0094730E">
        <w:rPr>
          <w:color w:val="000000" w:themeColor="text1"/>
          <w:sz w:val="25"/>
          <w:szCs w:val="25"/>
        </w:rPr>
        <w:t>ОСОБА_1</w:t>
      </w:r>
      <w:r w:rsidR="00842039">
        <w:rPr>
          <w:color w:val="000000" w:themeColor="text1"/>
          <w:sz w:val="25"/>
          <w:szCs w:val="25"/>
        </w:rPr>
        <w:t xml:space="preserve"> за 2020</w:t>
      </w:r>
      <w:r w:rsidR="0064272E" w:rsidRPr="0064272E">
        <w:rPr>
          <w:bCs/>
          <w:color w:val="000000" w:themeColor="text1"/>
          <w:sz w:val="25"/>
          <w:szCs w:val="25"/>
        </w:rPr>
        <w:t>–</w:t>
      </w:r>
      <w:r w:rsidR="00842039">
        <w:rPr>
          <w:color w:val="000000" w:themeColor="text1"/>
          <w:sz w:val="25"/>
          <w:szCs w:val="25"/>
        </w:rPr>
        <w:t>2024 рок</w:t>
      </w:r>
      <w:r w:rsidR="00DB5A95">
        <w:rPr>
          <w:color w:val="000000" w:themeColor="text1"/>
          <w:sz w:val="25"/>
          <w:szCs w:val="25"/>
        </w:rPr>
        <w:t>и</w:t>
      </w:r>
      <w:r w:rsidR="00842039">
        <w:rPr>
          <w:color w:val="000000" w:themeColor="text1"/>
          <w:sz w:val="25"/>
          <w:szCs w:val="25"/>
        </w:rPr>
        <w:t xml:space="preserve"> </w:t>
      </w:r>
      <w:r w:rsidR="00DB5A95">
        <w:rPr>
          <w:color w:val="000000" w:themeColor="text1"/>
          <w:sz w:val="25"/>
          <w:szCs w:val="25"/>
        </w:rPr>
        <w:t>зазначено</w:t>
      </w:r>
      <w:r w:rsidR="00842039">
        <w:rPr>
          <w:color w:val="000000" w:themeColor="text1"/>
          <w:sz w:val="25"/>
          <w:szCs w:val="25"/>
        </w:rPr>
        <w:t xml:space="preserve">, що вона обіймає посаду </w:t>
      </w:r>
      <w:r w:rsidR="0094730E">
        <w:rPr>
          <w:color w:val="000000" w:themeColor="text1"/>
          <w:sz w:val="25"/>
          <w:szCs w:val="25"/>
        </w:rPr>
        <w:t>ІНФОРМАЦІЯ_1</w:t>
      </w:r>
      <w:r w:rsidR="00842039">
        <w:rPr>
          <w:color w:val="000000" w:themeColor="text1"/>
          <w:sz w:val="25"/>
          <w:szCs w:val="25"/>
        </w:rPr>
        <w:t xml:space="preserve">. </w:t>
      </w:r>
      <w:r w:rsidR="00C36345">
        <w:rPr>
          <w:color w:val="000000" w:themeColor="text1"/>
          <w:sz w:val="25"/>
          <w:szCs w:val="25"/>
        </w:rPr>
        <w:t xml:space="preserve">У </w:t>
      </w:r>
      <w:r w:rsidR="00DB5A95">
        <w:rPr>
          <w:color w:val="000000" w:themeColor="text1"/>
          <w:sz w:val="25"/>
          <w:szCs w:val="25"/>
        </w:rPr>
        <w:t>р</w:t>
      </w:r>
      <w:r w:rsidR="00C36345">
        <w:rPr>
          <w:color w:val="000000" w:themeColor="text1"/>
          <w:sz w:val="25"/>
          <w:szCs w:val="25"/>
        </w:rPr>
        <w:t xml:space="preserve">озділі ІІ «Відомості про осіб, з якими є родинні зв’язки» </w:t>
      </w:r>
      <w:r w:rsidR="00F431CE">
        <w:rPr>
          <w:color w:val="000000" w:themeColor="text1"/>
          <w:sz w:val="25"/>
          <w:szCs w:val="25"/>
        </w:rPr>
        <w:t>ОСОБА_1</w:t>
      </w:r>
      <w:r w:rsidR="00C36345">
        <w:rPr>
          <w:color w:val="000000" w:themeColor="text1"/>
          <w:sz w:val="25"/>
          <w:szCs w:val="25"/>
        </w:rPr>
        <w:t xml:space="preserve"> вказала інформацію п</w:t>
      </w:r>
      <w:r w:rsidR="001D3FAD">
        <w:rPr>
          <w:color w:val="000000" w:themeColor="text1"/>
          <w:sz w:val="25"/>
          <w:szCs w:val="25"/>
        </w:rPr>
        <w:t xml:space="preserve">ро Яковенка М.М., який обіймає </w:t>
      </w:r>
      <w:r w:rsidR="00C36345">
        <w:rPr>
          <w:color w:val="000000" w:themeColor="text1"/>
          <w:sz w:val="25"/>
          <w:szCs w:val="25"/>
        </w:rPr>
        <w:t xml:space="preserve">посаду судді Касаційного адміністративного суду </w:t>
      </w:r>
      <w:r w:rsidR="00DB5A95">
        <w:rPr>
          <w:color w:val="000000" w:themeColor="text1"/>
          <w:sz w:val="25"/>
          <w:szCs w:val="25"/>
        </w:rPr>
        <w:t>у</w:t>
      </w:r>
      <w:r w:rsidR="00C36345">
        <w:rPr>
          <w:color w:val="000000" w:themeColor="text1"/>
          <w:sz w:val="25"/>
          <w:szCs w:val="25"/>
        </w:rPr>
        <w:t xml:space="preserve"> складі Верховного Суду з </w:t>
      </w:r>
      <w:r w:rsidR="00C7203A">
        <w:rPr>
          <w:color w:val="000000" w:themeColor="text1"/>
          <w:sz w:val="25"/>
          <w:szCs w:val="25"/>
        </w:rPr>
        <w:br/>
      </w:r>
      <w:r w:rsidR="00C36345">
        <w:rPr>
          <w:color w:val="000000" w:themeColor="text1"/>
          <w:sz w:val="25"/>
          <w:szCs w:val="25"/>
        </w:rPr>
        <w:t xml:space="preserve">13 травня 2019 року </w:t>
      </w:r>
      <w:r w:rsidR="00DB5A95">
        <w:rPr>
          <w:color w:val="000000" w:themeColor="text1"/>
          <w:sz w:val="25"/>
          <w:szCs w:val="25"/>
        </w:rPr>
        <w:t>і дотепер</w:t>
      </w:r>
      <w:r w:rsidR="00C36345">
        <w:rPr>
          <w:color w:val="000000" w:themeColor="text1"/>
          <w:sz w:val="25"/>
          <w:szCs w:val="25"/>
        </w:rPr>
        <w:t xml:space="preserve">. Суддя Яковенко М.М. є </w:t>
      </w:r>
      <w:r w:rsidR="00F431CE">
        <w:rPr>
          <w:color w:val="000000" w:themeColor="text1"/>
          <w:sz w:val="25"/>
          <w:szCs w:val="25"/>
        </w:rPr>
        <w:t>ІНФОРМАЦІЯ_2</w:t>
      </w:r>
      <w:r w:rsidR="00C36345">
        <w:rPr>
          <w:color w:val="000000" w:themeColor="text1"/>
          <w:sz w:val="25"/>
          <w:szCs w:val="25"/>
        </w:rPr>
        <w:t>.</w:t>
      </w:r>
      <w:r w:rsidR="006E2CBA">
        <w:rPr>
          <w:color w:val="000000" w:themeColor="text1"/>
          <w:sz w:val="25"/>
          <w:szCs w:val="25"/>
        </w:rPr>
        <w:t xml:space="preserve"> </w:t>
      </w:r>
      <w:r w:rsidR="00CE7C68">
        <w:rPr>
          <w:color w:val="000000" w:themeColor="text1"/>
          <w:sz w:val="25"/>
          <w:szCs w:val="25"/>
        </w:rPr>
        <w:t>Однак</w:t>
      </w:r>
      <w:r w:rsidR="00C36345">
        <w:rPr>
          <w:color w:val="000000" w:themeColor="text1"/>
          <w:sz w:val="25"/>
          <w:szCs w:val="25"/>
        </w:rPr>
        <w:t xml:space="preserve"> суддя </w:t>
      </w:r>
      <w:r w:rsidR="00CF3CFB" w:rsidRPr="00CF3CFB">
        <w:rPr>
          <w:color w:val="000000" w:themeColor="text1"/>
          <w:sz w:val="25"/>
          <w:szCs w:val="25"/>
        </w:rPr>
        <w:t>Касаційного адміністративного суду у складі Верховного Суду Яковенк</w:t>
      </w:r>
      <w:r w:rsidR="00CF3CFB">
        <w:rPr>
          <w:color w:val="000000" w:themeColor="text1"/>
          <w:sz w:val="25"/>
          <w:szCs w:val="25"/>
        </w:rPr>
        <w:t>о</w:t>
      </w:r>
      <w:r w:rsidR="00CF3CFB" w:rsidRPr="00CF3CFB">
        <w:rPr>
          <w:color w:val="000000" w:themeColor="text1"/>
          <w:sz w:val="25"/>
          <w:szCs w:val="25"/>
        </w:rPr>
        <w:t xml:space="preserve"> М.М.</w:t>
      </w:r>
      <w:r w:rsidR="00CF3CFB">
        <w:rPr>
          <w:color w:val="000000" w:themeColor="text1"/>
          <w:sz w:val="25"/>
          <w:szCs w:val="25"/>
        </w:rPr>
        <w:t xml:space="preserve"> у своїй декларації родинних зв’язків судді за 2020</w:t>
      </w:r>
      <w:r w:rsidR="0064272E" w:rsidRPr="0064272E">
        <w:rPr>
          <w:bCs/>
          <w:color w:val="000000" w:themeColor="text1"/>
          <w:sz w:val="25"/>
          <w:szCs w:val="25"/>
        </w:rPr>
        <w:t>–</w:t>
      </w:r>
      <w:r w:rsidR="00CF3CFB">
        <w:rPr>
          <w:color w:val="000000" w:themeColor="text1"/>
          <w:sz w:val="25"/>
          <w:szCs w:val="25"/>
        </w:rPr>
        <w:t xml:space="preserve">2024 роки не вказав дані про </w:t>
      </w:r>
      <w:r w:rsidR="00F431CE">
        <w:rPr>
          <w:color w:val="000000" w:themeColor="text1"/>
          <w:sz w:val="25"/>
          <w:szCs w:val="25"/>
        </w:rPr>
        <w:t>ІНФОРМАЦІЯ_3</w:t>
      </w:r>
      <w:r w:rsidR="00CF3CFB">
        <w:rPr>
          <w:color w:val="000000" w:themeColor="text1"/>
          <w:sz w:val="25"/>
          <w:szCs w:val="25"/>
        </w:rPr>
        <w:t>.</w:t>
      </w:r>
    </w:p>
    <w:p w14:paraId="7AA2F376" w14:textId="731D4EAF" w:rsidR="003F424A" w:rsidRPr="00561025" w:rsidRDefault="003F424A" w:rsidP="00F159F4">
      <w:pPr>
        <w:ind w:firstLine="709"/>
        <w:jc w:val="both"/>
        <w:rPr>
          <w:color w:val="000000" w:themeColor="text1"/>
          <w:sz w:val="25"/>
          <w:szCs w:val="25"/>
        </w:rPr>
      </w:pPr>
      <w:r w:rsidRPr="00561025">
        <w:rPr>
          <w:color w:val="000000" w:themeColor="text1"/>
          <w:sz w:val="25"/>
          <w:szCs w:val="25"/>
        </w:rPr>
        <w:t xml:space="preserve">Комісією не встановлено </w:t>
      </w:r>
      <w:r w:rsidR="00C40E20" w:rsidRPr="00561025">
        <w:rPr>
          <w:color w:val="000000" w:themeColor="text1"/>
          <w:sz w:val="25"/>
          <w:szCs w:val="25"/>
        </w:rPr>
        <w:t xml:space="preserve">будь-яких </w:t>
      </w:r>
      <w:r w:rsidR="001C5CB9" w:rsidRPr="00561025">
        <w:rPr>
          <w:color w:val="000000" w:themeColor="text1"/>
          <w:sz w:val="25"/>
          <w:szCs w:val="25"/>
        </w:rPr>
        <w:t>обставин</w:t>
      </w:r>
      <w:r w:rsidRPr="00561025">
        <w:rPr>
          <w:color w:val="000000" w:themeColor="text1"/>
          <w:sz w:val="25"/>
          <w:szCs w:val="25"/>
        </w:rPr>
        <w:t>, які б могли бути підставою для відмови в початку перевірки деклараці</w:t>
      </w:r>
      <w:r w:rsidR="006566DB" w:rsidRPr="00561025">
        <w:rPr>
          <w:color w:val="000000" w:themeColor="text1"/>
          <w:sz w:val="25"/>
          <w:szCs w:val="25"/>
        </w:rPr>
        <w:t>ї</w:t>
      </w:r>
      <w:r w:rsidR="006529AC" w:rsidRPr="00561025">
        <w:rPr>
          <w:color w:val="000000" w:themeColor="text1"/>
          <w:sz w:val="25"/>
          <w:szCs w:val="25"/>
        </w:rPr>
        <w:t xml:space="preserve"> родинних зв’язків судді Яковенка М.М. </w:t>
      </w:r>
      <w:r w:rsidR="003106E3">
        <w:rPr>
          <w:color w:val="000000" w:themeColor="text1"/>
          <w:sz w:val="25"/>
          <w:szCs w:val="25"/>
        </w:rPr>
        <w:br/>
      </w:r>
      <w:r w:rsidR="006529AC" w:rsidRPr="00561025">
        <w:rPr>
          <w:color w:val="000000" w:themeColor="text1"/>
          <w:sz w:val="25"/>
          <w:szCs w:val="25"/>
        </w:rPr>
        <w:t>за 2020</w:t>
      </w:r>
      <w:r w:rsidR="00663785" w:rsidRPr="00663785">
        <w:rPr>
          <w:bCs/>
          <w:color w:val="000000" w:themeColor="text1"/>
          <w:sz w:val="25"/>
          <w:szCs w:val="25"/>
        </w:rPr>
        <w:t>–</w:t>
      </w:r>
      <w:r w:rsidR="006529AC" w:rsidRPr="00561025">
        <w:rPr>
          <w:color w:val="000000" w:themeColor="text1"/>
          <w:sz w:val="25"/>
          <w:szCs w:val="25"/>
        </w:rPr>
        <w:t>2024 роки</w:t>
      </w:r>
      <w:r w:rsidR="00CE6030">
        <w:rPr>
          <w:color w:val="000000" w:themeColor="text1"/>
          <w:sz w:val="25"/>
          <w:szCs w:val="25"/>
        </w:rPr>
        <w:t xml:space="preserve"> </w:t>
      </w:r>
      <w:r w:rsidR="008A3052">
        <w:rPr>
          <w:color w:val="000000" w:themeColor="text1"/>
          <w:sz w:val="25"/>
          <w:szCs w:val="25"/>
        </w:rPr>
        <w:t xml:space="preserve">щодо </w:t>
      </w:r>
      <w:r w:rsidR="00CE6030">
        <w:rPr>
          <w:color w:val="000000" w:themeColor="text1"/>
          <w:sz w:val="25"/>
          <w:szCs w:val="25"/>
        </w:rPr>
        <w:t xml:space="preserve">достовірності </w:t>
      </w:r>
      <w:r w:rsidR="00362F45">
        <w:rPr>
          <w:color w:val="000000" w:themeColor="text1"/>
          <w:sz w:val="25"/>
          <w:szCs w:val="25"/>
        </w:rPr>
        <w:t>(зокрема повноти) відомостей</w:t>
      </w:r>
      <w:r w:rsidR="00F504F5">
        <w:rPr>
          <w:color w:val="000000" w:themeColor="text1"/>
          <w:sz w:val="25"/>
          <w:szCs w:val="25"/>
        </w:rPr>
        <w:t>,</w:t>
      </w:r>
      <w:r w:rsidR="00362F45">
        <w:rPr>
          <w:color w:val="000000" w:themeColor="text1"/>
          <w:sz w:val="25"/>
          <w:szCs w:val="25"/>
        </w:rPr>
        <w:t xml:space="preserve"> </w:t>
      </w:r>
      <w:r w:rsidR="008A3052">
        <w:rPr>
          <w:color w:val="000000" w:themeColor="text1"/>
          <w:sz w:val="25"/>
          <w:szCs w:val="25"/>
        </w:rPr>
        <w:t>стосовно</w:t>
      </w:r>
      <w:r w:rsidR="008336A9">
        <w:rPr>
          <w:color w:val="000000" w:themeColor="text1"/>
          <w:sz w:val="25"/>
          <w:szCs w:val="25"/>
        </w:rPr>
        <w:t xml:space="preserve"> яких подано повідомлення</w:t>
      </w:r>
      <w:r w:rsidR="00C44DB5">
        <w:rPr>
          <w:color w:val="000000" w:themeColor="text1"/>
          <w:sz w:val="25"/>
          <w:szCs w:val="25"/>
        </w:rPr>
        <w:t xml:space="preserve"> </w:t>
      </w:r>
      <w:r w:rsidR="00C44DB5" w:rsidRPr="00C44DB5">
        <w:rPr>
          <w:color w:val="000000" w:themeColor="text1"/>
          <w:sz w:val="25"/>
          <w:szCs w:val="25"/>
        </w:rPr>
        <w:t>ГО «Фундація ДЕЮРЕ»</w:t>
      </w:r>
      <w:r w:rsidR="008336A9">
        <w:rPr>
          <w:color w:val="000000" w:themeColor="text1"/>
          <w:sz w:val="25"/>
          <w:szCs w:val="25"/>
        </w:rPr>
        <w:t>.</w:t>
      </w:r>
    </w:p>
    <w:p w14:paraId="648764BD" w14:textId="0EFB298E" w:rsidR="003F424A" w:rsidRPr="007B439B" w:rsidRDefault="003F424A" w:rsidP="00F159F4">
      <w:pPr>
        <w:ind w:firstLine="709"/>
        <w:jc w:val="both"/>
        <w:rPr>
          <w:sz w:val="25"/>
          <w:szCs w:val="25"/>
        </w:rPr>
      </w:pPr>
      <w:r w:rsidRPr="00561025">
        <w:rPr>
          <w:color w:val="000000" w:themeColor="text1"/>
          <w:sz w:val="25"/>
          <w:szCs w:val="25"/>
        </w:rPr>
        <w:t>Керуючись</w:t>
      </w:r>
      <w:r w:rsidRPr="007B439B">
        <w:rPr>
          <w:sz w:val="25"/>
          <w:szCs w:val="25"/>
        </w:rPr>
        <w:t xml:space="preserve"> статтями 62, 93, 101 Закону України «Про судоустрій і статус суддів», пунктом 177 параграфа 11 розд</w:t>
      </w:r>
      <w:bookmarkStart w:id="2" w:name="_GoBack"/>
      <w:bookmarkEnd w:id="2"/>
      <w:r w:rsidRPr="007B439B">
        <w:rPr>
          <w:sz w:val="25"/>
          <w:szCs w:val="25"/>
        </w:rPr>
        <w:t>ілу ІІ Регламенту Вищої кваліфікаційної комісії суддів України, Вища кваліфікаційна комісія суддів України одноголосно</w:t>
      </w:r>
    </w:p>
    <w:p w14:paraId="5475EE99" w14:textId="77777777" w:rsidR="00F85D7B" w:rsidRPr="007B439B" w:rsidRDefault="00F85D7B" w:rsidP="00F159F4">
      <w:pPr>
        <w:ind w:firstLine="709"/>
        <w:jc w:val="both"/>
        <w:rPr>
          <w:sz w:val="25"/>
          <w:szCs w:val="25"/>
        </w:rPr>
      </w:pPr>
    </w:p>
    <w:p w14:paraId="13D28C65" w14:textId="003A2EC6" w:rsidR="00292119" w:rsidRPr="007B439B" w:rsidRDefault="00466B7D" w:rsidP="00F159F4">
      <w:pPr>
        <w:jc w:val="center"/>
        <w:rPr>
          <w:sz w:val="25"/>
          <w:szCs w:val="25"/>
        </w:rPr>
      </w:pPr>
      <w:r w:rsidRPr="007B439B">
        <w:rPr>
          <w:sz w:val="25"/>
          <w:szCs w:val="25"/>
        </w:rPr>
        <w:t>вирішила:</w:t>
      </w:r>
    </w:p>
    <w:p w14:paraId="0F60C2F4" w14:textId="77777777" w:rsidR="00292119" w:rsidRPr="007B439B" w:rsidRDefault="00292119" w:rsidP="00F159F4">
      <w:pPr>
        <w:jc w:val="both"/>
        <w:rPr>
          <w:sz w:val="25"/>
          <w:szCs w:val="25"/>
        </w:rPr>
      </w:pPr>
    </w:p>
    <w:p w14:paraId="0D30A246" w14:textId="69BCF11F" w:rsidR="00C40E20" w:rsidRDefault="00F85D7B" w:rsidP="00F159F4">
      <w:pPr>
        <w:jc w:val="both"/>
        <w:rPr>
          <w:sz w:val="25"/>
          <w:szCs w:val="25"/>
        </w:rPr>
      </w:pPr>
      <w:r w:rsidRPr="007B439B">
        <w:rPr>
          <w:sz w:val="25"/>
          <w:szCs w:val="25"/>
        </w:rPr>
        <w:t>п</w:t>
      </w:r>
      <w:r w:rsidR="00C40E20" w:rsidRPr="007B439B">
        <w:rPr>
          <w:sz w:val="25"/>
          <w:szCs w:val="25"/>
        </w:rPr>
        <w:t xml:space="preserve">ровести перевірку декларації </w:t>
      </w:r>
      <w:r w:rsidR="008366F0">
        <w:rPr>
          <w:sz w:val="25"/>
          <w:szCs w:val="25"/>
        </w:rPr>
        <w:t>родинних зв’язків судді</w:t>
      </w:r>
      <w:r w:rsidR="00C40E20" w:rsidRPr="007B439B">
        <w:rPr>
          <w:sz w:val="25"/>
          <w:szCs w:val="25"/>
        </w:rPr>
        <w:t xml:space="preserve"> </w:t>
      </w:r>
      <w:r w:rsidR="008366F0" w:rsidRPr="008366F0">
        <w:rPr>
          <w:sz w:val="25"/>
          <w:szCs w:val="25"/>
        </w:rPr>
        <w:t>за 2020</w:t>
      </w:r>
      <w:r w:rsidR="00CE7C68" w:rsidRPr="00CE7C68">
        <w:rPr>
          <w:bCs/>
          <w:sz w:val="25"/>
          <w:szCs w:val="25"/>
        </w:rPr>
        <w:t>–</w:t>
      </w:r>
      <w:r w:rsidR="008366F0" w:rsidRPr="008366F0">
        <w:rPr>
          <w:sz w:val="25"/>
          <w:szCs w:val="25"/>
        </w:rPr>
        <w:t>2024 роки</w:t>
      </w:r>
      <w:r w:rsidR="00C40E20" w:rsidRPr="007B439B">
        <w:rPr>
          <w:sz w:val="25"/>
          <w:szCs w:val="25"/>
        </w:rPr>
        <w:t xml:space="preserve">, поданої суддею </w:t>
      </w:r>
      <w:r w:rsidR="008366F0" w:rsidRPr="008366F0">
        <w:rPr>
          <w:sz w:val="25"/>
          <w:szCs w:val="25"/>
        </w:rPr>
        <w:t>Касаційного адміністративного суду у складі Верховного Суду Яковенком Миколою Миколайовичем</w:t>
      </w:r>
      <w:r w:rsidR="00372656" w:rsidRPr="007B439B">
        <w:rPr>
          <w:sz w:val="25"/>
          <w:szCs w:val="25"/>
        </w:rPr>
        <w:t xml:space="preserve"> </w:t>
      </w:r>
      <w:r w:rsidR="0092611B" w:rsidRPr="0092611B">
        <w:rPr>
          <w:sz w:val="25"/>
          <w:szCs w:val="25"/>
        </w:rPr>
        <w:t>23 квітня 2025</w:t>
      </w:r>
      <w:r w:rsidR="00372656" w:rsidRPr="0092611B">
        <w:rPr>
          <w:sz w:val="25"/>
          <w:szCs w:val="25"/>
        </w:rPr>
        <w:t xml:space="preserve"> року</w:t>
      </w:r>
      <w:r w:rsidR="00C40E20" w:rsidRPr="007B439B">
        <w:rPr>
          <w:color w:val="000000" w:themeColor="text1"/>
          <w:sz w:val="25"/>
          <w:szCs w:val="25"/>
        </w:rPr>
        <w:t xml:space="preserve">, щодо достовірності </w:t>
      </w:r>
      <w:r w:rsidR="00C40E20" w:rsidRPr="007B439B">
        <w:rPr>
          <w:sz w:val="25"/>
          <w:szCs w:val="25"/>
        </w:rPr>
        <w:t>(зокрема повноти) відомостей</w:t>
      </w:r>
      <w:r w:rsidRPr="007B439B">
        <w:rPr>
          <w:sz w:val="25"/>
          <w:szCs w:val="25"/>
        </w:rPr>
        <w:t>,</w:t>
      </w:r>
      <w:r w:rsidR="00C40E20" w:rsidRPr="007B439B">
        <w:rPr>
          <w:sz w:val="25"/>
          <w:szCs w:val="25"/>
        </w:rPr>
        <w:t xml:space="preserve"> зазначених </w:t>
      </w:r>
      <w:r w:rsidRPr="007B439B">
        <w:rPr>
          <w:sz w:val="25"/>
          <w:szCs w:val="25"/>
        </w:rPr>
        <w:t>у</w:t>
      </w:r>
      <w:r w:rsidR="00C40E20" w:rsidRPr="007B439B">
        <w:rPr>
          <w:sz w:val="25"/>
          <w:szCs w:val="25"/>
        </w:rPr>
        <w:t xml:space="preserve"> ній</w:t>
      </w:r>
      <w:r w:rsidRPr="007B439B">
        <w:rPr>
          <w:sz w:val="25"/>
          <w:szCs w:val="25"/>
        </w:rPr>
        <w:t>,</w:t>
      </w:r>
      <w:r w:rsidR="00C40E20" w:rsidRPr="007B439B">
        <w:rPr>
          <w:sz w:val="25"/>
          <w:szCs w:val="25"/>
        </w:rPr>
        <w:t xml:space="preserve"> протягом </w:t>
      </w:r>
      <w:r w:rsidRPr="007B439B">
        <w:rPr>
          <w:sz w:val="25"/>
          <w:szCs w:val="25"/>
        </w:rPr>
        <w:t>шести</w:t>
      </w:r>
      <w:r w:rsidR="00C40E20" w:rsidRPr="007B439B">
        <w:rPr>
          <w:sz w:val="25"/>
          <w:szCs w:val="25"/>
        </w:rPr>
        <w:t xml:space="preserve"> місяців. </w:t>
      </w:r>
    </w:p>
    <w:p w14:paraId="035443D9" w14:textId="505568E0" w:rsidR="00FD2642" w:rsidRDefault="00FD2642" w:rsidP="00F159F4">
      <w:pPr>
        <w:jc w:val="both"/>
        <w:rPr>
          <w:sz w:val="25"/>
          <w:szCs w:val="25"/>
        </w:rPr>
      </w:pPr>
    </w:p>
    <w:p w14:paraId="3CF78AAC" w14:textId="77777777" w:rsidR="00E45736" w:rsidRPr="00294625" w:rsidRDefault="00E45736" w:rsidP="00F159F4">
      <w:pPr>
        <w:jc w:val="both"/>
        <w:rPr>
          <w:i/>
          <w:sz w:val="25"/>
          <w:szCs w:val="25"/>
        </w:rPr>
      </w:pPr>
    </w:p>
    <w:bookmarkEnd w:id="1"/>
    <w:p w14:paraId="7E70FF37" w14:textId="71C2229C" w:rsidR="0000236D" w:rsidRDefault="0000236D" w:rsidP="00F159F4">
      <w:pPr>
        <w:shd w:val="clear" w:color="auto" w:fill="FFFFFF"/>
        <w:tabs>
          <w:tab w:val="left" w:pos="426"/>
        </w:tabs>
        <w:jc w:val="both"/>
        <w:rPr>
          <w:sz w:val="25"/>
          <w:szCs w:val="25"/>
        </w:rPr>
      </w:pPr>
      <w:r w:rsidRPr="007B439B">
        <w:rPr>
          <w:sz w:val="25"/>
          <w:szCs w:val="25"/>
        </w:rPr>
        <w:t xml:space="preserve">Головуючий </w:t>
      </w:r>
      <w:r w:rsidRPr="007B439B">
        <w:rPr>
          <w:sz w:val="25"/>
          <w:szCs w:val="25"/>
        </w:rPr>
        <w:tab/>
      </w:r>
      <w:r w:rsidRPr="007B439B">
        <w:rPr>
          <w:sz w:val="25"/>
          <w:szCs w:val="25"/>
        </w:rPr>
        <w:tab/>
      </w:r>
      <w:r w:rsidRPr="007B439B">
        <w:rPr>
          <w:sz w:val="25"/>
          <w:szCs w:val="25"/>
        </w:rPr>
        <w:tab/>
      </w:r>
      <w:r w:rsidRPr="007B439B">
        <w:rPr>
          <w:sz w:val="25"/>
          <w:szCs w:val="25"/>
        </w:rPr>
        <w:tab/>
      </w:r>
      <w:r w:rsidRPr="007B439B">
        <w:rPr>
          <w:sz w:val="25"/>
          <w:szCs w:val="25"/>
        </w:rPr>
        <w:tab/>
      </w:r>
      <w:r w:rsidRPr="007B439B">
        <w:rPr>
          <w:sz w:val="25"/>
          <w:szCs w:val="25"/>
        </w:rPr>
        <w:tab/>
      </w:r>
      <w:r w:rsidRPr="007B439B">
        <w:rPr>
          <w:sz w:val="25"/>
          <w:szCs w:val="25"/>
        </w:rPr>
        <w:tab/>
      </w:r>
      <w:r w:rsidR="0092611B">
        <w:rPr>
          <w:sz w:val="25"/>
          <w:szCs w:val="25"/>
        </w:rPr>
        <w:tab/>
      </w:r>
      <w:r w:rsidR="00842C54" w:rsidRPr="007B439B">
        <w:rPr>
          <w:sz w:val="25"/>
          <w:szCs w:val="25"/>
        </w:rPr>
        <w:t xml:space="preserve"> </w:t>
      </w:r>
      <w:r w:rsidR="003E541D">
        <w:rPr>
          <w:sz w:val="25"/>
          <w:szCs w:val="25"/>
        </w:rPr>
        <w:t xml:space="preserve">   </w:t>
      </w:r>
      <w:r w:rsidR="0092611B">
        <w:rPr>
          <w:sz w:val="25"/>
          <w:szCs w:val="25"/>
        </w:rPr>
        <w:t>Олексій ОМЕЛЬЯН</w:t>
      </w:r>
    </w:p>
    <w:p w14:paraId="3FB6AB37" w14:textId="77777777" w:rsidR="006E2CBA" w:rsidRPr="007B439B" w:rsidRDefault="006E2CBA" w:rsidP="00F159F4">
      <w:pPr>
        <w:shd w:val="clear" w:color="auto" w:fill="FFFFFF"/>
        <w:tabs>
          <w:tab w:val="left" w:pos="426"/>
        </w:tabs>
        <w:jc w:val="both"/>
        <w:rPr>
          <w:sz w:val="25"/>
          <w:szCs w:val="25"/>
        </w:rPr>
      </w:pPr>
    </w:p>
    <w:p w14:paraId="6B226D9A" w14:textId="77777777" w:rsidR="00DB5DCF" w:rsidRDefault="00DB5DCF" w:rsidP="00F159F4">
      <w:pPr>
        <w:shd w:val="clear" w:color="auto" w:fill="FFFFFF"/>
        <w:tabs>
          <w:tab w:val="left" w:pos="426"/>
        </w:tabs>
        <w:jc w:val="both"/>
        <w:rPr>
          <w:sz w:val="25"/>
          <w:szCs w:val="25"/>
        </w:rPr>
      </w:pPr>
    </w:p>
    <w:p w14:paraId="0CC11C69" w14:textId="0663235B" w:rsidR="0000236D" w:rsidRDefault="0000236D" w:rsidP="00F159F4">
      <w:pPr>
        <w:shd w:val="clear" w:color="auto" w:fill="FFFFFF"/>
        <w:tabs>
          <w:tab w:val="left" w:pos="426"/>
        </w:tabs>
        <w:spacing w:line="360" w:lineRule="auto"/>
        <w:jc w:val="both"/>
        <w:rPr>
          <w:sz w:val="25"/>
          <w:szCs w:val="25"/>
        </w:rPr>
      </w:pPr>
      <w:r w:rsidRPr="007B439B">
        <w:rPr>
          <w:sz w:val="25"/>
          <w:szCs w:val="25"/>
        </w:rPr>
        <w:t xml:space="preserve">Члени </w:t>
      </w:r>
      <w:r w:rsidR="00DB6B74" w:rsidRPr="007B439B">
        <w:rPr>
          <w:sz w:val="25"/>
          <w:szCs w:val="25"/>
        </w:rPr>
        <w:t>Комісії</w:t>
      </w:r>
      <w:r w:rsidR="00F85D7B" w:rsidRPr="007B439B">
        <w:rPr>
          <w:sz w:val="25"/>
          <w:szCs w:val="25"/>
        </w:rPr>
        <w:t>:</w:t>
      </w:r>
      <w:r w:rsidRPr="007B439B">
        <w:rPr>
          <w:sz w:val="25"/>
          <w:szCs w:val="25"/>
        </w:rPr>
        <w:tab/>
      </w:r>
      <w:r w:rsidRPr="007B439B">
        <w:rPr>
          <w:sz w:val="25"/>
          <w:szCs w:val="25"/>
        </w:rPr>
        <w:tab/>
      </w:r>
      <w:r w:rsidRPr="007B439B">
        <w:rPr>
          <w:sz w:val="25"/>
          <w:szCs w:val="25"/>
        </w:rPr>
        <w:tab/>
      </w:r>
      <w:r w:rsidRPr="007B439B">
        <w:rPr>
          <w:sz w:val="25"/>
          <w:szCs w:val="25"/>
        </w:rPr>
        <w:tab/>
      </w:r>
      <w:r w:rsidRPr="007B439B">
        <w:rPr>
          <w:sz w:val="25"/>
          <w:szCs w:val="25"/>
        </w:rPr>
        <w:tab/>
      </w:r>
      <w:r w:rsidRPr="007B439B">
        <w:rPr>
          <w:sz w:val="25"/>
          <w:szCs w:val="25"/>
        </w:rPr>
        <w:tab/>
      </w:r>
      <w:r w:rsidR="0092611B">
        <w:rPr>
          <w:sz w:val="25"/>
          <w:szCs w:val="25"/>
        </w:rPr>
        <w:tab/>
      </w:r>
      <w:r w:rsidR="003E541D">
        <w:rPr>
          <w:sz w:val="25"/>
          <w:szCs w:val="25"/>
        </w:rPr>
        <w:t xml:space="preserve">    </w:t>
      </w:r>
      <w:r w:rsidR="0092611B">
        <w:rPr>
          <w:sz w:val="25"/>
          <w:szCs w:val="25"/>
        </w:rPr>
        <w:t>Ярослав ДУХ</w:t>
      </w:r>
    </w:p>
    <w:p w14:paraId="2DA09CD0" w14:textId="77777777" w:rsidR="00DB5DCF" w:rsidRPr="007B439B" w:rsidRDefault="00DB5DCF" w:rsidP="00F159F4">
      <w:pPr>
        <w:shd w:val="clear" w:color="auto" w:fill="FFFFFF"/>
        <w:tabs>
          <w:tab w:val="left" w:pos="426"/>
        </w:tabs>
        <w:spacing w:line="360" w:lineRule="auto"/>
        <w:jc w:val="both"/>
        <w:rPr>
          <w:sz w:val="25"/>
          <w:szCs w:val="25"/>
        </w:rPr>
      </w:pPr>
    </w:p>
    <w:p w14:paraId="1FCFD694" w14:textId="1A656234" w:rsidR="0000236D" w:rsidRDefault="0092611B" w:rsidP="00F159F4">
      <w:pPr>
        <w:shd w:val="clear" w:color="auto" w:fill="FFFFFF"/>
        <w:tabs>
          <w:tab w:val="left" w:pos="426"/>
        </w:tabs>
        <w:spacing w:line="360" w:lineRule="auto"/>
        <w:jc w:val="both"/>
        <w:rPr>
          <w:sz w:val="25"/>
          <w:szCs w:val="25"/>
        </w:rPr>
      </w:pPr>
      <w:r>
        <w:rPr>
          <w:sz w:val="25"/>
          <w:szCs w:val="25"/>
        </w:rPr>
        <w:tab/>
      </w:r>
      <w:r>
        <w:rPr>
          <w:sz w:val="25"/>
          <w:szCs w:val="25"/>
        </w:rPr>
        <w:tab/>
      </w:r>
      <w:r>
        <w:rPr>
          <w:sz w:val="25"/>
          <w:szCs w:val="25"/>
        </w:rPr>
        <w:tab/>
      </w:r>
      <w:r>
        <w:rPr>
          <w:sz w:val="25"/>
          <w:szCs w:val="25"/>
        </w:rPr>
        <w:tab/>
      </w:r>
      <w:r>
        <w:rPr>
          <w:sz w:val="25"/>
          <w:szCs w:val="25"/>
        </w:rPr>
        <w:tab/>
      </w:r>
      <w:r>
        <w:rPr>
          <w:sz w:val="25"/>
          <w:szCs w:val="25"/>
        </w:rPr>
        <w:tab/>
      </w:r>
      <w:r>
        <w:rPr>
          <w:sz w:val="25"/>
          <w:szCs w:val="25"/>
        </w:rPr>
        <w:tab/>
      </w:r>
      <w:r>
        <w:rPr>
          <w:sz w:val="25"/>
          <w:szCs w:val="25"/>
        </w:rPr>
        <w:tab/>
      </w:r>
      <w:r>
        <w:rPr>
          <w:sz w:val="25"/>
          <w:szCs w:val="25"/>
        </w:rPr>
        <w:tab/>
        <w:t xml:space="preserve"> </w:t>
      </w:r>
      <w:r>
        <w:rPr>
          <w:sz w:val="25"/>
          <w:szCs w:val="25"/>
        </w:rPr>
        <w:tab/>
      </w:r>
      <w:r w:rsidR="003E541D">
        <w:rPr>
          <w:sz w:val="25"/>
          <w:szCs w:val="25"/>
        </w:rPr>
        <w:t xml:space="preserve">    </w:t>
      </w:r>
      <w:r>
        <w:rPr>
          <w:sz w:val="25"/>
          <w:szCs w:val="25"/>
        </w:rPr>
        <w:t>Ігор КУШНІР</w:t>
      </w:r>
    </w:p>
    <w:p w14:paraId="02A6EF3B" w14:textId="1B271EF3" w:rsidR="0092611B" w:rsidRDefault="0092611B" w:rsidP="00F159F4">
      <w:pPr>
        <w:shd w:val="clear" w:color="auto" w:fill="FFFFFF"/>
        <w:tabs>
          <w:tab w:val="left" w:pos="426"/>
        </w:tabs>
        <w:spacing w:line="360" w:lineRule="auto"/>
        <w:jc w:val="both"/>
        <w:rPr>
          <w:sz w:val="25"/>
          <w:szCs w:val="25"/>
        </w:rPr>
      </w:pPr>
    </w:p>
    <w:p w14:paraId="46DB0627" w14:textId="5D112C0A" w:rsidR="0092611B" w:rsidRPr="007B439B" w:rsidRDefault="0092611B" w:rsidP="00F159F4">
      <w:pPr>
        <w:shd w:val="clear" w:color="auto" w:fill="FFFFFF"/>
        <w:tabs>
          <w:tab w:val="left" w:pos="426"/>
        </w:tabs>
        <w:spacing w:line="360" w:lineRule="auto"/>
        <w:jc w:val="both"/>
        <w:rPr>
          <w:sz w:val="25"/>
          <w:szCs w:val="25"/>
        </w:rPr>
      </w:pPr>
      <w:r>
        <w:rPr>
          <w:sz w:val="25"/>
          <w:szCs w:val="25"/>
        </w:rPr>
        <w:tab/>
      </w:r>
      <w:r>
        <w:rPr>
          <w:sz w:val="25"/>
          <w:szCs w:val="25"/>
        </w:rPr>
        <w:tab/>
      </w:r>
      <w:r>
        <w:rPr>
          <w:sz w:val="25"/>
          <w:szCs w:val="25"/>
        </w:rPr>
        <w:tab/>
      </w:r>
      <w:r>
        <w:rPr>
          <w:sz w:val="25"/>
          <w:szCs w:val="25"/>
        </w:rPr>
        <w:tab/>
      </w:r>
      <w:r>
        <w:rPr>
          <w:sz w:val="25"/>
          <w:szCs w:val="25"/>
        </w:rPr>
        <w:tab/>
      </w:r>
      <w:r>
        <w:rPr>
          <w:sz w:val="25"/>
          <w:szCs w:val="25"/>
        </w:rPr>
        <w:tab/>
      </w:r>
      <w:r>
        <w:rPr>
          <w:sz w:val="25"/>
          <w:szCs w:val="25"/>
        </w:rPr>
        <w:tab/>
      </w:r>
      <w:r>
        <w:rPr>
          <w:sz w:val="25"/>
          <w:szCs w:val="25"/>
        </w:rPr>
        <w:tab/>
      </w:r>
      <w:r>
        <w:rPr>
          <w:sz w:val="25"/>
          <w:szCs w:val="25"/>
        </w:rPr>
        <w:tab/>
      </w:r>
      <w:r>
        <w:rPr>
          <w:sz w:val="25"/>
          <w:szCs w:val="25"/>
        </w:rPr>
        <w:tab/>
      </w:r>
      <w:r w:rsidR="003E541D">
        <w:rPr>
          <w:sz w:val="25"/>
          <w:szCs w:val="25"/>
        </w:rPr>
        <w:t xml:space="preserve">    </w:t>
      </w:r>
      <w:r>
        <w:rPr>
          <w:sz w:val="25"/>
          <w:szCs w:val="25"/>
        </w:rPr>
        <w:t>Володимир ЛУГАНСЬКИЙ</w:t>
      </w:r>
    </w:p>
    <w:sectPr w:rsidR="0092611B" w:rsidRPr="007B439B" w:rsidSect="00FE0E83">
      <w:headerReference w:type="default" r:id="rId9"/>
      <w:pgSz w:w="11906" w:h="16838"/>
      <w:pgMar w:top="1077" w:right="567" w:bottom="107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82205A" w14:textId="77777777" w:rsidR="00D6531C" w:rsidRPr="00744577" w:rsidRDefault="00D6531C" w:rsidP="00396583">
      <w:r w:rsidRPr="00744577">
        <w:separator/>
      </w:r>
    </w:p>
  </w:endnote>
  <w:endnote w:type="continuationSeparator" w:id="0">
    <w:p w14:paraId="16FF4366" w14:textId="77777777" w:rsidR="00D6531C" w:rsidRPr="00744577" w:rsidRDefault="00D6531C" w:rsidP="00396583">
      <w:r w:rsidRPr="007445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CE0AFF" w14:textId="77777777" w:rsidR="00D6531C" w:rsidRPr="00744577" w:rsidRDefault="00D6531C" w:rsidP="00396583">
      <w:r w:rsidRPr="00744577">
        <w:separator/>
      </w:r>
    </w:p>
  </w:footnote>
  <w:footnote w:type="continuationSeparator" w:id="0">
    <w:p w14:paraId="76C688E7" w14:textId="77777777" w:rsidR="00D6531C" w:rsidRPr="00744577" w:rsidRDefault="00D6531C" w:rsidP="00396583">
      <w:r w:rsidRPr="0074457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779160"/>
      <w:docPartObj>
        <w:docPartGallery w:val="Page Numbers (Top of Page)"/>
        <w:docPartUnique/>
      </w:docPartObj>
    </w:sdtPr>
    <w:sdtEndPr/>
    <w:sdtContent>
      <w:p w14:paraId="18F356E8" w14:textId="2F42CD69" w:rsidR="008366F0" w:rsidRPr="00744577" w:rsidRDefault="008366F0">
        <w:pPr>
          <w:pStyle w:val="af9"/>
          <w:jc w:val="center"/>
        </w:pPr>
        <w:r w:rsidRPr="00744577">
          <w:fldChar w:fldCharType="begin"/>
        </w:r>
        <w:r w:rsidRPr="00744577">
          <w:instrText>PAGE   \* MERGEFORMAT</w:instrText>
        </w:r>
        <w:r w:rsidRPr="00744577">
          <w:fldChar w:fldCharType="separate"/>
        </w:r>
        <w:r w:rsidR="00165705">
          <w:rPr>
            <w:noProof/>
          </w:rPr>
          <w:t>3</w:t>
        </w:r>
        <w:r w:rsidRPr="00744577">
          <w:fldChar w:fldCharType="end"/>
        </w:r>
      </w:p>
    </w:sdtContent>
  </w:sdt>
  <w:p w14:paraId="508F5E6B" w14:textId="77777777" w:rsidR="008366F0" w:rsidRPr="00744577" w:rsidRDefault="008366F0">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C2E1E"/>
    <w:multiLevelType w:val="multilevel"/>
    <w:tmpl w:val="F4983254"/>
    <w:lvl w:ilvl="0">
      <w:start w:val="53"/>
      <w:numFmt w:val="decimal"/>
      <w:lvlText w:val="%1"/>
      <w:lvlJc w:val="left"/>
      <w:pPr>
        <w:ind w:left="465" w:hanging="465"/>
      </w:pPr>
      <w:rPr>
        <w:rFonts w:hint="default"/>
      </w:rPr>
    </w:lvl>
    <w:lvl w:ilvl="1">
      <w:start w:val="1"/>
      <w:numFmt w:val="decimal"/>
      <w:lvlText w:val="%1.%2"/>
      <w:lvlJc w:val="left"/>
      <w:pPr>
        <w:ind w:left="1174" w:hanging="46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Zero"/>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97F7D02"/>
    <w:multiLevelType w:val="multilevel"/>
    <w:tmpl w:val="22C4047E"/>
    <w:lvl w:ilvl="0">
      <w:start w:val="44"/>
      <w:numFmt w:val="decimal"/>
      <w:lvlText w:val="%1"/>
      <w:lvlJc w:val="left"/>
      <w:pPr>
        <w:ind w:left="443" w:hanging="443"/>
      </w:pPr>
      <w:rPr>
        <w:rFonts w:hint="default"/>
      </w:rPr>
    </w:lvl>
    <w:lvl w:ilvl="1">
      <w:start w:val="1"/>
      <w:numFmt w:val="decimal"/>
      <w:lvlText w:val="%1.%2"/>
      <w:lvlJc w:val="left"/>
      <w:pPr>
        <w:ind w:left="1152" w:hanging="443"/>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B033610"/>
    <w:multiLevelType w:val="multilevel"/>
    <w:tmpl w:val="0422001F"/>
    <w:lvl w:ilvl="0">
      <w:start w:val="1"/>
      <w:numFmt w:val="decimal"/>
      <w:lvlText w:val="%1."/>
      <w:lvlJc w:val="left"/>
      <w:pPr>
        <w:ind w:left="502" w:hanging="360"/>
      </w:pPr>
      <w:rPr>
        <w:rFonts w:hint="default"/>
        <w:b w:val="0"/>
        <w:bCs/>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5D00538"/>
    <w:multiLevelType w:val="hybridMultilevel"/>
    <w:tmpl w:val="BC8280D2"/>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4" w15:restartNumberingAfterBreak="0">
    <w:nsid w:val="180823AA"/>
    <w:multiLevelType w:val="multilevel"/>
    <w:tmpl w:val="CAA600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8A01CB"/>
    <w:multiLevelType w:val="multilevel"/>
    <w:tmpl w:val="0422001F"/>
    <w:lvl w:ilvl="0">
      <w:start w:val="1"/>
      <w:numFmt w:val="decimal"/>
      <w:lvlText w:val="%1."/>
      <w:lvlJc w:val="left"/>
      <w:pPr>
        <w:ind w:left="360" w:hanging="360"/>
      </w:pPr>
      <w:rPr>
        <w:rFonts w:hint="default"/>
        <w:b w:val="0"/>
        <w:bCs/>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6BF2D10"/>
    <w:multiLevelType w:val="multilevel"/>
    <w:tmpl w:val="EA820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312F53"/>
    <w:multiLevelType w:val="multilevel"/>
    <w:tmpl w:val="9EE2D052"/>
    <w:lvl w:ilvl="0">
      <w:start w:val="66"/>
      <w:numFmt w:val="decimal"/>
      <w:lvlText w:val="%1"/>
      <w:lvlJc w:val="left"/>
      <w:pPr>
        <w:ind w:left="443" w:hanging="443"/>
      </w:pPr>
      <w:rPr>
        <w:rFonts w:hint="default"/>
      </w:rPr>
    </w:lvl>
    <w:lvl w:ilvl="1">
      <w:start w:val="1"/>
      <w:numFmt w:val="decimal"/>
      <w:lvlText w:val="%1.%2"/>
      <w:lvlJc w:val="left"/>
      <w:pPr>
        <w:ind w:left="1152" w:hanging="443"/>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3EB27502"/>
    <w:multiLevelType w:val="multilevel"/>
    <w:tmpl w:val="41CEF8F4"/>
    <w:lvl w:ilvl="0">
      <w:start w:val="66"/>
      <w:numFmt w:val="decimal"/>
      <w:lvlText w:val="%1"/>
      <w:lvlJc w:val="left"/>
      <w:pPr>
        <w:ind w:left="443" w:hanging="443"/>
      </w:pPr>
      <w:rPr>
        <w:rFonts w:hint="default"/>
      </w:rPr>
    </w:lvl>
    <w:lvl w:ilvl="1">
      <w:start w:val="1"/>
      <w:numFmt w:val="decimal"/>
      <w:lvlText w:val="%1.%2"/>
      <w:lvlJc w:val="left"/>
      <w:pPr>
        <w:ind w:left="886" w:hanging="443"/>
      </w:pPr>
      <w:rPr>
        <w:rFonts w:hint="default"/>
      </w:rPr>
    </w:lvl>
    <w:lvl w:ilvl="2">
      <w:start w:val="1"/>
      <w:numFmt w:val="decimal"/>
      <w:lvlText w:val="%1.%2.%3"/>
      <w:lvlJc w:val="left"/>
      <w:pPr>
        <w:ind w:left="1606" w:hanging="720"/>
      </w:pPr>
      <w:rPr>
        <w:rFonts w:hint="default"/>
      </w:rPr>
    </w:lvl>
    <w:lvl w:ilvl="3">
      <w:start w:val="1"/>
      <w:numFmt w:val="decimal"/>
      <w:lvlText w:val="%1.%2.%3.%4"/>
      <w:lvlJc w:val="left"/>
      <w:pPr>
        <w:ind w:left="2049" w:hanging="720"/>
      </w:pPr>
      <w:rPr>
        <w:rFonts w:hint="default"/>
      </w:rPr>
    </w:lvl>
    <w:lvl w:ilvl="4">
      <w:start w:val="1"/>
      <w:numFmt w:val="decimal"/>
      <w:lvlText w:val="%1.%2.%3.%4.%5"/>
      <w:lvlJc w:val="left"/>
      <w:pPr>
        <w:ind w:left="2852" w:hanging="1080"/>
      </w:pPr>
      <w:rPr>
        <w:rFonts w:hint="default"/>
      </w:rPr>
    </w:lvl>
    <w:lvl w:ilvl="5">
      <w:start w:val="1"/>
      <w:numFmt w:val="decimal"/>
      <w:lvlText w:val="%1.%2.%3.%4.%5.%6"/>
      <w:lvlJc w:val="left"/>
      <w:pPr>
        <w:ind w:left="3295" w:hanging="1080"/>
      </w:pPr>
      <w:rPr>
        <w:rFonts w:hint="default"/>
      </w:rPr>
    </w:lvl>
    <w:lvl w:ilvl="6">
      <w:start w:val="1"/>
      <w:numFmt w:val="decimal"/>
      <w:lvlText w:val="%1.%2.%3.%4.%5.%6.%7"/>
      <w:lvlJc w:val="left"/>
      <w:pPr>
        <w:ind w:left="4098" w:hanging="1440"/>
      </w:pPr>
      <w:rPr>
        <w:rFonts w:hint="default"/>
      </w:rPr>
    </w:lvl>
    <w:lvl w:ilvl="7">
      <w:start w:val="1"/>
      <w:numFmt w:val="decimal"/>
      <w:lvlText w:val="%1.%2.%3.%4.%5.%6.%7.%8"/>
      <w:lvlJc w:val="left"/>
      <w:pPr>
        <w:ind w:left="4541" w:hanging="1440"/>
      </w:pPr>
      <w:rPr>
        <w:rFonts w:hint="default"/>
      </w:rPr>
    </w:lvl>
    <w:lvl w:ilvl="8">
      <w:start w:val="1"/>
      <w:numFmt w:val="decimal"/>
      <w:lvlText w:val="%1.%2.%3.%4.%5.%6.%7.%8.%9"/>
      <w:lvlJc w:val="left"/>
      <w:pPr>
        <w:ind w:left="5344" w:hanging="1800"/>
      </w:pPr>
      <w:rPr>
        <w:rFonts w:hint="default"/>
      </w:rPr>
    </w:lvl>
  </w:abstractNum>
  <w:abstractNum w:abstractNumId="9" w15:restartNumberingAfterBreak="0">
    <w:nsid w:val="3F126250"/>
    <w:multiLevelType w:val="multilevel"/>
    <w:tmpl w:val="28B29EE4"/>
    <w:styleLink w:val="4"/>
    <w:lvl w:ilvl="0">
      <w:start w:val="1"/>
      <w:numFmt w:val="decimal"/>
      <w:lvlText w:val="%1."/>
      <w:lvlJc w:val="left"/>
      <w:pPr>
        <w:ind w:left="720" w:hanging="72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83A2083"/>
    <w:multiLevelType w:val="multilevel"/>
    <w:tmpl w:val="0422001F"/>
    <w:lvl w:ilvl="0">
      <w:start w:val="1"/>
      <w:numFmt w:val="decimal"/>
      <w:lvlText w:val="%1."/>
      <w:lvlJc w:val="left"/>
      <w:pPr>
        <w:ind w:left="360" w:hanging="360"/>
      </w:pPr>
      <w:rPr>
        <w:rFonts w:hint="default"/>
        <w:b w:val="0"/>
        <w:bCs/>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86E56B6"/>
    <w:multiLevelType w:val="multilevel"/>
    <w:tmpl w:val="B070531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9F46C98"/>
    <w:multiLevelType w:val="multilevel"/>
    <w:tmpl w:val="6838C11A"/>
    <w:lvl w:ilvl="0">
      <w:start w:val="77"/>
      <w:numFmt w:val="decimal"/>
      <w:lvlText w:val="%1."/>
      <w:lvlJc w:val="left"/>
      <w:pPr>
        <w:ind w:left="540" w:hanging="54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4BE13A78"/>
    <w:multiLevelType w:val="hybridMultilevel"/>
    <w:tmpl w:val="A74C94BE"/>
    <w:lvl w:ilvl="0" w:tplc="B8704314">
      <w:start w:val="1"/>
      <w:numFmt w:val="decimal"/>
      <w:lvlText w:val="%1."/>
      <w:lvlJc w:val="left"/>
      <w:pPr>
        <w:tabs>
          <w:tab w:val="num" w:pos="624"/>
        </w:tabs>
        <w:ind w:left="0" w:firstLine="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C300448"/>
    <w:multiLevelType w:val="multilevel"/>
    <w:tmpl w:val="C69E4A74"/>
    <w:lvl w:ilvl="0">
      <w:start w:val="68"/>
      <w:numFmt w:val="decimal"/>
      <w:lvlText w:val="%1"/>
      <w:lvlJc w:val="left"/>
      <w:pPr>
        <w:ind w:left="443" w:hanging="443"/>
      </w:pPr>
      <w:rPr>
        <w:rFonts w:hint="default"/>
      </w:rPr>
    </w:lvl>
    <w:lvl w:ilvl="1">
      <w:start w:val="2"/>
      <w:numFmt w:val="decimal"/>
      <w:lvlText w:val="%1.%2"/>
      <w:lvlJc w:val="left"/>
      <w:pPr>
        <w:ind w:left="1152" w:hanging="443"/>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4F1F0F8E"/>
    <w:multiLevelType w:val="multilevel"/>
    <w:tmpl w:val="64767A38"/>
    <w:styleLink w:val="5"/>
    <w:lvl w:ilvl="0">
      <w:start w:val="1"/>
      <w:numFmt w:val="decimal"/>
      <w:lvlText w:val="%1."/>
      <w:lvlJc w:val="left"/>
      <w:pPr>
        <w:ind w:left="0" w:firstLine="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3315582"/>
    <w:multiLevelType w:val="multilevel"/>
    <w:tmpl w:val="6252412E"/>
    <w:styleLink w:val="2"/>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7B50B1D"/>
    <w:multiLevelType w:val="multilevel"/>
    <w:tmpl w:val="0422001F"/>
    <w:lvl w:ilvl="0">
      <w:start w:val="1"/>
      <w:numFmt w:val="decimal"/>
      <w:lvlText w:val="%1."/>
      <w:lvlJc w:val="left"/>
      <w:pPr>
        <w:ind w:left="360" w:hanging="360"/>
      </w:pPr>
      <w:rPr>
        <w:rFonts w:hint="default"/>
        <w:b w:val="0"/>
        <w:bCs/>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4D75231"/>
    <w:multiLevelType w:val="multilevel"/>
    <w:tmpl w:val="B91AC53E"/>
    <w:lvl w:ilvl="0">
      <w:start w:val="70"/>
      <w:numFmt w:val="decimal"/>
      <w:lvlText w:val="%1"/>
      <w:lvlJc w:val="left"/>
      <w:pPr>
        <w:ind w:left="443" w:hanging="443"/>
      </w:pPr>
      <w:rPr>
        <w:rFonts w:hint="default"/>
      </w:rPr>
    </w:lvl>
    <w:lvl w:ilvl="1">
      <w:start w:val="1"/>
      <w:numFmt w:val="decimal"/>
      <w:lvlText w:val="%1.%2"/>
      <w:lvlJc w:val="left"/>
      <w:pPr>
        <w:ind w:left="1152" w:hanging="443"/>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65A11AB3"/>
    <w:multiLevelType w:val="hybridMultilevel"/>
    <w:tmpl w:val="6252412E"/>
    <w:lvl w:ilvl="0" w:tplc="F8BCF6D0">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99A0734"/>
    <w:multiLevelType w:val="multilevel"/>
    <w:tmpl w:val="2CBEE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A2305D"/>
    <w:multiLevelType w:val="multilevel"/>
    <w:tmpl w:val="28B29EE4"/>
    <w:styleLink w:val="3"/>
    <w:lvl w:ilvl="0">
      <w:start w:val="1"/>
      <w:numFmt w:val="decimal"/>
      <w:lvlText w:val="%1."/>
      <w:lvlJc w:val="left"/>
      <w:pPr>
        <w:ind w:left="720" w:hanging="72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4E70DDD"/>
    <w:multiLevelType w:val="multilevel"/>
    <w:tmpl w:val="6252412E"/>
    <w:styleLink w:val="1"/>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CF5193D"/>
    <w:multiLevelType w:val="multilevel"/>
    <w:tmpl w:val="FC200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0331C7"/>
    <w:multiLevelType w:val="multilevel"/>
    <w:tmpl w:val="D59ECC0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FA653EE"/>
    <w:multiLevelType w:val="hybridMultilevel"/>
    <w:tmpl w:val="87626374"/>
    <w:lvl w:ilvl="0" w:tplc="A49A4CC4">
      <w:start w:val="1"/>
      <w:numFmt w:val="bullet"/>
      <w:lvlText w:val="-"/>
      <w:lvlJc w:val="left"/>
      <w:pPr>
        <w:ind w:left="720" w:hanging="360"/>
      </w:pPr>
      <w:rPr>
        <w:rFonts w:ascii="TimesNewRomanPSMT" w:eastAsia="Times New Roman" w:hAnsi="TimesNewRomanPSMT"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9"/>
  </w:num>
  <w:num w:numId="2">
    <w:abstractNumId w:val="22"/>
  </w:num>
  <w:num w:numId="3">
    <w:abstractNumId w:val="16"/>
  </w:num>
  <w:num w:numId="4">
    <w:abstractNumId w:val="13"/>
  </w:num>
  <w:num w:numId="5">
    <w:abstractNumId w:val="21"/>
  </w:num>
  <w:num w:numId="6">
    <w:abstractNumId w:val="9"/>
  </w:num>
  <w:num w:numId="7">
    <w:abstractNumId w:val="15"/>
  </w:num>
  <w:num w:numId="8">
    <w:abstractNumId w:val="2"/>
  </w:num>
  <w:num w:numId="9">
    <w:abstractNumId w:val="23"/>
  </w:num>
  <w:num w:numId="10">
    <w:abstractNumId w:val="11"/>
  </w:num>
  <w:num w:numId="11">
    <w:abstractNumId w:val="6"/>
  </w:num>
  <w:num w:numId="12">
    <w:abstractNumId w:val="24"/>
  </w:num>
  <w:num w:numId="13">
    <w:abstractNumId w:val="17"/>
  </w:num>
  <w:num w:numId="14">
    <w:abstractNumId w:val="3"/>
  </w:num>
  <w:num w:numId="15">
    <w:abstractNumId w:val="4"/>
  </w:num>
  <w:num w:numId="16">
    <w:abstractNumId w:val="20"/>
  </w:num>
  <w:num w:numId="17">
    <w:abstractNumId w:val="12"/>
  </w:num>
  <w:num w:numId="18">
    <w:abstractNumId w:val="10"/>
  </w:num>
  <w:num w:numId="19">
    <w:abstractNumId w:val="25"/>
  </w:num>
  <w:num w:numId="20">
    <w:abstractNumId w:val="5"/>
  </w:num>
  <w:num w:numId="21">
    <w:abstractNumId w:val="0"/>
  </w:num>
  <w:num w:numId="22">
    <w:abstractNumId w:val="7"/>
  </w:num>
  <w:num w:numId="23">
    <w:abstractNumId w:val="8"/>
  </w:num>
  <w:num w:numId="24">
    <w:abstractNumId w:val="14"/>
  </w:num>
  <w:num w:numId="25">
    <w:abstractNumId w:val="18"/>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D1F"/>
    <w:rsid w:val="000018F0"/>
    <w:rsid w:val="0000236D"/>
    <w:rsid w:val="00002862"/>
    <w:rsid w:val="000047D5"/>
    <w:rsid w:val="00005C69"/>
    <w:rsid w:val="00007444"/>
    <w:rsid w:val="00007732"/>
    <w:rsid w:val="00010069"/>
    <w:rsid w:val="000101B3"/>
    <w:rsid w:val="000115ED"/>
    <w:rsid w:val="00015F39"/>
    <w:rsid w:val="00016127"/>
    <w:rsid w:val="00016184"/>
    <w:rsid w:val="000177F4"/>
    <w:rsid w:val="000211C4"/>
    <w:rsid w:val="00021619"/>
    <w:rsid w:val="00022C87"/>
    <w:rsid w:val="000230A8"/>
    <w:rsid w:val="00023604"/>
    <w:rsid w:val="00023BAD"/>
    <w:rsid w:val="00025A15"/>
    <w:rsid w:val="00026479"/>
    <w:rsid w:val="00027495"/>
    <w:rsid w:val="00027780"/>
    <w:rsid w:val="0003017D"/>
    <w:rsid w:val="00031BB8"/>
    <w:rsid w:val="00033394"/>
    <w:rsid w:val="00033F60"/>
    <w:rsid w:val="00034391"/>
    <w:rsid w:val="000351AE"/>
    <w:rsid w:val="00036291"/>
    <w:rsid w:val="00040617"/>
    <w:rsid w:val="000414BE"/>
    <w:rsid w:val="00042F57"/>
    <w:rsid w:val="000438B4"/>
    <w:rsid w:val="00044D8F"/>
    <w:rsid w:val="0004530B"/>
    <w:rsid w:val="000453FB"/>
    <w:rsid w:val="00045A01"/>
    <w:rsid w:val="00046700"/>
    <w:rsid w:val="000467AB"/>
    <w:rsid w:val="00046F4B"/>
    <w:rsid w:val="00050C8E"/>
    <w:rsid w:val="0005100F"/>
    <w:rsid w:val="000525D3"/>
    <w:rsid w:val="00052B80"/>
    <w:rsid w:val="00053379"/>
    <w:rsid w:val="00053E02"/>
    <w:rsid w:val="00053FA4"/>
    <w:rsid w:val="00054F72"/>
    <w:rsid w:val="00057C4B"/>
    <w:rsid w:val="0006061C"/>
    <w:rsid w:val="000608DC"/>
    <w:rsid w:val="000618C4"/>
    <w:rsid w:val="00061F98"/>
    <w:rsid w:val="00062F8F"/>
    <w:rsid w:val="000633C3"/>
    <w:rsid w:val="0006485D"/>
    <w:rsid w:val="00064EE2"/>
    <w:rsid w:val="00065057"/>
    <w:rsid w:val="00065256"/>
    <w:rsid w:val="00065D8A"/>
    <w:rsid w:val="0006615E"/>
    <w:rsid w:val="00066535"/>
    <w:rsid w:val="0006718D"/>
    <w:rsid w:val="000702EF"/>
    <w:rsid w:val="000710A8"/>
    <w:rsid w:val="00071C69"/>
    <w:rsid w:val="00073E6B"/>
    <w:rsid w:val="000746B3"/>
    <w:rsid w:val="000824C0"/>
    <w:rsid w:val="00082A0E"/>
    <w:rsid w:val="00084450"/>
    <w:rsid w:val="000850F7"/>
    <w:rsid w:val="00085B43"/>
    <w:rsid w:val="00085CC3"/>
    <w:rsid w:val="0008646F"/>
    <w:rsid w:val="00086482"/>
    <w:rsid w:val="0008773C"/>
    <w:rsid w:val="000879C3"/>
    <w:rsid w:val="00087FF5"/>
    <w:rsid w:val="0009038E"/>
    <w:rsid w:val="000905D2"/>
    <w:rsid w:val="00090628"/>
    <w:rsid w:val="0009087F"/>
    <w:rsid w:val="00090F32"/>
    <w:rsid w:val="000921AE"/>
    <w:rsid w:val="0009317E"/>
    <w:rsid w:val="000945BA"/>
    <w:rsid w:val="00094799"/>
    <w:rsid w:val="00095527"/>
    <w:rsid w:val="0009670E"/>
    <w:rsid w:val="00096864"/>
    <w:rsid w:val="00097032"/>
    <w:rsid w:val="00097CD6"/>
    <w:rsid w:val="000A018B"/>
    <w:rsid w:val="000A0AC0"/>
    <w:rsid w:val="000A14E5"/>
    <w:rsid w:val="000A3732"/>
    <w:rsid w:val="000A3880"/>
    <w:rsid w:val="000A552F"/>
    <w:rsid w:val="000A5C82"/>
    <w:rsid w:val="000A7235"/>
    <w:rsid w:val="000B0270"/>
    <w:rsid w:val="000B04CD"/>
    <w:rsid w:val="000B2D0E"/>
    <w:rsid w:val="000B2ECB"/>
    <w:rsid w:val="000B36F3"/>
    <w:rsid w:val="000B3D5D"/>
    <w:rsid w:val="000B7374"/>
    <w:rsid w:val="000B7721"/>
    <w:rsid w:val="000B7D28"/>
    <w:rsid w:val="000B7D7C"/>
    <w:rsid w:val="000C0B93"/>
    <w:rsid w:val="000C2817"/>
    <w:rsid w:val="000C2E12"/>
    <w:rsid w:val="000C351A"/>
    <w:rsid w:val="000C3657"/>
    <w:rsid w:val="000C3E2F"/>
    <w:rsid w:val="000C41C5"/>
    <w:rsid w:val="000C4645"/>
    <w:rsid w:val="000C47E8"/>
    <w:rsid w:val="000C4F98"/>
    <w:rsid w:val="000C5DB2"/>
    <w:rsid w:val="000C63C8"/>
    <w:rsid w:val="000C6EF5"/>
    <w:rsid w:val="000C7643"/>
    <w:rsid w:val="000D0330"/>
    <w:rsid w:val="000D17A0"/>
    <w:rsid w:val="000D4C0B"/>
    <w:rsid w:val="000D4EAE"/>
    <w:rsid w:val="000D586E"/>
    <w:rsid w:val="000D64B3"/>
    <w:rsid w:val="000D6BC3"/>
    <w:rsid w:val="000D77F4"/>
    <w:rsid w:val="000E071D"/>
    <w:rsid w:val="000E0B3D"/>
    <w:rsid w:val="000E0F3D"/>
    <w:rsid w:val="000E2E85"/>
    <w:rsid w:val="000E4FFE"/>
    <w:rsid w:val="000E55A0"/>
    <w:rsid w:val="000E589B"/>
    <w:rsid w:val="000E71E6"/>
    <w:rsid w:val="000E7EC4"/>
    <w:rsid w:val="000F07B7"/>
    <w:rsid w:val="000F1A7F"/>
    <w:rsid w:val="000F2F48"/>
    <w:rsid w:val="000F32D2"/>
    <w:rsid w:val="000F4073"/>
    <w:rsid w:val="000F43EA"/>
    <w:rsid w:val="000F6953"/>
    <w:rsid w:val="000F7497"/>
    <w:rsid w:val="00101D39"/>
    <w:rsid w:val="00103867"/>
    <w:rsid w:val="00103BC6"/>
    <w:rsid w:val="00104EA2"/>
    <w:rsid w:val="00105187"/>
    <w:rsid w:val="00105C6A"/>
    <w:rsid w:val="00105E18"/>
    <w:rsid w:val="0010657A"/>
    <w:rsid w:val="00106D15"/>
    <w:rsid w:val="001078D9"/>
    <w:rsid w:val="0011163A"/>
    <w:rsid w:val="00112EB6"/>
    <w:rsid w:val="0011520F"/>
    <w:rsid w:val="0011556F"/>
    <w:rsid w:val="0011750B"/>
    <w:rsid w:val="00120B45"/>
    <w:rsid w:val="001219C0"/>
    <w:rsid w:val="0012389D"/>
    <w:rsid w:val="00123DCB"/>
    <w:rsid w:val="0012413D"/>
    <w:rsid w:val="0012425C"/>
    <w:rsid w:val="001244DE"/>
    <w:rsid w:val="001254AE"/>
    <w:rsid w:val="00125917"/>
    <w:rsid w:val="00127B1D"/>
    <w:rsid w:val="00132474"/>
    <w:rsid w:val="001324DA"/>
    <w:rsid w:val="001332C7"/>
    <w:rsid w:val="001340FE"/>
    <w:rsid w:val="00134AE2"/>
    <w:rsid w:val="00135D82"/>
    <w:rsid w:val="00136EDB"/>
    <w:rsid w:val="001374D3"/>
    <w:rsid w:val="00137842"/>
    <w:rsid w:val="00137EA6"/>
    <w:rsid w:val="00140166"/>
    <w:rsid w:val="00141020"/>
    <w:rsid w:val="00142AD6"/>
    <w:rsid w:val="00144C6D"/>
    <w:rsid w:val="0014544A"/>
    <w:rsid w:val="00145AE8"/>
    <w:rsid w:val="001462C2"/>
    <w:rsid w:val="001462CF"/>
    <w:rsid w:val="00150223"/>
    <w:rsid w:val="00150260"/>
    <w:rsid w:val="001512B0"/>
    <w:rsid w:val="00151E21"/>
    <w:rsid w:val="00153AC6"/>
    <w:rsid w:val="001548AD"/>
    <w:rsid w:val="00155727"/>
    <w:rsid w:val="001566B6"/>
    <w:rsid w:val="00157108"/>
    <w:rsid w:val="00157501"/>
    <w:rsid w:val="00157C37"/>
    <w:rsid w:val="00161D87"/>
    <w:rsid w:val="00162596"/>
    <w:rsid w:val="0016332A"/>
    <w:rsid w:val="001643CB"/>
    <w:rsid w:val="001647FF"/>
    <w:rsid w:val="00165705"/>
    <w:rsid w:val="00165A0A"/>
    <w:rsid w:val="00165FB2"/>
    <w:rsid w:val="001675FC"/>
    <w:rsid w:val="00167C9F"/>
    <w:rsid w:val="00167F8D"/>
    <w:rsid w:val="00170BC5"/>
    <w:rsid w:val="00170F87"/>
    <w:rsid w:val="00171166"/>
    <w:rsid w:val="001740E4"/>
    <w:rsid w:val="001749B3"/>
    <w:rsid w:val="0017559B"/>
    <w:rsid w:val="001761A8"/>
    <w:rsid w:val="00176547"/>
    <w:rsid w:val="00176692"/>
    <w:rsid w:val="00180140"/>
    <w:rsid w:val="0018094F"/>
    <w:rsid w:val="00181669"/>
    <w:rsid w:val="00181D8C"/>
    <w:rsid w:val="0018282E"/>
    <w:rsid w:val="00187CC4"/>
    <w:rsid w:val="00190FBD"/>
    <w:rsid w:val="00193B66"/>
    <w:rsid w:val="00197E5C"/>
    <w:rsid w:val="001A27AD"/>
    <w:rsid w:val="001A2F87"/>
    <w:rsid w:val="001A551E"/>
    <w:rsid w:val="001B29E2"/>
    <w:rsid w:val="001B325F"/>
    <w:rsid w:val="001B338A"/>
    <w:rsid w:val="001B3FD1"/>
    <w:rsid w:val="001B51BA"/>
    <w:rsid w:val="001B59E6"/>
    <w:rsid w:val="001B6B09"/>
    <w:rsid w:val="001B7827"/>
    <w:rsid w:val="001C0178"/>
    <w:rsid w:val="001C0A2F"/>
    <w:rsid w:val="001C0C81"/>
    <w:rsid w:val="001C1E9E"/>
    <w:rsid w:val="001C4686"/>
    <w:rsid w:val="001C51F0"/>
    <w:rsid w:val="001C5403"/>
    <w:rsid w:val="001C591D"/>
    <w:rsid w:val="001C5CB9"/>
    <w:rsid w:val="001C6C68"/>
    <w:rsid w:val="001C6E8F"/>
    <w:rsid w:val="001C6F9A"/>
    <w:rsid w:val="001C7799"/>
    <w:rsid w:val="001C7829"/>
    <w:rsid w:val="001D05F3"/>
    <w:rsid w:val="001D2E68"/>
    <w:rsid w:val="001D3157"/>
    <w:rsid w:val="001D3FAD"/>
    <w:rsid w:val="001D4DB9"/>
    <w:rsid w:val="001D5BD1"/>
    <w:rsid w:val="001D5D81"/>
    <w:rsid w:val="001D6CA0"/>
    <w:rsid w:val="001D7974"/>
    <w:rsid w:val="001E04D7"/>
    <w:rsid w:val="001E1134"/>
    <w:rsid w:val="001E1B5E"/>
    <w:rsid w:val="001E1C93"/>
    <w:rsid w:val="001E1D87"/>
    <w:rsid w:val="001E22F1"/>
    <w:rsid w:val="001E340E"/>
    <w:rsid w:val="001E3D32"/>
    <w:rsid w:val="001E3E44"/>
    <w:rsid w:val="001E5E67"/>
    <w:rsid w:val="001E6E9B"/>
    <w:rsid w:val="001E76EF"/>
    <w:rsid w:val="001E7E52"/>
    <w:rsid w:val="001F0EEA"/>
    <w:rsid w:val="001F17C5"/>
    <w:rsid w:val="001F2551"/>
    <w:rsid w:val="001F29AC"/>
    <w:rsid w:val="001F2BDC"/>
    <w:rsid w:val="001F2DB2"/>
    <w:rsid w:val="001F3445"/>
    <w:rsid w:val="001F421C"/>
    <w:rsid w:val="001F46CC"/>
    <w:rsid w:val="00201DA8"/>
    <w:rsid w:val="002042CD"/>
    <w:rsid w:val="002043FF"/>
    <w:rsid w:val="00204A2C"/>
    <w:rsid w:val="00205B68"/>
    <w:rsid w:val="00205B9F"/>
    <w:rsid w:val="0020670B"/>
    <w:rsid w:val="00206EA7"/>
    <w:rsid w:val="002106EE"/>
    <w:rsid w:val="00212056"/>
    <w:rsid w:val="00212682"/>
    <w:rsid w:val="00212814"/>
    <w:rsid w:val="00212FC7"/>
    <w:rsid w:val="002136E4"/>
    <w:rsid w:val="00214EF4"/>
    <w:rsid w:val="002156C6"/>
    <w:rsid w:val="00215740"/>
    <w:rsid w:val="00216D75"/>
    <w:rsid w:val="00217AC3"/>
    <w:rsid w:val="00217F04"/>
    <w:rsid w:val="00220B27"/>
    <w:rsid w:val="00221202"/>
    <w:rsid w:val="00221F6B"/>
    <w:rsid w:val="0022271F"/>
    <w:rsid w:val="00225123"/>
    <w:rsid w:val="00225955"/>
    <w:rsid w:val="00225F4B"/>
    <w:rsid w:val="002264A7"/>
    <w:rsid w:val="00226683"/>
    <w:rsid w:val="00226CCC"/>
    <w:rsid w:val="002275D5"/>
    <w:rsid w:val="002308D7"/>
    <w:rsid w:val="00231C07"/>
    <w:rsid w:val="0023263B"/>
    <w:rsid w:val="00233125"/>
    <w:rsid w:val="00233216"/>
    <w:rsid w:val="0023377C"/>
    <w:rsid w:val="00233A60"/>
    <w:rsid w:val="00234206"/>
    <w:rsid w:val="00236179"/>
    <w:rsid w:val="002407B5"/>
    <w:rsid w:val="0024170F"/>
    <w:rsid w:val="00241965"/>
    <w:rsid w:val="002445C9"/>
    <w:rsid w:val="0024575B"/>
    <w:rsid w:val="0024749D"/>
    <w:rsid w:val="00247694"/>
    <w:rsid w:val="00247F75"/>
    <w:rsid w:val="00250AB6"/>
    <w:rsid w:val="00251D40"/>
    <w:rsid w:val="0025226A"/>
    <w:rsid w:val="002523A9"/>
    <w:rsid w:val="00252761"/>
    <w:rsid w:val="00252F4E"/>
    <w:rsid w:val="00252FA0"/>
    <w:rsid w:val="002536F2"/>
    <w:rsid w:val="00254453"/>
    <w:rsid w:val="00254B01"/>
    <w:rsid w:val="002560F9"/>
    <w:rsid w:val="00257757"/>
    <w:rsid w:val="002623D9"/>
    <w:rsid w:val="002627FF"/>
    <w:rsid w:val="0026341B"/>
    <w:rsid w:val="0026478C"/>
    <w:rsid w:val="00264DA2"/>
    <w:rsid w:val="00266A5E"/>
    <w:rsid w:val="00267583"/>
    <w:rsid w:val="00267CBF"/>
    <w:rsid w:val="00267D5B"/>
    <w:rsid w:val="00267E97"/>
    <w:rsid w:val="00271DAE"/>
    <w:rsid w:val="0027270D"/>
    <w:rsid w:val="002736DC"/>
    <w:rsid w:val="002737FA"/>
    <w:rsid w:val="00275D2E"/>
    <w:rsid w:val="00276137"/>
    <w:rsid w:val="0027710F"/>
    <w:rsid w:val="002805A4"/>
    <w:rsid w:val="00280732"/>
    <w:rsid w:val="00283A2F"/>
    <w:rsid w:val="00283D35"/>
    <w:rsid w:val="0028470C"/>
    <w:rsid w:val="00284832"/>
    <w:rsid w:val="002863BE"/>
    <w:rsid w:val="002916EC"/>
    <w:rsid w:val="00291F4B"/>
    <w:rsid w:val="002920DE"/>
    <w:rsid w:val="00292119"/>
    <w:rsid w:val="002927B6"/>
    <w:rsid w:val="00294020"/>
    <w:rsid w:val="002940B8"/>
    <w:rsid w:val="00294625"/>
    <w:rsid w:val="00295945"/>
    <w:rsid w:val="002A38DD"/>
    <w:rsid w:val="002A50AE"/>
    <w:rsid w:val="002A5614"/>
    <w:rsid w:val="002A6DA7"/>
    <w:rsid w:val="002A798C"/>
    <w:rsid w:val="002A7DCC"/>
    <w:rsid w:val="002A7FF6"/>
    <w:rsid w:val="002B185A"/>
    <w:rsid w:val="002B24B4"/>
    <w:rsid w:val="002B4F78"/>
    <w:rsid w:val="002B5421"/>
    <w:rsid w:val="002B5817"/>
    <w:rsid w:val="002B6719"/>
    <w:rsid w:val="002B6781"/>
    <w:rsid w:val="002C010F"/>
    <w:rsid w:val="002C065D"/>
    <w:rsid w:val="002C20A3"/>
    <w:rsid w:val="002C3BF5"/>
    <w:rsid w:val="002C63BB"/>
    <w:rsid w:val="002C64DC"/>
    <w:rsid w:val="002C6E7F"/>
    <w:rsid w:val="002C6FC8"/>
    <w:rsid w:val="002C7A0E"/>
    <w:rsid w:val="002C7CD2"/>
    <w:rsid w:val="002D45D7"/>
    <w:rsid w:val="002D66F4"/>
    <w:rsid w:val="002D6E60"/>
    <w:rsid w:val="002D7BBA"/>
    <w:rsid w:val="002D7D4D"/>
    <w:rsid w:val="002E0EED"/>
    <w:rsid w:val="002E1512"/>
    <w:rsid w:val="002E2709"/>
    <w:rsid w:val="002E31BD"/>
    <w:rsid w:val="002E31EE"/>
    <w:rsid w:val="002E394C"/>
    <w:rsid w:val="002E4F37"/>
    <w:rsid w:val="002E61CF"/>
    <w:rsid w:val="002E648E"/>
    <w:rsid w:val="002E6739"/>
    <w:rsid w:val="002F12FE"/>
    <w:rsid w:val="002F2F37"/>
    <w:rsid w:val="002F34E2"/>
    <w:rsid w:val="002F4C83"/>
    <w:rsid w:val="002F5AF1"/>
    <w:rsid w:val="002F643C"/>
    <w:rsid w:val="002F65C7"/>
    <w:rsid w:val="002F6D8A"/>
    <w:rsid w:val="002F73F8"/>
    <w:rsid w:val="0030082C"/>
    <w:rsid w:val="00301CF6"/>
    <w:rsid w:val="00303255"/>
    <w:rsid w:val="0030482C"/>
    <w:rsid w:val="00305281"/>
    <w:rsid w:val="00307337"/>
    <w:rsid w:val="003102A2"/>
    <w:rsid w:val="0031067F"/>
    <w:rsid w:val="003106E3"/>
    <w:rsid w:val="00310CAD"/>
    <w:rsid w:val="00311944"/>
    <w:rsid w:val="003130C1"/>
    <w:rsid w:val="00313105"/>
    <w:rsid w:val="003135F6"/>
    <w:rsid w:val="0031457C"/>
    <w:rsid w:val="003147F6"/>
    <w:rsid w:val="00314929"/>
    <w:rsid w:val="00315236"/>
    <w:rsid w:val="003156F9"/>
    <w:rsid w:val="00316B02"/>
    <w:rsid w:val="00324D01"/>
    <w:rsid w:val="00325FDC"/>
    <w:rsid w:val="003260F0"/>
    <w:rsid w:val="00326653"/>
    <w:rsid w:val="00326D3D"/>
    <w:rsid w:val="00330457"/>
    <w:rsid w:val="003304FD"/>
    <w:rsid w:val="00330CC4"/>
    <w:rsid w:val="0033157A"/>
    <w:rsid w:val="00332472"/>
    <w:rsid w:val="0033351F"/>
    <w:rsid w:val="00333697"/>
    <w:rsid w:val="0033500A"/>
    <w:rsid w:val="00336A97"/>
    <w:rsid w:val="0034068D"/>
    <w:rsid w:val="00341FC4"/>
    <w:rsid w:val="003424AD"/>
    <w:rsid w:val="00344DB5"/>
    <w:rsid w:val="003452BF"/>
    <w:rsid w:val="00345BC9"/>
    <w:rsid w:val="00346113"/>
    <w:rsid w:val="00347772"/>
    <w:rsid w:val="00351CD4"/>
    <w:rsid w:val="00352849"/>
    <w:rsid w:val="003530F5"/>
    <w:rsid w:val="00354B90"/>
    <w:rsid w:val="00354E60"/>
    <w:rsid w:val="003566A2"/>
    <w:rsid w:val="00356768"/>
    <w:rsid w:val="00357F32"/>
    <w:rsid w:val="0036199D"/>
    <w:rsid w:val="00362B92"/>
    <w:rsid w:val="00362F45"/>
    <w:rsid w:val="00362F78"/>
    <w:rsid w:val="0036338D"/>
    <w:rsid w:val="00363421"/>
    <w:rsid w:val="00366746"/>
    <w:rsid w:val="003669FB"/>
    <w:rsid w:val="00366F5E"/>
    <w:rsid w:val="0036725E"/>
    <w:rsid w:val="003679C3"/>
    <w:rsid w:val="00370309"/>
    <w:rsid w:val="00370451"/>
    <w:rsid w:val="00370F3A"/>
    <w:rsid w:val="00370F58"/>
    <w:rsid w:val="00371D15"/>
    <w:rsid w:val="003725F9"/>
    <w:rsid w:val="00372656"/>
    <w:rsid w:val="00374E59"/>
    <w:rsid w:val="00374EEE"/>
    <w:rsid w:val="00375B95"/>
    <w:rsid w:val="00375C71"/>
    <w:rsid w:val="00376FEA"/>
    <w:rsid w:val="00377527"/>
    <w:rsid w:val="0038029B"/>
    <w:rsid w:val="003814AA"/>
    <w:rsid w:val="003819B4"/>
    <w:rsid w:val="00382BA9"/>
    <w:rsid w:val="00382C56"/>
    <w:rsid w:val="00382D7B"/>
    <w:rsid w:val="00382EEC"/>
    <w:rsid w:val="00383D4C"/>
    <w:rsid w:val="00384E69"/>
    <w:rsid w:val="00384F69"/>
    <w:rsid w:val="00386E09"/>
    <w:rsid w:val="00390580"/>
    <w:rsid w:val="003912C5"/>
    <w:rsid w:val="003922D2"/>
    <w:rsid w:val="00393E48"/>
    <w:rsid w:val="00393F48"/>
    <w:rsid w:val="003940B6"/>
    <w:rsid w:val="0039472E"/>
    <w:rsid w:val="0039540B"/>
    <w:rsid w:val="00395BEF"/>
    <w:rsid w:val="003963AF"/>
    <w:rsid w:val="00396583"/>
    <w:rsid w:val="003A18BC"/>
    <w:rsid w:val="003A235C"/>
    <w:rsid w:val="003A2578"/>
    <w:rsid w:val="003A3CE6"/>
    <w:rsid w:val="003A3F98"/>
    <w:rsid w:val="003A4B88"/>
    <w:rsid w:val="003A5E40"/>
    <w:rsid w:val="003A7457"/>
    <w:rsid w:val="003B19BB"/>
    <w:rsid w:val="003B2EE6"/>
    <w:rsid w:val="003B39C7"/>
    <w:rsid w:val="003B4CA5"/>
    <w:rsid w:val="003B58E8"/>
    <w:rsid w:val="003B665F"/>
    <w:rsid w:val="003B68CC"/>
    <w:rsid w:val="003B759A"/>
    <w:rsid w:val="003B7D8D"/>
    <w:rsid w:val="003C2498"/>
    <w:rsid w:val="003C2B46"/>
    <w:rsid w:val="003C3394"/>
    <w:rsid w:val="003C41BB"/>
    <w:rsid w:val="003C4939"/>
    <w:rsid w:val="003C58AF"/>
    <w:rsid w:val="003C6053"/>
    <w:rsid w:val="003C7D26"/>
    <w:rsid w:val="003D14CF"/>
    <w:rsid w:val="003D30A9"/>
    <w:rsid w:val="003D4C5A"/>
    <w:rsid w:val="003D665E"/>
    <w:rsid w:val="003D7E4D"/>
    <w:rsid w:val="003E1E05"/>
    <w:rsid w:val="003E4229"/>
    <w:rsid w:val="003E42E3"/>
    <w:rsid w:val="003E541D"/>
    <w:rsid w:val="003E59A3"/>
    <w:rsid w:val="003E6095"/>
    <w:rsid w:val="003E7999"/>
    <w:rsid w:val="003E7B07"/>
    <w:rsid w:val="003F011A"/>
    <w:rsid w:val="003F02AD"/>
    <w:rsid w:val="003F033C"/>
    <w:rsid w:val="003F0823"/>
    <w:rsid w:val="003F0EFD"/>
    <w:rsid w:val="003F161D"/>
    <w:rsid w:val="003F188C"/>
    <w:rsid w:val="003F1F64"/>
    <w:rsid w:val="003F424A"/>
    <w:rsid w:val="003F450A"/>
    <w:rsid w:val="003F4C90"/>
    <w:rsid w:val="003F79DA"/>
    <w:rsid w:val="0040004C"/>
    <w:rsid w:val="00400E63"/>
    <w:rsid w:val="0040196D"/>
    <w:rsid w:val="00402101"/>
    <w:rsid w:val="00403052"/>
    <w:rsid w:val="00403598"/>
    <w:rsid w:val="00403E42"/>
    <w:rsid w:val="00404422"/>
    <w:rsid w:val="004053D1"/>
    <w:rsid w:val="00406C3D"/>
    <w:rsid w:val="00406F84"/>
    <w:rsid w:val="004073F3"/>
    <w:rsid w:val="00410E36"/>
    <w:rsid w:val="00411B1E"/>
    <w:rsid w:val="00412E07"/>
    <w:rsid w:val="00414F61"/>
    <w:rsid w:val="004177EF"/>
    <w:rsid w:val="00420326"/>
    <w:rsid w:val="0042196E"/>
    <w:rsid w:val="00422051"/>
    <w:rsid w:val="00425408"/>
    <w:rsid w:val="00426637"/>
    <w:rsid w:val="00426858"/>
    <w:rsid w:val="00426A8D"/>
    <w:rsid w:val="004303E3"/>
    <w:rsid w:val="0043117E"/>
    <w:rsid w:val="004317DC"/>
    <w:rsid w:val="00432003"/>
    <w:rsid w:val="00432043"/>
    <w:rsid w:val="00432A60"/>
    <w:rsid w:val="004331D3"/>
    <w:rsid w:val="00433FA7"/>
    <w:rsid w:val="00434C3D"/>
    <w:rsid w:val="00435979"/>
    <w:rsid w:val="004375FE"/>
    <w:rsid w:val="004378B5"/>
    <w:rsid w:val="00440C5C"/>
    <w:rsid w:val="0044217A"/>
    <w:rsid w:val="00443827"/>
    <w:rsid w:val="00445F05"/>
    <w:rsid w:val="00447FCD"/>
    <w:rsid w:val="00451F3B"/>
    <w:rsid w:val="00452353"/>
    <w:rsid w:val="0045249B"/>
    <w:rsid w:val="00452810"/>
    <w:rsid w:val="00452F20"/>
    <w:rsid w:val="0045348E"/>
    <w:rsid w:val="004539D2"/>
    <w:rsid w:val="00453F4A"/>
    <w:rsid w:val="0045470B"/>
    <w:rsid w:val="00456246"/>
    <w:rsid w:val="0045725D"/>
    <w:rsid w:val="00461EBA"/>
    <w:rsid w:val="00463561"/>
    <w:rsid w:val="0046468A"/>
    <w:rsid w:val="004649EE"/>
    <w:rsid w:val="00464C14"/>
    <w:rsid w:val="00465358"/>
    <w:rsid w:val="004659E6"/>
    <w:rsid w:val="00466B7D"/>
    <w:rsid w:val="00470A41"/>
    <w:rsid w:val="00471815"/>
    <w:rsid w:val="004728EF"/>
    <w:rsid w:val="00473394"/>
    <w:rsid w:val="004735F0"/>
    <w:rsid w:val="0047384A"/>
    <w:rsid w:val="00473AEE"/>
    <w:rsid w:val="004745EC"/>
    <w:rsid w:val="00474868"/>
    <w:rsid w:val="00475C4D"/>
    <w:rsid w:val="0047747B"/>
    <w:rsid w:val="0048037C"/>
    <w:rsid w:val="00481D0E"/>
    <w:rsid w:val="00482694"/>
    <w:rsid w:val="004840C7"/>
    <w:rsid w:val="00486878"/>
    <w:rsid w:val="004874B7"/>
    <w:rsid w:val="00487DE1"/>
    <w:rsid w:val="00491A99"/>
    <w:rsid w:val="00492189"/>
    <w:rsid w:val="00494488"/>
    <w:rsid w:val="00495740"/>
    <w:rsid w:val="00496755"/>
    <w:rsid w:val="004969F1"/>
    <w:rsid w:val="00497624"/>
    <w:rsid w:val="00497680"/>
    <w:rsid w:val="00497734"/>
    <w:rsid w:val="004A0529"/>
    <w:rsid w:val="004A0B7A"/>
    <w:rsid w:val="004A0BDC"/>
    <w:rsid w:val="004A0FF0"/>
    <w:rsid w:val="004A2490"/>
    <w:rsid w:val="004A3085"/>
    <w:rsid w:val="004A328F"/>
    <w:rsid w:val="004A350D"/>
    <w:rsid w:val="004A366E"/>
    <w:rsid w:val="004A50B9"/>
    <w:rsid w:val="004A535C"/>
    <w:rsid w:val="004A546D"/>
    <w:rsid w:val="004B0043"/>
    <w:rsid w:val="004B39DA"/>
    <w:rsid w:val="004B3C48"/>
    <w:rsid w:val="004B5D17"/>
    <w:rsid w:val="004B6013"/>
    <w:rsid w:val="004B643F"/>
    <w:rsid w:val="004B66CE"/>
    <w:rsid w:val="004B73DD"/>
    <w:rsid w:val="004C0829"/>
    <w:rsid w:val="004C0AA3"/>
    <w:rsid w:val="004C11C5"/>
    <w:rsid w:val="004C1505"/>
    <w:rsid w:val="004C1E86"/>
    <w:rsid w:val="004C1EB1"/>
    <w:rsid w:val="004C4A93"/>
    <w:rsid w:val="004C52DE"/>
    <w:rsid w:val="004C530B"/>
    <w:rsid w:val="004C5E91"/>
    <w:rsid w:val="004D0328"/>
    <w:rsid w:val="004D0EAF"/>
    <w:rsid w:val="004D1DDA"/>
    <w:rsid w:val="004D2573"/>
    <w:rsid w:val="004D2FDB"/>
    <w:rsid w:val="004D3C03"/>
    <w:rsid w:val="004D40B8"/>
    <w:rsid w:val="004D470D"/>
    <w:rsid w:val="004D48C0"/>
    <w:rsid w:val="004D5EC1"/>
    <w:rsid w:val="004D6D64"/>
    <w:rsid w:val="004D6F20"/>
    <w:rsid w:val="004D7E58"/>
    <w:rsid w:val="004E0545"/>
    <w:rsid w:val="004E1468"/>
    <w:rsid w:val="004E1CFE"/>
    <w:rsid w:val="004E1E40"/>
    <w:rsid w:val="004E2B02"/>
    <w:rsid w:val="004E2B63"/>
    <w:rsid w:val="004E3880"/>
    <w:rsid w:val="004E4CD9"/>
    <w:rsid w:val="004E5F4D"/>
    <w:rsid w:val="004E66BC"/>
    <w:rsid w:val="004E673F"/>
    <w:rsid w:val="004E768E"/>
    <w:rsid w:val="004F0CC3"/>
    <w:rsid w:val="004F1371"/>
    <w:rsid w:val="004F1F45"/>
    <w:rsid w:val="004F3FA1"/>
    <w:rsid w:val="004F46C9"/>
    <w:rsid w:val="004F51F7"/>
    <w:rsid w:val="004F68CE"/>
    <w:rsid w:val="004F6EBC"/>
    <w:rsid w:val="004F700E"/>
    <w:rsid w:val="004F750E"/>
    <w:rsid w:val="00500630"/>
    <w:rsid w:val="00501C33"/>
    <w:rsid w:val="00503195"/>
    <w:rsid w:val="005034B6"/>
    <w:rsid w:val="00504770"/>
    <w:rsid w:val="00506495"/>
    <w:rsid w:val="00506ED7"/>
    <w:rsid w:val="005075FA"/>
    <w:rsid w:val="005109E5"/>
    <w:rsid w:val="0051364E"/>
    <w:rsid w:val="005136FB"/>
    <w:rsid w:val="005139E0"/>
    <w:rsid w:val="00513FC6"/>
    <w:rsid w:val="005149AC"/>
    <w:rsid w:val="00516700"/>
    <w:rsid w:val="00517F47"/>
    <w:rsid w:val="00517F79"/>
    <w:rsid w:val="00520175"/>
    <w:rsid w:val="005201D3"/>
    <w:rsid w:val="00520DD7"/>
    <w:rsid w:val="005217B1"/>
    <w:rsid w:val="00523264"/>
    <w:rsid w:val="00523DAA"/>
    <w:rsid w:val="00523FF7"/>
    <w:rsid w:val="00524093"/>
    <w:rsid w:val="005246BB"/>
    <w:rsid w:val="00525E57"/>
    <w:rsid w:val="005268D7"/>
    <w:rsid w:val="00530D16"/>
    <w:rsid w:val="0053207F"/>
    <w:rsid w:val="0053245A"/>
    <w:rsid w:val="00532577"/>
    <w:rsid w:val="00533315"/>
    <w:rsid w:val="00534C1C"/>
    <w:rsid w:val="00534CE7"/>
    <w:rsid w:val="00535844"/>
    <w:rsid w:val="00536178"/>
    <w:rsid w:val="005363F8"/>
    <w:rsid w:val="00536759"/>
    <w:rsid w:val="00536A4D"/>
    <w:rsid w:val="005374D5"/>
    <w:rsid w:val="005408CE"/>
    <w:rsid w:val="00542EB1"/>
    <w:rsid w:val="00543B87"/>
    <w:rsid w:val="0054484D"/>
    <w:rsid w:val="00545749"/>
    <w:rsid w:val="005466C7"/>
    <w:rsid w:val="00546739"/>
    <w:rsid w:val="00547B43"/>
    <w:rsid w:val="00550FB6"/>
    <w:rsid w:val="00551437"/>
    <w:rsid w:val="0055159A"/>
    <w:rsid w:val="0055422D"/>
    <w:rsid w:val="005549CE"/>
    <w:rsid w:val="00554A5F"/>
    <w:rsid w:val="0055508C"/>
    <w:rsid w:val="005550BE"/>
    <w:rsid w:val="005570B9"/>
    <w:rsid w:val="00560289"/>
    <w:rsid w:val="00561025"/>
    <w:rsid w:val="00561C38"/>
    <w:rsid w:val="00564E08"/>
    <w:rsid w:val="00567059"/>
    <w:rsid w:val="005672CD"/>
    <w:rsid w:val="005673CD"/>
    <w:rsid w:val="0056774C"/>
    <w:rsid w:val="005702C1"/>
    <w:rsid w:val="00570539"/>
    <w:rsid w:val="00570CF2"/>
    <w:rsid w:val="005714FC"/>
    <w:rsid w:val="005715A6"/>
    <w:rsid w:val="00571EAE"/>
    <w:rsid w:val="005726BE"/>
    <w:rsid w:val="00573F92"/>
    <w:rsid w:val="00574935"/>
    <w:rsid w:val="00574D61"/>
    <w:rsid w:val="00576704"/>
    <w:rsid w:val="00576BA8"/>
    <w:rsid w:val="00576DEE"/>
    <w:rsid w:val="005770CE"/>
    <w:rsid w:val="00577DBD"/>
    <w:rsid w:val="00580F92"/>
    <w:rsid w:val="00581C6B"/>
    <w:rsid w:val="00581C86"/>
    <w:rsid w:val="00582688"/>
    <w:rsid w:val="0058329C"/>
    <w:rsid w:val="00583A7B"/>
    <w:rsid w:val="00584282"/>
    <w:rsid w:val="005847DC"/>
    <w:rsid w:val="00585EEC"/>
    <w:rsid w:val="00590477"/>
    <w:rsid w:val="00590686"/>
    <w:rsid w:val="00590C36"/>
    <w:rsid w:val="00592035"/>
    <w:rsid w:val="005925C0"/>
    <w:rsid w:val="0059315B"/>
    <w:rsid w:val="00593BD3"/>
    <w:rsid w:val="005970D1"/>
    <w:rsid w:val="005A0020"/>
    <w:rsid w:val="005A1514"/>
    <w:rsid w:val="005A67AD"/>
    <w:rsid w:val="005A7A59"/>
    <w:rsid w:val="005A7AEB"/>
    <w:rsid w:val="005B099D"/>
    <w:rsid w:val="005B0DE9"/>
    <w:rsid w:val="005B4868"/>
    <w:rsid w:val="005B49C0"/>
    <w:rsid w:val="005B5707"/>
    <w:rsid w:val="005B5F9A"/>
    <w:rsid w:val="005B71F5"/>
    <w:rsid w:val="005C0628"/>
    <w:rsid w:val="005C2533"/>
    <w:rsid w:val="005C44B7"/>
    <w:rsid w:val="005C50C8"/>
    <w:rsid w:val="005C5FAD"/>
    <w:rsid w:val="005C7179"/>
    <w:rsid w:val="005C744F"/>
    <w:rsid w:val="005C775C"/>
    <w:rsid w:val="005D04B8"/>
    <w:rsid w:val="005D066A"/>
    <w:rsid w:val="005D077F"/>
    <w:rsid w:val="005D0F65"/>
    <w:rsid w:val="005D2721"/>
    <w:rsid w:val="005D6322"/>
    <w:rsid w:val="005D6EE9"/>
    <w:rsid w:val="005D716A"/>
    <w:rsid w:val="005D77AB"/>
    <w:rsid w:val="005E1808"/>
    <w:rsid w:val="005E183B"/>
    <w:rsid w:val="005E1A45"/>
    <w:rsid w:val="005E2B9B"/>
    <w:rsid w:val="005E34CF"/>
    <w:rsid w:val="005E3D31"/>
    <w:rsid w:val="005E681E"/>
    <w:rsid w:val="005E75DF"/>
    <w:rsid w:val="005E7C4A"/>
    <w:rsid w:val="005F0517"/>
    <w:rsid w:val="005F1F26"/>
    <w:rsid w:val="005F1F2B"/>
    <w:rsid w:val="005F2929"/>
    <w:rsid w:val="005F39D8"/>
    <w:rsid w:val="005F3F5E"/>
    <w:rsid w:val="005F4505"/>
    <w:rsid w:val="005F58FC"/>
    <w:rsid w:val="005F5A0C"/>
    <w:rsid w:val="005F5D5E"/>
    <w:rsid w:val="005F6C93"/>
    <w:rsid w:val="00600C67"/>
    <w:rsid w:val="006013C6"/>
    <w:rsid w:val="00601A36"/>
    <w:rsid w:val="00602012"/>
    <w:rsid w:val="0060362E"/>
    <w:rsid w:val="00603759"/>
    <w:rsid w:val="00604572"/>
    <w:rsid w:val="006047D5"/>
    <w:rsid w:val="00605DA6"/>
    <w:rsid w:val="00607B40"/>
    <w:rsid w:val="00610216"/>
    <w:rsid w:val="006136F6"/>
    <w:rsid w:val="0061397A"/>
    <w:rsid w:val="00614A1B"/>
    <w:rsid w:val="00614BF4"/>
    <w:rsid w:val="00614C85"/>
    <w:rsid w:val="0061698E"/>
    <w:rsid w:val="006173DC"/>
    <w:rsid w:val="006174E4"/>
    <w:rsid w:val="00621CAE"/>
    <w:rsid w:val="0062379D"/>
    <w:rsid w:val="006244BC"/>
    <w:rsid w:val="00625467"/>
    <w:rsid w:val="00625592"/>
    <w:rsid w:val="0062561B"/>
    <w:rsid w:val="00625A22"/>
    <w:rsid w:val="006268AA"/>
    <w:rsid w:val="00627834"/>
    <w:rsid w:val="00627937"/>
    <w:rsid w:val="00630677"/>
    <w:rsid w:val="00632041"/>
    <w:rsid w:val="00634532"/>
    <w:rsid w:val="006347A3"/>
    <w:rsid w:val="00634882"/>
    <w:rsid w:val="00635704"/>
    <w:rsid w:val="006369A8"/>
    <w:rsid w:val="00637035"/>
    <w:rsid w:val="006377AC"/>
    <w:rsid w:val="0064272E"/>
    <w:rsid w:val="00645FDF"/>
    <w:rsid w:val="00646C7D"/>
    <w:rsid w:val="00646ED8"/>
    <w:rsid w:val="006471BD"/>
    <w:rsid w:val="00647B71"/>
    <w:rsid w:val="00651099"/>
    <w:rsid w:val="00652499"/>
    <w:rsid w:val="0065295E"/>
    <w:rsid w:val="006529AC"/>
    <w:rsid w:val="00655A0A"/>
    <w:rsid w:val="006566DB"/>
    <w:rsid w:val="006573E8"/>
    <w:rsid w:val="00657F33"/>
    <w:rsid w:val="006607FD"/>
    <w:rsid w:val="00660C10"/>
    <w:rsid w:val="0066133B"/>
    <w:rsid w:val="006615AE"/>
    <w:rsid w:val="0066174B"/>
    <w:rsid w:val="0066210A"/>
    <w:rsid w:val="006626B8"/>
    <w:rsid w:val="00662EA9"/>
    <w:rsid w:val="00663785"/>
    <w:rsid w:val="00663DC5"/>
    <w:rsid w:val="00664080"/>
    <w:rsid w:val="006650B8"/>
    <w:rsid w:val="00665221"/>
    <w:rsid w:val="00665570"/>
    <w:rsid w:val="00666258"/>
    <w:rsid w:val="00666551"/>
    <w:rsid w:val="00672D06"/>
    <w:rsid w:val="00673B24"/>
    <w:rsid w:val="006741C4"/>
    <w:rsid w:val="006765DE"/>
    <w:rsid w:val="00677143"/>
    <w:rsid w:val="006779F0"/>
    <w:rsid w:val="00677A50"/>
    <w:rsid w:val="00677A64"/>
    <w:rsid w:val="00677C38"/>
    <w:rsid w:val="00677D6D"/>
    <w:rsid w:val="00677F18"/>
    <w:rsid w:val="00677F56"/>
    <w:rsid w:val="00680867"/>
    <w:rsid w:val="00681688"/>
    <w:rsid w:val="00681702"/>
    <w:rsid w:val="0068188B"/>
    <w:rsid w:val="0068215F"/>
    <w:rsid w:val="006838DE"/>
    <w:rsid w:val="00684186"/>
    <w:rsid w:val="00684CE9"/>
    <w:rsid w:val="00685B93"/>
    <w:rsid w:val="00686F19"/>
    <w:rsid w:val="00687E5B"/>
    <w:rsid w:val="00690008"/>
    <w:rsid w:val="00690AAB"/>
    <w:rsid w:val="00692D86"/>
    <w:rsid w:val="006936E4"/>
    <w:rsid w:val="00695FFA"/>
    <w:rsid w:val="006977F6"/>
    <w:rsid w:val="006A012B"/>
    <w:rsid w:val="006A044B"/>
    <w:rsid w:val="006A1E64"/>
    <w:rsid w:val="006A2287"/>
    <w:rsid w:val="006A2893"/>
    <w:rsid w:val="006A34CF"/>
    <w:rsid w:val="006A3B39"/>
    <w:rsid w:val="006A4D30"/>
    <w:rsid w:val="006A509B"/>
    <w:rsid w:val="006A5DD5"/>
    <w:rsid w:val="006A71B2"/>
    <w:rsid w:val="006B1388"/>
    <w:rsid w:val="006B3DA6"/>
    <w:rsid w:val="006B430C"/>
    <w:rsid w:val="006B505D"/>
    <w:rsid w:val="006B5519"/>
    <w:rsid w:val="006B56CF"/>
    <w:rsid w:val="006B6191"/>
    <w:rsid w:val="006B657D"/>
    <w:rsid w:val="006B7AA5"/>
    <w:rsid w:val="006C00A9"/>
    <w:rsid w:val="006C0A89"/>
    <w:rsid w:val="006C0D98"/>
    <w:rsid w:val="006C209E"/>
    <w:rsid w:val="006C2239"/>
    <w:rsid w:val="006C23A2"/>
    <w:rsid w:val="006C2EA0"/>
    <w:rsid w:val="006C3459"/>
    <w:rsid w:val="006C3A39"/>
    <w:rsid w:val="006C3C00"/>
    <w:rsid w:val="006C4BEC"/>
    <w:rsid w:val="006C6FD4"/>
    <w:rsid w:val="006C7F26"/>
    <w:rsid w:val="006D02BE"/>
    <w:rsid w:val="006D32B3"/>
    <w:rsid w:val="006D50DC"/>
    <w:rsid w:val="006D7DB6"/>
    <w:rsid w:val="006E01FA"/>
    <w:rsid w:val="006E027F"/>
    <w:rsid w:val="006E2193"/>
    <w:rsid w:val="006E2CBA"/>
    <w:rsid w:val="006E35BD"/>
    <w:rsid w:val="006E5121"/>
    <w:rsid w:val="006E558C"/>
    <w:rsid w:val="006E57B4"/>
    <w:rsid w:val="006E6BD2"/>
    <w:rsid w:val="006E751E"/>
    <w:rsid w:val="006F06F0"/>
    <w:rsid w:val="006F13EA"/>
    <w:rsid w:val="006F26D1"/>
    <w:rsid w:val="006F26E6"/>
    <w:rsid w:val="006F29AC"/>
    <w:rsid w:val="006F2D10"/>
    <w:rsid w:val="006F3827"/>
    <w:rsid w:val="006F5A0B"/>
    <w:rsid w:val="006F75EB"/>
    <w:rsid w:val="0070163F"/>
    <w:rsid w:val="007018B5"/>
    <w:rsid w:val="00701D3B"/>
    <w:rsid w:val="00703113"/>
    <w:rsid w:val="007032CE"/>
    <w:rsid w:val="00703BA5"/>
    <w:rsid w:val="0071050D"/>
    <w:rsid w:val="00711943"/>
    <w:rsid w:val="00711B0A"/>
    <w:rsid w:val="0071271D"/>
    <w:rsid w:val="0071272E"/>
    <w:rsid w:val="007153CF"/>
    <w:rsid w:val="00716A92"/>
    <w:rsid w:val="007173DD"/>
    <w:rsid w:val="00717F34"/>
    <w:rsid w:val="00720312"/>
    <w:rsid w:val="00720F2D"/>
    <w:rsid w:val="007215F9"/>
    <w:rsid w:val="007218D1"/>
    <w:rsid w:val="007219C1"/>
    <w:rsid w:val="00722B39"/>
    <w:rsid w:val="0072424B"/>
    <w:rsid w:val="00724FAE"/>
    <w:rsid w:val="007251D2"/>
    <w:rsid w:val="00725213"/>
    <w:rsid w:val="00726556"/>
    <w:rsid w:val="00726D20"/>
    <w:rsid w:val="00727805"/>
    <w:rsid w:val="00727BB9"/>
    <w:rsid w:val="007303C5"/>
    <w:rsid w:val="0073097D"/>
    <w:rsid w:val="007328E5"/>
    <w:rsid w:val="00732905"/>
    <w:rsid w:val="00733B7D"/>
    <w:rsid w:val="0073408C"/>
    <w:rsid w:val="00734E40"/>
    <w:rsid w:val="00734F4E"/>
    <w:rsid w:val="007363C5"/>
    <w:rsid w:val="0073762D"/>
    <w:rsid w:val="00737EDE"/>
    <w:rsid w:val="00740FCC"/>
    <w:rsid w:val="00740FEE"/>
    <w:rsid w:val="0074226C"/>
    <w:rsid w:val="007422FE"/>
    <w:rsid w:val="00742373"/>
    <w:rsid w:val="00742CB0"/>
    <w:rsid w:val="00743B1B"/>
    <w:rsid w:val="00744577"/>
    <w:rsid w:val="00744908"/>
    <w:rsid w:val="0074587F"/>
    <w:rsid w:val="00745D2E"/>
    <w:rsid w:val="00746633"/>
    <w:rsid w:val="00746A16"/>
    <w:rsid w:val="00746F5D"/>
    <w:rsid w:val="007511B9"/>
    <w:rsid w:val="00751565"/>
    <w:rsid w:val="00751D37"/>
    <w:rsid w:val="0075243F"/>
    <w:rsid w:val="007528A9"/>
    <w:rsid w:val="0075300E"/>
    <w:rsid w:val="00753A9F"/>
    <w:rsid w:val="007543EB"/>
    <w:rsid w:val="0075573E"/>
    <w:rsid w:val="0075581A"/>
    <w:rsid w:val="00756779"/>
    <w:rsid w:val="007567D6"/>
    <w:rsid w:val="00756AAC"/>
    <w:rsid w:val="007602B0"/>
    <w:rsid w:val="00760BD9"/>
    <w:rsid w:val="00760FF6"/>
    <w:rsid w:val="0076127D"/>
    <w:rsid w:val="00761B23"/>
    <w:rsid w:val="007627E4"/>
    <w:rsid w:val="00763554"/>
    <w:rsid w:val="007638FE"/>
    <w:rsid w:val="00763C98"/>
    <w:rsid w:val="00764D37"/>
    <w:rsid w:val="00766501"/>
    <w:rsid w:val="00767A8C"/>
    <w:rsid w:val="0077044F"/>
    <w:rsid w:val="00772143"/>
    <w:rsid w:val="007731CF"/>
    <w:rsid w:val="00774459"/>
    <w:rsid w:val="007767A0"/>
    <w:rsid w:val="00776A8E"/>
    <w:rsid w:val="00776ABD"/>
    <w:rsid w:val="0077748B"/>
    <w:rsid w:val="007774EB"/>
    <w:rsid w:val="0078095C"/>
    <w:rsid w:val="00782D01"/>
    <w:rsid w:val="00783074"/>
    <w:rsid w:val="007839C1"/>
    <w:rsid w:val="00785208"/>
    <w:rsid w:val="00786F37"/>
    <w:rsid w:val="007900B4"/>
    <w:rsid w:val="007907FF"/>
    <w:rsid w:val="0079132E"/>
    <w:rsid w:val="0079163C"/>
    <w:rsid w:val="0079181B"/>
    <w:rsid w:val="007935F2"/>
    <w:rsid w:val="00794BA3"/>
    <w:rsid w:val="00796C45"/>
    <w:rsid w:val="007A04E0"/>
    <w:rsid w:val="007A123C"/>
    <w:rsid w:val="007A1664"/>
    <w:rsid w:val="007A1C12"/>
    <w:rsid w:val="007A1F62"/>
    <w:rsid w:val="007A4EE4"/>
    <w:rsid w:val="007A5609"/>
    <w:rsid w:val="007A5FC7"/>
    <w:rsid w:val="007A6670"/>
    <w:rsid w:val="007A685C"/>
    <w:rsid w:val="007A70C6"/>
    <w:rsid w:val="007B09E9"/>
    <w:rsid w:val="007B1923"/>
    <w:rsid w:val="007B1D03"/>
    <w:rsid w:val="007B326E"/>
    <w:rsid w:val="007B3AB5"/>
    <w:rsid w:val="007B4355"/>
    <w:rsid w:val="007B439B"/>
    <w:rsid w:val="007B46BC"/>
    <w:rsid w:val="007B49BF"/>
    <w:rsid w:val="007B4D39"/>
    <w:rsid w:val="007B75D1"/>
    <w:rsid w:val="007C02CF"/>
    <w:rsid w:val="007C0E69"/>
    <w:rsid w:val="007C1A00"/>
    <w:rsid w:val="007C1B6D"/>
    <w:rsid w:val="007C497B"/>
    <w:rsid w:val="007C5D96"/>
    <w:rsid w:val="007C75A5"/>
    <w:rsid w:val="007C7E24"/>
    <w:rsid w:val="007D00E5"/>
    <w:rsid w:val="007D0D87"/>
    <w:rsid w:val="007D2104"/>
    <w:rsid w:val="007D213E"/>
    <w:rsid w:val="007D2289"/>
    <w:rsid w:val="007D34CC"/>
    <w:rsid w:val="007D36E8"/>
    <w:rsid w:val="007D45FF"/>
    <w:rsid w:val="007D5238"/>
    <w:rsid w:val="007D68FE"/>
    <w:rsid w:val="007D79A2"/>
    <w:rsid w:val="007D7C58"/>
    <w:rsid w:val="007E08BE"/>
    <w:rsid w:val="007E08C9"/>
    <w:rsid w:val="007E0F0D"/>
    <w:rsid w:val="007E171A"/>
    <w:rsid w:val="007E241B"/>
    <w:rsid w:val="007E3CEA"/>
    <w:rsid w:val="007E7516"/>
    <w:rsid w:val="007E780A"/>
    <w:rsid w:val="007E7C5F"/>
    <w:rsid w:val="007F032F"/>
    <w:rsid w:val="007F0B87"/>
    <w:rsid w:val="007F16C0"/>
    <w:rsid w:val="007F2622"/>
    <w:rsid w:val="007F2EEA"/>
    <w:rsid w:val="007F3073"/>
    <w:rsid w:val="007F4949"/>
    <w:rsid w:val="007F4F6F"/>
    <w:rsid w:val="007F529E"/>
    <w:rsid w:val="007F6A6C"/>
    <w:rsid w:val="007F7338"/>
    <w:rsid w:val="007F753B"/>
    <w:rsid w:val="007F7DAA"/>
    <w:rsid w:val="00800B41"/>
    <w:rsid w:val="00802C4D"/>
    <w:rsid w:val="0080413A"/>
    <w:rsid w:val="0080467F"/>
    <w:rsid w:val="0080649A"/>
    <w:rsid w:val="00812D63"/>
    <w:rsid w:val="00813EBD"/>
    <w:rsid w:val="00815DFD"/>
    <w:rsid w:val="008161AE"/>
    <w:rsid w:val="00817589"/>
    <w:rsid w:val="008204F4"/>
    <w:rsid w:val="008217AD"/>
    <w:rsid w:val="0082353A"/>
    <w:rsid w:val="008236EA"/>
    <w:rsid w:val="008242EA"/>
    <w:rsid w:val="00824948"/>
    <w:rsid w:val="00825AFD"/>
    <w:rsid w:val="0082658C"/>
    <w:rsid w:val="0082668B"/>
    <w:rsid w:val="0083020B"/>
    <w:rsid w:val="00830809"/>
    <w:rsid w:val="00831848"/>
    <w:rsid w:val="0083226E"/>
    <w:rsid w:val="00832808"/>
    <w:rsid w:val="00833191"/>
    <w:rsid w:val="008336A9"/>
    <w:rsid w:val="00833A7C"/>
    <w:rsid w:val="00833F43"/>
    <w:rsid w:val="00835014"/>
    <w:rsid w:val="008366F0"/>
    <w:rsid w:val="008373AA"/>
    <w:rsid w:val="00837794"/>
    <w:rsid w:val="00841CE5"/>
    <w:rsid w:val="00842039"/>
    <w:rsid w:val="0084257D"/>
    <w:rsid w:val="008427BE"/>
    <w:rsid w:val="00842C54"/>
    <w:rsid w:val="00843A38"/>
    <w:rsid w:val="0084405A"/>
    <w:rsid w:val="00844F0D"/>
    <w:rsid w:val="00846DD9"/>
    <w:rsid w:val="00852D87"/>
    <w:rsid w:val="008530AD"/>
    <w:rsid w:val="00855683"/>
    <w:rsid w:val="0085568A"/>
    <w:rsid w:val="0085608A"/>
    <w:rsid w:val="00856180"/>
    <w:rsid w:val="00857B24"/>
    <w:rsid w:val="00857E80"/>
    <w:rsid w:val="0086099A"/>
    <w:rsid w:val="008609BE"/>
    <w:rsid w:val="008613DE"/>
    <w:rsid w:val="00861A3F"/>
    <w:rsid w:val="00863391"/>
    <w:rsid w:val="00863395"/>
    <w:rsid w:val="00863C6D"/>
    <w:rsid w:val="008649FC"/>
    <w:rsid w:val="008650DE"/>
    <w:rsid w:val="00866EE7"/>
    <w:rsid w:val="0086706A"/>
    <w:rsid w:val="00867342"/>
    <w:rsid w:val="00867605"/>
    <w:rsid w:val="00870914"/>
    <w:rsid w:val="00870D63"/>
    <w:rsid w:val="00872409"/>
    <w:rsid w:val="00872ED5"/>
    <w:rsid w:val="00873E03"/>
    <w:rsid w:val="008750E1"/>
    <w:rsid w:val="0087529A"/>
    <w:rsid w:val="0087667D"/>
    <w:rsid w:val="00881C11"/>
    <w:rsid w:val="00883E02"/>
    <w:rsid w:val="00883E5C"/>
    <w:rsid w:val="00884731"/>
    <w:rsid w:val="008848B8"/>
    <w:rsid w:val="008850E9"/>
    <w:rsid w:val="00885156"/>
    <w:rsid w:val="0088580E"/>
    <w:rsid w:val="00885D9B"/>
    <w:rsid w:val="008904B9"/>
    <w:rsid w:val="00891FF6"/>
    <w:rsid w:val="00892A77"/>
    <w:rsid w:val="00892FDD"/>
    <w:rsid w:val="00893451"/>
    <w:rsid w:val="008963E6"/>
    <w:rsid w:val="00897F69"/>
    <w:rsid w:val="008A0981"/>
    <w:rsid w:val="008A1D55"/>
    <w:rsid w:val="008A1DA0"/>
    <w:rsid w:val="008A28E1"/>
    <w:rsid w:val="008A3052"/>
    <w:rsid w:val="008A5A8D"/>
    <w:rsid w:val="008A5C39"/>
    <w:rsid w:val="008A79B9"/>
    <w:rsid w:val="008A79C0"/>
    <w:rsid w:val="008A7DE3"/>
    <w:rsid w:val="008B00FC"/>
    <w:rsid w:val="008B0969"/>
    <w:rsid w:val="008B15AB"/>
    <w:rsid w:val="008B1AD7"/>
    <w:rsid w:val="008B1FDD"/>
    <w:rsid w:val="008B231F"/>
    <w:rsid w:val="008B3AA9"/>
    <w:rsid w:val="008B53BA"/>
    <w:rsid w:val="008B640E"/>
    <w:rsid w:val="008B7179"/>
    <w:rsid w:val="008C08A6"/>
    <w:rsid w:val="008C1947"/>
    <w:rsid w:val="008C2901"/>
    <w:rsid w:val="008C37AA"/>
    <w:rsid w:val="008C467A"/>
    <w:rsid w:val="008C54D9"/>
    <w:rsid w:val="008C5C14"/>
    <w:rsid w:val="008C6AF8"/>
    <w:rsid w:val="008C6C26"/>
    <w:rsid w:val="008C784E"/>
    <w:rsid w:val="008D06DF"/>
    <w:rsid w:val="008D09E9"/>
    <w:rsid w:val="008D22EF"/>
    <w:rsid w:val="008D2714"/>
    <w:rsid w:val="008D3CF8"/>
    <w:rsid w:val="008D5C6B"/>
    <w:rsid w:val="008D75CE"/>
    <w:rsid w:val="008E13C5"/>
    <w:rsid w:val="008E1FD9"/>
    <w:rsid w:val="008E21FD"/>
    <w:rsid w:val="008E2C0B"/>
    <w:rsid w:val="008E43B7"/>
    <w:rsid w:val="008E48EB"/>
    <w:rsid w:val="008E49DD"/>
    <w:rsid w:val="008E4EE2"/>
    <w:rsid w:val="008E5169"/>
    <w:rsid w:val="008E60F5"/>
    <w:rsid w:val="008E6C6C"/>
    <w:rsid w:val="008E7494"/>
    <w:rsid w:val="008E7D55"/>
    <w:rsid w:val="008F1E93"/>
    <w:rsid w:val="008F2AC7"/>
    <w:rsid w:val="008F4060"/>
    <w:rsid w:val="008F41DD"/>
    <w:rsid w:val="008F456B"/>
    <w:rsid w:val="008F4CB1"/>
    <w:rsid w:val="008F6F23"/>
    <w:rsid w:val="009011DC"/>
    <w:rsid w:val="00901260"/>
    <w:rsid w:val="0090203C"/>
    <w:rsid w:val="009023BE"/>
    <w:rsid w:val="00902886"/>
    <w:rsid w:val="00903044"/>
    <w:rsid w:val="009039FE"/>
    <w:rsid w:val="009075ED"/>
    <w:rsid w:val="00907769"/>
    <w:rsid w:val="00907927"/>
    <w:rsid w:val="009116A6"/>
    <w:rsid w:val="00911B39"/>
    <w:rsid w:val="0091299E"/>
    <w:rsid w:val="00912DA1"/>
    <w:rsid w:val="00912EC8"/>
    <w:rsid w:val="009132A1"/>
    <w:rsid w:val="009133B3"/>
    <w:rsid w:val="009140FB"/>
    <w:rsid w:val="00914151"/>
    <w:rsid w:val="00914478"/>
    <w:rsid w:val="009148FB"/>
    <w:rsid w:val="009149E6"/>
    <w:rsid w:val="00914CC9"/>
    <w:rsid w:val="009151B6"/>
    <w:rsid w:val="00915742"/>
    <w:rsid w:val="00916465"/>
    <w:rsid w:val="00916BC0"/>
    <w:rsid w:val="00916FFD"/>
    <w:rsid w:val="00917E17"/>
    <w:rsid w:val="00920794"/>
    <w:rsid w:val="0092123E"/>
    <w:rsid w:val="00921506"/>
    <w:rsid w:val="00922031"/>
    <w:rsid w:val="00922251"/>
    <w:rsid w:val="00922AF9"/>
    <w:rsid w:val="00922E48"/>
    <w:rsid w:val="00924A7A"/>
    <w:rsid w:val="009255AD"/>
    <w:rsid w:val="009259F6"/>
    <w:rsid w:val="0092611B"/>
    <w:rsid w:val="00926779"/>
    <w:rsid w:val="00926DB3"/>
    <w:rsid w:val="0092701C"/>
    <w:rsid w:val="0092783D"/>
    <w:rsid w:val="00927D46"/>
    <w:rsid w:val="00930E2F"/>
    <w:rsid w:val="009310CF"/>
    <w:rsid w:val="00932052"/>
    <w:rsid w:val="00932A61"/>
    <w:rsid w:val="0093445F"/>
    <w:rsid w:val="0093642A"/>
    <w:rsid w:val="0093666D"/>
    <w:rsid w:val="009367BA"/>
    <w:rsid w:val="00937D89"/>
    <w:rsid w:val="00943DA9"/>
    <w:rsid w:val="00943E71"/>
    <w:rsid w:val="0094615E"/>
    <w:rsid w:val="0094690D"/>
    <w:rsid w:val="0094730E"/>
    <w:rsid w:val="00947FF4"/>
    <w:rsid w:val="00951A90"/>
    <w:rsid w:val="009524F5"/>
    <w:rsid w:val="009570E6"/>
    <w:rsid w:val="00957EF5"/>
    <w:rsid w:val="0096004D"/>
    <w:rsid w:val="00960E09"/>
    <w:rsid w:val="009617AA"/>
    <w:rsid w:val="00961D7B"/>
    <w:rsid w:val="00961EE2"/>
    <w:rsid w:val="00963613"/>
    <w:rsid w:val="00963764"/>
    <w:rsid w:val="0096798F"/>
    <w:rsid w:val="00967CA6"/>
    <w:rsid w:val="009705DE"/>
    <w:rsid w:val="00971F71"/>
    <w:rsid w:val="0097258A"/>
    <w:rsid w:val="0097353D"/>
    <w:rsid w:val="00973B11"/>
    <w:rsid w:val="00973B63"/>
    <w:rsid w:val="00973D1F"/>
    <w:rsid w:val="00975D8F"/>
    <w:rsid w:val="00976428"/>
    <w:rsid w:val="009768B9"/>
    <w:rsid w:val="009776FA"/>
    <w:rsid w:val="009779B2"/>
    <w:rsid w:val="00980A71"/>
    <w:rsid w:val="009816E5"/>
    <w:rsid w:val="00981D80"/>
    <w:rsid w:val="0098249C"/>
    <w:rsid w:val="009826D9"/>
    <w:rsid w:val="00982E77"/>
    <w:rsid w:val="009832C9"/>
    <w:rsid w:val="0098435E"/>
    <w:rsid w:val="00984650"/>
    <w:rsid w:val="009846F4"/>
    <w:rsid w:val="00984B6E"/>
    <w:rsid w:val="009855B5"/>
    <w:rsid w:val="00990B0A"/>
    <w:rsid w:val="009912B6"/>
    <w:rsid w:val="00991FE6"/>
    <w:rsid w:val="00992247"/>
    <w:rsid w:val="009934A7"/>
    <w:rsid w:val="0099380A"/>
    <w:rsid w:val="00993828"/>
    <w:rsid w:val="0099406C"/>
    <w:rsid w:val="009949AC"/>
    <w:rsid w:val="00995134"/>
    <w:rsid w:val="009951A0"/>
    <w:rsid w:val="00995BB5"/>
    <w:rsid w:val="00996038"/>
    <w:rsid w:val="00996732"/>
    <w:rsid w:val="00997B43"/>
    <w:rsid w:val="009A0CEC"/>
    <w:rsid w:val="009A10F5"/>
    <w:rsid w:val="009A2B68"/>
    <w:rsid w:val="009A52A6"/>
    <w:rsid w:val="009A5E5E"/>
    <w:rsid w:val="009A669B"/>
    <w:rsid w:val="009A695F"/>
    <w:rsid w:val="009A70B7"/>
    <w:rsid w:val="009A74DF"/>
    <w:rsid w:val="009B097A"/>
    <w:rsid w:val="009B0D2F"/>
    <w:rsid w:val="009B0F8B"/>
    <w:rsid w:val="009B1770"/>
    <w:rsid w:val="009B1AC4"/>
    <w:rsid w:val="009B36ED"/>
    <w:rsid w:val="009B4E15"/>
    <w:rsid w:val="009B7FCD"/>
    <w:rsid w:val="009C1017"/>
    <w:rsid w:val="009C1112"/>
    <w:rsid w:val="009C1AAC"/>
    <w:rsid w:val="009C1DFD"/>
    <w:rsid w:val="009C2F51"/>
    <w:rsid w:val="009C31DA"/>
    <w:rsid w:val="009C3B39"/>
    <w:rsid w:val="009C416D"/>
    <w:rsid w:val="009C4A27"/>
    <w:rsid w:val="009C5742"/>
    <w:rsid w:val="009C6EA0"/>
    <w:rsid w:val="009C72D3"/>
    <w:rsid w:val="009C7D49"/>
    <w:rsid w:val="009D025B"/>
    <w:rsid w:val="009D3335"/>
    <w:rsid w:val="009D36BD"/>
    <w:rsid w:val="009D54E8"/>
    <w:rsid w:val="009D5B82"/>
    <w:rsid w:val="009D6460"/>
    <w:rsid w:val="009D722C"/>
    <w:rsid w:val="009E0C10"/>
    <w:rsid w:val="009E117D"/>
    <w:rsid w:val="009E1413"/>
    <w:rsid w:val="009E1D0A"/>
    <w:rsid w:val="009E4A7A"/>
    <w:rsid w:val="009E52D8"/>
    <w:rsid w:val="009E620A"/>
    <w:rsid w:val="009E66D1"/>
    <w:rsid w:val="009E7923"/>
    <w:rsid w:val="009F0C9B"/>
    <w:rsid w:val="009F1525"/>
    <w:rsid w:val="009F1A9A"/>
    <w:rsid w:val="009F1DFF"/>
    <w:rsid w:val="009F28A8"/>
    <w:rsid w:val="009F2F47"/>
    <w:rsid w:val="009F4A0D"/>
    <w:rsid w:val="009F4C65"/>
    <w:rsid w:val="009F5444"/>
    <w:rsid w:val="009F5C22"/>
    <w:rsid w:val="009F5ED8"/>
    <w:rsid w:val="00A00872"/>
    <w:rsid w:val="00A014EB"/>
    <w:rsid w:val="00A02F68"/>
    <w:rsid w:val="00A03303"/>
    <w:rsid w:val="00A037E1"/>
    <w:rsid w:val="00A05ED1"/>
    <w:rsid w:val="00A060F2"/>
    <w:rsid w:val="00A0655B"/>
    <w:rsid w:val="00A06789"/>
    <w:rsid w:val="00A06E38"/>
    <w:rsid w:val="00A10E03"/>
    <w:rsid w:val="00A1162A"/>
    <w:rsid w:val="00A11E05"/>
    <w:rsid w:val="00A12C1F"/>
    <w:rsid w:val="00A1478F"/>
    <w:rsid w:val="00A15E78"/>
    <w:rsid w:val="00A15FF6"/>
    <w:rsid w:val="00A1769D"/>
    <w:rsid w:val="00A203C2"/>
    <w:rsid w:val="00A2324E"/>
    <w:rsid w:val="00A24350"/>
    <w:rsid w:val="00A3070D"/>
    <w:rsid w:val="00A312B0"/>
    <w:rsid w:val="00A31970"/>
    <w:rsid w:val="00A32162"/>
    <w:rsid w:val="00A3261F"/>
    <w:rsid w:val="00A34A75"/>
    <w:rsid w:val="00A3527C"/>
    <w:rsid w:val="00A402A2"/>
    <w:rsid w:val="00A4072E"/>
    <w:rsid w:val="00A40C9C"/>
    <w:rsid w:val="00A424FD"/>
    <w:rsid w:val="00A42FA8"/>
    <w:rsid w:val="00A44CE3"/>
    <w:rsid w:val="00A47A90"/>
    <w:rsid w:val="00A50C78"/>
    <w:rsid w:val="00A5141B"/>
    <w:rsid w:val="00A5160E"/>
    <w:rsid w:val="00A51EBC"/>
    <w:rsid w:val="00A53712"/>
    <w:rsid w:val="00A546E9"/>
    <w:rsid w:val="00A547AA"/>
    <w:rsid w:val="00A556AF"/>
    <w:rsid w:val="00A56FFF"/>
    <w:rsid w:val="00A5704D"/>
    <w:rsid w:val="00A60124"/>
    <w:rsid w:val="00A60E76"/>
    <w:rsid w:val="00A6109B"/>
    <w:rsid w:val="00A614C0"/>
    <w:rsid w:val="00A61A11"/>
    <w:rsid w:val="00A63CE9"/>
    <w:rsid w:val="00A641D4"/>
    <w:rsid w:val="00A664AA"/>
    <w:rsid w:val="00A67309"/>
    <w:rsid w:val="00A67827"/>
    <w:rsid w:val="00A67A4A"/>
    <w:rsid w:val="00A70CCB"/>
    <w:rsid w:val="00A710EA"/>
    <w:rsid w:val="00A72DEA"/>
    <w:rsid w:val="00A73DC2"/>
    <w:rsid w:val="00A73E09"/>
    <w:rsid w:val="00A74ECE"/>
    <w:rsid w:val="00A753FB"/>
    <w:rsid w:val="00A75423"/>
    <w:rsid w:val="00A76F7B"/>
    <w:rsid w:val="00A776BC"/>
    <w:rsid w:val="00A80AF7"/>
    <w:rsid w:val="00A8390B"/>
    <w:rsid w:val="00A839E6"/>
    <w:rsid w:val="00A83A1E"/>
    <w:rsid w:val="00A83C81"/>
    <w:rsid w:val="00A84743"/>
    <w:rsid w:val="00A8477E"/>
    <w:rsid w:val="00A84B9C"/>
    <w:rsid w:val="00A8631F"/>
    <w:rsid w:val="00A8667E"/>
    <w:rsid w:val="00A87A86"/>
    <w:rsid w:val="00A87B2A"/>
    <w:rsid w:val="00A87F22"/>
    <w:rsid w:val="00A90549"/>
    <w:rsid w:val="00A913F1"/>
    <w:rsid w:val="00A9178E"/>
    <w:rsid w:val="00A91B06"/>
    <w:rsid w:val="00A9218C"/>
    <w:rsid w:val="00A9346B"/>
    <w:rsid w:val="00A9552F"/>
    <w:rsid w:val="00A95708"/>
    <w:rsid w:val="00A9574B"/>
    <w:rsid w:val="00A957B5"/>
    <w:rsid w:val="00A95E15"/>
    <w:rsid w:val="00A95E66"/>
    <w:rsid w:val="00AA067A"/>
    <w:rsid w:val="00AA35A8"/>
    <w:rsid w:val="00AA3B77"/>
    <w:rsid w:val="00AA65B4"/>
    <w:rsid w:val="00AA6CBE"/>
    <w:rsid w:val="00AB14C4"/>
    <w:rsid w:val="00AB168D"/>
    <w:rsid w:val="00AB2542"/>
    <w:rsid w:val="00AB34FA"/>
    <w:rsid w:val="00AB41B1"/>
    <w:rsid w:val="00AB4450"/>
    <w:rsid w:val="00AB47C7"/>
    <w:rsid w:val="00AB47FA"/>
    <w:rsid w:val="00AB6D41"/>
    <w:rsid w:val="00AC035A"/>
    <w:rsid w:val="00AC0FA2"/>
    <w:rsid w:val="00AC1E71"/>
    <w:rsid w:val="00AC1F47"/>
    <w:rsid w:val="00AC251D"/>
    <w:rsid w:val="00AC347D"/>
    <w:rsid w:val="00AC5158"/>
    <w:rsid w:val="00AC5837"/>
    <w:rsid w:val="00AC6482"/>
    <w:rsid w:val="00AC748C"/>
    <w:rsid w:val="00AC7D6F"/>
    <w:rsid w:val="00AC7EC6"/>
    <w:rsid w:val="00AD0303"/>
    <w:rsid w:val="00AD4D15"/>
    <w:rsid w:val="00AD4F63"/>
    <w:rsid w:val="00AD629A"/>
    <w:rsid w:val="00AD6334"/>
    <w:rsid w:val="00AD700B"/>
    <w:rsid w:val="00AD7900"/>
    <w:rsid w:val="00AD7921"/>
    <w:rsid w:val="00AE0242"/>
    <w:rsid w:val="00AE0626"/>
    <w:rsid w:val="00AE0813"/>
    <w:rsid w:val="00AE13AD"/>
    <w:rsid w:val="00AE1C8E"/>
    <w:rsid w:val="00AE2591"/>
    <w:rsid w:val="00AE2D68"/>
    <w:rsid w:val="00AE3ACC"/>
    <w:rsid w:val="00AE3BDD"/>
    <w:rsid w:val="00AE617F"/>
    <w:rsid w:val="00AE6FB4"/>
    <w:rsid w:val="00AE73C4"/>
    <w:rsid w:val="00AE7777"/>
    <w:rsid w:val="00AE7A5A"/>
    <w:rsid w:val="00AE7C76"/>
    <w:rsid w:val="00AF0254"/>
    <w:rsid w:val="00AF0349"/>
    <w:rsid w:val="00AF18EB"/>
    <w:rsid w:val="00AF3FD4"/>
    <w:rsid w:val="00AF4444"/>
    <w:rsid w:val="00AF4DE6"/>
    <w:rsid w:val="00AF5A6A"/>
    <w:rsid w:val="00AF6ECC"/>
    <w:rsid w:val="00AF7A22"/>
    <w:rsid w:val="00B00A39"/>
    <w:rsid w:val="00B00CFF"/>
    <w:rsid w:val="00B00EC9"/>
    <w:rsid w:val="00B0131D"/>
    <w:rsid w:val="00B01523"/>
    <w:rsid w:val="00B02897"/>
    <w:rsid w:val="00B03E28"/>
    <w:rsid w:val="00B04422"/>
    <w:rsid w:val="00B05138"/>
    <w:rsid w:val="00B067C8"/>
    <w:rsid w:val="00B06840"/>
    <w:rsid w:val="00B117F1"/>
    <w:rsid w:val="00B11A1C"/>
    <w:rsid w:val="00B1320B"/>
    <w:rsid w:val="00B1393F"/>
    <w:rsid w:val="00B1399D"/>
    <w:rsid w:val="00B1443B"/>
    <w:rsid w:val="00B14E2C"/>
    <w:rsid w:val="00B15A1C"/>
    <w:rsid w:val="00B17139"/>
    <w:rsid w:val="00B17754"/>
    <w:rsid w:val="00B17E33"/>
    <w:rsid w:val="00B20671"/>
    <w:rsid w:val="00B2090F"/>
    <w:rsid w:val="00B212D2"/>
    <w:rsid w:val="00B21AF6"/>
    <w:rsid w:val="00B21EBF"/>
    <w:rsid w:val="00B22A6D"/>
    <w:rsid w:val="00B22C81"/>
    <w:rsid w:val="00B22DB3"/>
    <w:rsid w:val="00B238DF"/>
    <w:rsid w:val="00B25BF9"/>
    <w:rsid w:val="00B279AC"/>
    <w:rsid w:val="00B3038F"/>
    <w:rsid w:val="00B30E62"/>
    <w:rsid w:val="00B311BE"/>
    <w:rsid w:val="00B3489D"/>
    <w:rsid w:val="00B357BA"/>
    <w:rsid w:val="00B3626F"/>
    <w:rsid w:val="00B37F79"/>
    <w:rsid w:val="00B401D2"/>
    <w:rsid w:val="00B40297"/>
    <w:rsid w:val="00B40AF2"/>
    <w:rsid w:val="00B42BB5"/>
    <w:rsid w:val="00B43121"/>
    <w:rsid w:val="00B431E4"/>
    <w:rsid w:val="00B43CE0"/>
    <w:rsid w:val="00B470D4"/>
    <w:rsid w:val="00B504DF"/>
    <w:rsid w:val="00B514A1"/>
    <w:rsid w:val="00B51768"/>
    <w:rsid w:val="00B52176"/>
    <w:rsid w:val="00B523ED"/>
    <w:rsid w:val="00B52908"/>
    <w:rsid w:val="00B534F5"/>
    <w:rsid w:val="00B541BB"/>
    <w:rsid w:val="00B55600"/>
    <w:rsid w:val="00B5598A"/>
    <w:rsid w:val="00B57EE9"/>
    <w:rsid w:val="00B60254"/>
    <w:rsid w:val="00B60938"/>
    <w:rsid w:val="00B62819"/>
    <w:rsid w:val="00B6351A"/>
    <w:rsid w:val="00B63FD2"/>
    <w:rsid w:val="00B65212"/>
    <w:rsid w:val="00B664B8"/>
    <w:rsid w:val="00B66856"/>
    <w:rsid w:val="00B67718"/>
    <w:rsid w:val="00B70746"/>
    <w:rsid w:val="00B720DE"/>
    <w:rsid w:val="00B72684"/>
    <w:rsid w:val="00B72DA8"/>
    <w:rsid w:val="00B73E8C"/>
    <w:rsid w:val="00B7447A"/>
    <w:rsid w:val="00B74BFF"/>
    <w:rsid w:val="00B75BB6"/>
    <w:rsid w:val="00B75FCD"/>
    <w:rsid w:val="00B7772F"/>
    <w:rsid w:val="00B83FD7"/>
    <w:rsid w:val="00B85265"/>
    <w:rsid w:val="00B877D6"/>
    <w:rsid w:val="00B878D6"/>
    <w:rsid w:val="00B919CA"/>
    <w:rsid w:val="00B91E8B"/>
    <w:rsid w:val="00B92095"/>
    <w:rsid w:val="00B9465D"/>
    <w:rsid w:val="00B95AF3"/>
    <w:rsid w:val="00B96BB9"/>
    <w:rsid w:val="00B96D85"/>
    <w:rsid w:val="00B97767"/>
    <w:rsid w:val="00BA0E07"/>
    <w:rsid w:val="00BA1A1E"/>
    <w:rsid w:val="00BA1EA2"/>
    <w:rsid w:val="00BA257E"/>
    <w:rsid w:val="00BA3478"/>
    <w:rsid w:val="00BA5C47"/>
    <w:rsid w:val="00BA5E19"/>
    <w:rsid w:val="00BA5E8B"/>
    <w:rsid w:val="00BA6009"/>
    <w:rsid w:val="00BA6254"/>
    <w:rsid w:val="00BA66C4"/>
    <w:rsid w:val="00BA6982"/>
    <w:rsid w:val="00BA73EB"/>
    <w:rsid w:val="00BA7498"/>
    <w:rsid w:val="00BA7B31"/>
    <w:rsid w:val="00BB0148"/>
    <w:rsid w:val="00BB1D37"/>
    <w:rsid w:val="00BB2088"/>
    <w:rsid w:val="00BB3018"/>
    <w:rsid w:val="00BB47AF"/>
    <w:rsid w:val="00BB5851"/>
    <w:rsid w:val="00BB6011"/>
    <w:rsid w:val="00BB6755"/>
    <w:rsid w:val="00BB7207"/>
    <w:rsid w:val="00BC17AB"/>
    <w:rsid w:val="00BC1F1D"/>
    <w:rsid w:val="00BC2A2A"/>
    <w:rsid w:val="00BC4830"/>
    <w:rsid w:val="00BC51C4"/>
    <w:rsid w:val="00BC5FA8"/>
    <w:rsid w:val="00BC6023"/>
    <w:rsid w:val="00BC6774"/>
    <w:rsid w:val="00BC7B06"/>
    <w:rsid w:val="00BD0412"/>
    <w:rsid w:val="00BD04B6"/>
    <w:rsid w:val="00BD2117"/>
    <w:rsid w:val="00BD2AAF"/>
    <w:rsid w:val="00BD433C"/>
    <w:rsid w:val="00BD4536"/>
    <w:rsid w:val="00BD4D4C"/>
    <w:rsid w:val="00BD678A"/>
    <w:rsid w:val="00BD6F95"/>
    <w:rsid w:val="00BD7136"/>
    <w:rsid w:val="00BD7913"/>
    <w:rsid w:val="00BD79FA"/>
    <w:rsid w:val="00BD7B0B"/>
    <w:rsid w:val="00BE094C"/>
    <w:rsid w:val="00BE145D"/>
    <w:rsid w:val="00BE3A06"/>
    <w:rsid w:val="00BE43B4"/>
    <w:rsid w:val="00BE62DE"/>
    <w:rsid w:val="00BE7969"/>
    <w:rsid w:val="00BF0312"/>
    <w:rsid w:val="00BF0641"/>
    <w:rsid w:val="00BF3319"/>
    <w:rsid w:val="00BF4172"/>
    <w:rsid w:val="00BF50F2"/>
    <w:rsid w:val="00BF7387"/>
    <w:rsid w:val="00BF7571"/>
    <w:rsid w:val="00C003EC"/>
    <w:rsid w:val="00C00471"/>
    <w:rsid w:val="00C024B8"/>
    <w:rsid w:val="00C024F7"/>
    <w:rsid w:val="00C02EE8"/>
    <w:rsid w:val="00C03FA1"/>
    <w:rsid w:val="00C04D9B"/>
    <w:rsid w:val="00C0588A"/>
    <w:rsid w:val="00C05A37"/>
    <w:rsid w:val="00C05B53"/>
    <w:rsid w:val="00C05F22"/>
    <w:rsid w:val="00C07C29"/>
    <w:rsid w:val="00C07EF3"/>
    <w:rsid w:val="00C111F9"/>
    <w:rsid w:val="00C12AF5"/>
    <w:rsid w:val="00C13A4D"/>
    <w:rsid w:val="00C14258"/>
    <w:rsid w:val="00C16E26"/>
    <w:rsid w:val="00C172E8"/>
    <w:rsid w:val="00C1740E"/>
    <w:rsid w:val="00C1749A"/>
    <w:rsid w:val="00C17807"/>
    <w:rsid w:val="00C17AEE"/>
    <w:rsid w:val="00C20124"/>
    <w:rsid w:val="00C20B17"/>
    <w:rsid w:val="00C22273"/>
    <w:rsid w:val="00C229B9"/>
    <w:rsid w:val="00C2354E"/>
    <w:rsid w:val="00C25830"/>
    <w:rsid w:val="00C26209"/>
    <w:rsid w:val="00C26AAE"/>
    <w:rsid w:val="00C26E83"/>
    <w:rsid w:val="00C318BA"/>
    <w:rsid w:val="00C32E5D"/>
    <w:rsid w:val="00C34BF0"/>
    <w:rsid w:val="00C36345"/>
    <w:rsid w:val="00C36991"/>
    <w:rsid w:val="00C3752F"/>
    <w:rsid w:val="00C402D8"/>
    <w:rsid w:val="00C40AA6"/>
    <w:rsid w:val="00C40D06"/>
    <w:rsid w:val="00C40E20"/>
    <w:rsid w:val="00C41AB0"/>
    <w:rsid w:val="00C42CB8"/>
    <w:rsid w:val="00C43BEA"/>
    <w:rsid w:val="00C43DB4"/>
    <w:rsid w:val="00C44DB5"/>
    <w:rsid w:val="00C4788C"/>
    <w:rsid w:val="00C500F6"/>
    <w:rsid w:val="00C51D12"/>
    <w:rsid w:val="00C5385D"/>
    <w:rsid w:val="00C53D10"/>
    <w:rsid w:val="00C553B9"/>
    <w:rsid w:val="00C56782"/>
    <w:rsid w:val="00C60264"/>
    <w:rsid w:val="00C60440"/>
    <w:rsid w:val="00C632E1"/>
    <w:rsid w:val="00C634A8"/>
    <w:rsid w:val="00C636DB"/>
    <w:rsid w:val="00C63DAE"/>
    <w:rsid w:val="00C645CE"/>
    <w:rsid w:val="00C64B53"/>
    <w:rsid w:val="00C67207"/>
    <w:rsid w:val="00C6784B"/>
    <w:rsid w:val="00C67E1A"/>
    <w:rsid w:val="00C70650"/>
    <w:rsid w:val="00C7203A"/>
    <w:rsid w:val="00C72583"/>
    <w:rsid w:val="00C72C1D"/>
    <w:rsid w:val="00C72E4C"/>
    <w:rsid w:val="00C74162"/>
    <w:rsid w:val="00C744BD"/>
    <w:rsid w:val="00C74B4B"/>
    <w:rsid w:val="00C74CFE"/>
    <w:rsid w:val="00C74EA3"/>
    <w:rsid w:val="00C75A64"/>
    <w:rsid w:val="00C765CB"/>
    <w:rsid w:val="00C77AC8"/>
    <w:rsid w:val="00C77FDD"/>
    <w:rsid w:val="00C80D8E"/>
    <w:rsid w:val="00C835A1"/>
    <w:rsid w:val="00C83CC7"/>
    <w:rsid w:val="00C84832"/>
    <w:rsid w:val="00C85346"/>
    <w:rsid w:val="00C85732"/>
    <w:rsid w:val="00C85DB5"/>
    <w:rsid w:val="00C85E8C"/>
    <w:rsid w:val="00C86A0F"/>
    <w:rsid w:val="00C87EBB"/>
    <w:rsid w:val="00C906FF"/>
    <w:rsid w:val="00C91411"/>
    <w:rsid w:val="00C92FAE"/>
    <w:rsid w:val="00C93821"/>
    <w:rsid w:val="00C94AC6"/>
    <w:rsid w:val="00C966F6"/>
    <w:rsid w:val="00CA0F72"/>
    <w:rsid w:val="00CA141D"/>
    <w:rsid w:val="00CA1912"/>
    <w:rsid w:val="00CA3025"/>
    <w:rsid w:val="00CA3C87"/>
    <w:rsid w:val="00CA40AE"/>
    <w:rsid w:val="00CA5ADF"/>
    <w:rsid w:val="00CA64B4"/>
    <w:rsid w:val="00CA735A"/>
    <w:rsid w:val="00CA7D19"/>
    <w:rsid w:val="00CB1642"/>
    <w:rsid w:val="00CB18D5"/>
    <w:rsid w:val="00CB203C"/>
    <w:rsid w:val="00CB2401"/>
    <w:rsid w:val="00CB288E"/>
    <w:rsid w:val="00CB36BC"/>
    <w:rsid w:val="00CB4DE1"/>
    <w:rsid w:val="00CC073D"/>
    <w:rsid w:val="00CC2453"/>
    <w:rsid w:val="00CC465D"/>
    <w:rsid w:val="00CC4BD4"/>
    <w:rsid w:val="00CC52AB"/>
    <w:rsid w:val="00CC5371"/>
    <w:rsid w:val="00CC55A7"/>
    <w:rsid w:val="00CD10BF"/>
    <w:rsid w:val="00CD1F6B"/>
    <w:rsid w:val="00CD24C9"/>
    <w:rsid w:val="00CD2F74"/>
    <w:rsid w:val="00CD47AC"/>
    <w:rsid w:val="00CD4C01"/>
    <w:rsid w:val="00CD537C"/>
    <w:rsid w:val="00CD61C7"/>
    <w:rsid w:val="00CE02FD"/>
    <w:rsid w:val="00CE0EF4"/>
    <w:rsid w:val="00CE10C9"/>
    <w:rsid w:val="00CE1479"/>
    <w:rsid w:val="00CE1E4F"/>
    <w:rsid w:val="00CE229F"/>
    <w:rsid w:val="00CE6030"/>
    <w:rsid w:val="00CE7344"/>
    <w:rsid w:val="00CE7C68"/>
    <w:rsid w:val="00CF0E99"/>
    <w:rsid w:val="00CF188E"/>
    <w:rsid w:val="00CF1DCA"/>
    <w:rsid w:val="00CF1F2C"/>
    <w:rsid w:val="00CF2D14"/>
    <w:rsid w:val="00CF3CFB"/>
    <w:rsid w:val="00CF5CF7"/>
    <w:rsid w:val="00CF670E"/>
    <w:rsid w:val="00CF7A4E"/>
    <w:rsid w:val="00D00382"/>
    <w:rsid w:val="00D035A9"/>
    <w:rsid w:val="00D03A23"/>
    <w:rsid w:val="00D03EBE"/>
    <w:rsid w:val="00D045E0"/>
    <w:rsid w:val="00D05094"/>
    <w:rsid w:val="00D05F12"/>
    <w:rsid w:val="00D11FB1"/>
    <w:rsid w:val="00D12038"/>
    <w:rsid w:val="00D13279"/>
    <w:rsid w:val="00D13535"/>
    <w:rsid w:val="00D142F2"/>
    <w:rsid w:val="00D156E1"/>
    <w:rsid w:val="00D165E1"/>
    <w:rsid w:val="00D16AA9"/>
    <w:rsid w:val="00D17545"/>
    <w:rsid w:val="00D17EE4"/>
    <w:rsid w:val="00D20107"/>
    <w:rsid w:val="00D21742"/>
    <w:rsid w:val="00D21D0B"/>
    <w:rsid w:val="00D22014"/>
    <w:rsid w:val="00D22270"/>
    <w:rsid w:val="00D22655"/>
    <w:rsid w:val="00D22F4C"/>
    <w:rsid w:val="00D2308C"/>
    <w:rsid w:val="00D234C4"/>
    <w:rsid w:val="00D236CE"/>
    <w:rsid w:val="00D23ACE"/>
    <w:rsid w:val="00D258C3"/>
    <w:rsid w:val="00D25D15"/>
    <w:rsid w:val="00D25DD5"/>
    <w:rsid w:val="00D25E27"/>
    <w:rsid w:val="00D2600D"/>
    <w:rsid w:val="00D26431"/>
    <w:rsid w:val="00D27DBB"/>
    <w:rsid w:val="00D3008B"/>
    <w:rsid w:val="00D31639"/>
    <w:rsid w:val="00D3241C"/>
    <w:rsid w:val="00D338F3"/>
    <w:rsid w:val="00D339DE"/>
    <w:rsid w:val="00D35198"/>
    <w:rsid w:val="00D35A39"/>
    <w:rsid w:val="00D36161"/>
    <w:rsid w:val="00D3665C"/>
    <w:rsid w:val="00D36EA9"/>
    <w:rsid w:val="00D406C7"/>
    <w:rsid w:val="00D413C7"/>
    <w:rsid w:val="00D41AD0"/>
    <w:rsid w:val="00D43B16"/>
    <w:rsid w:val="00D4407B"/>
    <w:rsid w:val="00D44ED3"/>
    <w:rsid w:val="00D452B3"/>
    <w:rsid w:val="00D4575C"/>
    <w:rsid w:val="00D4588A"/>
    <w:rsid w:val="00D45CBB"/>
    <w:rsid w:val="00D463CA"/>
    <w:rsid w:val="00D467FE"/>
    <w:rsid w:val="00D46FDF"/>
    <w:rsid w:val="00D4706A"/>
    <w:rsid w:val="00D47E7C"/>
    <w:rsid w:val="00D50076"/>
    <w:rsid w:val="00D50089"/>
    <w:rsid w:val="00D5029F"/>
    <w:rsid w:val="00D502D5"/>
    <w:rsid w:val="00D50B43"/>
    <w:rsid w:val="00D51122"/>
    <w:rsid w:val="00D514FB"/>
    <w:rsid w:val="00D51C98"/>
    <w:rsid w:val="00D51DA6"/>
    <w:rsid w:val="00D54F40"/>
    <w:rsid w:val="00D56811"/>
    <w:rsid w:val="00D56E05"/>
    <w:rsid w:val="00D57285"/>
    <w:rsid w:val="00D57A06"/>
    <w:rsid w:val="00D57C0E"/>
    <w:rsid w:val="00D6135B"/>
    <w:rsid w:val="00D6144D"/>
    <w:rsid w:val="00D61CE8"/>
    <w:rsid w:val="00D63045"/>
    <w:rsid w:val="00D64222"/>
    <w:rsid w:val="00D6468A"/>
    <w:rsid w:val="00D64EB5"/>
    <w:rsid w:val="00D6531C"/>
    <w:rsid w:val="00D669A1"/>
    <w:rsid w:val="00D66A62"/>
    <w:rsid w:val="00D67D1D"/>
    <w:rsid w:val="00D67D3F"/>
    <w:rsid w:val="00D70B7D"/>
    <w:rsid w:val="00D717F1"/>
    <w:rsid w:val="00D72CB7"/>
    <w:rsid w:val="00D732D8"/>
    <w:rsid w:val="00D7396E"/>
    <w:rsid w:val="00D73A8C"/>
    <w:rsid w:val="00D73EAE"/>
    <w:rsid w:val="00D742AF"/>
    <w:rsid w:val="00D74B79"/>
    <w:rsid w:val="00D75069"/>
    <w:rsid w:val="00D75D26"/>
    <w:rsid w:val="00D76D0D"/>
    <w:rsid w:val="00D80589"/>
    <w:rsid w:val="00D80E73"/>
    <w:rsid w:val="00D83079"/>
    <w:rsid w:val="00D838A6"/>
    <w:rsid w:val="00D839E9"/>
    <w:rsid w:val="00D85112"/>
    <w:rsid w:val="00D852E1"/>
    <w:rsid w:val="00D85A86"/>
    <w:rsid w:val="00D86AF0"/>
    <w:rsid w:val="00D871CD"/>
    <w:rsid w:val="00D875CE"/>
    <w:rsid w:val="00D879B4"/>
    <w:rsid w:val="00D87D1B"/>
    <w:rsid w:val="00D87D8D"/>
    <w:rsid w:val="00D903FD"/>
    <w:rsid w:val="00D91253"/>
    <w:rsid w:val="00D91AD4"/>
    <w:rsid w:val="00D91FF6"/>
    <w:rsid w:val="00D924FE"/>
    <w:rsid w:val="00D925A3"/>
    <w:rsid w:val="00D93A9B"/>
    <w:rsid w:val="00D9416F"/>
    <w:rsid w:val="00D94E71"/>
    <w:rsid w:val="00D950ED"/>
    <w:rsid w:val="00D957B0"/>
    <w:rsid w:val="00D97FE9"/>
    <w:rsid w:val="00DA0B50"/>
    <w:rsid w:val="00DA192D"/>
    <w:rsid w:val="00DA4811"/>
    <w:rsid w:val="00DA4890"/>
    <w:rsid w:val="00DA5AD8"/>
    <w:rsid w:val="00DA5D14"/>
    <w:rsid w:val="00DA6187"/>
    <w:rsid w:val="00DB0961"/>
    <w:rsid w:val="00DB101A"/>
    <w:rsid w:val="00DB11DC"/>
    <w:rsid w:val="00DB2019"/>
    <w:rsid w:val="00DB3440"/>
    <w:rsid w:val="00DB38C9"/>
    <w:rsid w:val="00DB3E0D"/>
    <w:rsid w:val="00DB53A3"/>
    <w:rsid w:val="00DB53F1"/>
    <w:rsid w:val="00DB58F9"/>
    <w:rsid w:val="00DB5A95"/>
    <w:rsid w:val="00DB5DCF"/>
    <w:rsid w:val="00DB6B74"/>
    <w:rsid w:val="00DB6BAA"/>
    <w:rsid w:val="00DB7D0E"/>
    <w:rsid w:val="00DC08EF"/>
    <w:rsid w:val="00DC1B34"/>
    <w:rsid w:val="00DC277B"/>
    <w:rsid w:val="00DC37ED"/>
    <w:rsid w:val="00DC5AEC"/>
    <w:rsid w:val="00DC5D69"/>
    <w:rsid w:val="00DC7B25"/>
    <w:rsid w:val="00DC7D95"/>
    <w:rsid w:val="00DD19F4"/>
    <w:rsid w:val="00DD1A12"/>
    <w:rsid w:val="00DD2402"/>
    <w:rsid w:val="00DD2B7E"/>
    <w:rsid w:val="00DD2E4E"/>
    <w:rsid w:val="00DD2E55"/>
    <w:rsid w:val="00DD32CD"/>
    <w:rsid w:val="00DD5EF8"/>
    <w:rsid w:val="00DD5EF9"/>
    <w:rsid w:val="00DD74A4"/>
    <w:rsid w:val="00DD7DD7"/>
    <w:rsid w:val="00DE03C1"/>
    <w:rsid w:val="00DE0469"/>
    <w:rsid w:val="00DE0501"/>
    <w:rsid w:val="00DE1443"/>
    <w:rsid w:val="00DE21B9"/>
    <w:rsid w:val="00DE2CB6"/>
    <w:rsid w:val="00DE2D32"/>
    <w:rsid w:val="00DE31AC"/>
    <w:rsid w:val="00DE49DC"/>
    <w:rsid w:val="00DE608F"/>
    <w:rsid w:val="00DE7BB5"/>
    <w:rsid w:val="00DF032B"/>
    <w:rsid w:val="00DF132A"/>
    <w:rsid w:val="00DF275B"/>
    <w:rsid w:val="00DF2D61"/>
    <w:rsid w:val="00DF52A0"/>
    <w:rsid w:val="00DF68E1"/>
    <w:rsid w:val="00DF68F3"/>
    <w:rsid w:val="00DF70F4"/>
    <w:rsid w:val="00E01DFE"/>
    <w:rsid w:val="00E01EE2"/>
    <w:rsid w:val="00E04C80"/>
    <w:rsid w:val="00E05757"/>
    <w:rsid w:val="00E07B74"/>
    <w:rsid w:val="00E116E6"/>
    <w:rsid w:val="00E11F75"/>
    <w:rsid w:val="00E123B3"/>
    <w:rsid w:val="00E1380C"/>
    <w:rsid w:val="00E14AB3"/>
    <w:rsid w:val="00E17ECE"/>
    <w:rsid w:val="00E22577"/>
    <w:rsid w:val="00E22F1A"/>
    <w:rsid w:val="00E24FA6"/>
    <w:rsid w:val="00E25006"/>
    <w:rsid w:val="00E251C1"/>
    <w:rsid w:val="00E25666"/>
    <w:rsid w:val="00E26662"/>
    <w:rsid w:val="00E27D9E"/>
    <w:rsid w:val="00E322C8"/>
    <w:rsid w:val="00E3519A"/>
    <w:rsid w:val="00E3538C"/>
    <w:rsid w:val="00E3540F"/>
    <w:rsid w:val="00E37A01"/>
    <w:rsid w:val="00E4010A"/>
    <w:rsid w:val="00E402AA"/>
    <w:rsid w:val="00E40D5E"/>
    <w:rsid w:val="00E418A1"/>
    <w:rsid w:val="00E426A4"/>
    <w:rsid w:val="00E42C5F"/>
    <w:rsid w:val="00E4421D"/>
    <w:rsid w:val="00E44945"/>
    <w:rsid w:val="00E44C81"/>
    <w:rsid w:val="00E45185"/>
    <w:rsid w:val="00E45736"/>
    <w:rsid w:val="00E4680A"/>
    <w:rsid w:val="00E46B14"/>
    <w:rsid w:val="00E46B78"/>
    <w:rsid w:val="00E472B1"/>
    <w:rsid w:val="00E501DF"/>
    <w:rsid w:val="00E512BC"/>
    <w:rsid w:val="00E51551"/>
    <w:rsid w:val="00E52282"/>
    <w:rsid w:val="00E5240C"/>
    <w:rsid w:val="00E52436"/>
    <w:rsid w:val="00E52E3F"/>
    <w:rsid w:val="00E5443A"/>
    <w:rsid w:val="00E54575"/>
    <w:rsid w:val="00E556CC"/>
    <w:rsid w:val="00E56AD6"/>
    <w:rsid w:val="00E5775C"/>
    <w:rsid w:val="00E57EA9"/>
    <w:rsid w:val="00E61062"/>
    <w:rsid w:val="00E61797"/>
    <w:rsid w:val="00E61BEF"/>
    <w:rsid w:val="00E61F85"/>
    <w:rsid w:val="00E624E8"/>
    <w:rsid w:val="00E64386"/>
    <w:rsid w:val="00E65206"/>
    <w:rsid w:val="00E654D8"/>
    <w:rsid w:val="00E67D11"/>
    <w:rsid w:val="00E707CB"/>
    <w:rsid w:val="00E73049"/>
    <w:rsid w:val="00E74A46"/>
    <w:rsid w:val="00E74CC7"/>
    <w:rsid w:val="00E74D43"/>
    <w:rsid w:val="00E75EB6"/>
    <w:rsid w:val="00E76664"/>
    <w:rsid w:val="00E76CBC"/>
    <w:rsid w:val="00E77D18"/>
    <w:rsid w:val="00E804D9"/>
    <w:rsid w:val="00E809A4"/>
    <w:rsid w:val="00E820CB"/>
    <w:rsid w:val="00E826E9"/>
    <w:rsid w:val="00E86637"/>
    <w:rsid w:val="00E8731C"/>
    <w:rsid w:val="00E9149D"/>
    <w:rsid w:val="00E94823"/>
    <w:rsid w:val="00E954ED"/>
    <w:rsid w:val="00E9666D"/>
    <w:rsid w:val="00E97139"/>
    <w:rsid w:val="00E974E9"/>
    <w:rsid w:val="00E978B2"/>
    <w:rsid w:val="00EA04F9"/>
    <w:rsid w:val="00EA1A9D"/>
    <w:rsid w:val="00EA1ED2"/>
    <w:rsid w:val="00EA3141"/>
    <w:rsid w:val="00EA3DC5"/>
    <w:rsid w:val="00EA4C5D"/>
    <w:rsid w:val="00EA56D8"/>
    <w:rsid w:val="00EA5C16"/>
    <w:rsid w:val="00EA6602"/>
    <w:rsid w:val="00EA6B71"/>
    <w:rsid w:val="00EA7196"/>
    <w:rsid w:val="00EA73FE"/>
    <w:rsid w:val="00EA768B"/>
    <w:rsid w:val="00EB0D93"/>
    <w:rsid w:val="00EB230F"/>
    <w:rsid w:val="00EB26A9"/>
    <w:rsid w:val="00EB2F98"/>
    <w:rsid w:val="00EB4180"/>
    <w:rsid w:val="00EB4806"/>
    <w:rsid w:val="00EB676F"/>
    <w:rsid w:val="00EB7742"/>
    <w:rsid w:val="00EB7E6A"/>
    <w:rsid w:val="00EC0411"/>
    <w:rsid w:val="00EC1983"/>
    <w:rsid w:val="00EC23C2"/>
    <w:rsid w:val="00EC3C27"/>
    <w:rsid w:val="00EC3C6C"/>
    <w:rsid w:val="00EC466E"/>
    <w:rsid w:val="00EC632D"/>
    <w:rsid w:val="00EC690D"/>
    <w:rsid w:val="00EC7F20"/>
    <w:rsid w:val="00ED0014"/>
    <w:rsid w:val="00ED1E94"/>
    <w:rsid w:val="00ED23D5"/>
    <w:rsid w:val="00ED35BE"/>
    <w:rsid w:val="00ED3921"/>
    <w:rsid w:val="00ED3E69"/>
    <w:rsid w:val="00ED7558"/>
    <w:rsid w:val="00EE0E8D"/>
    <w:rsid w:val="00EE0F32"/>
    <w:rsid w:val="00EE1222"/>
    <w:rsid w:val="00EE12E7"/>
    <w:rsid w:val="00EE13B3"/>
    <w:rsid w:val="00EE35CA"/>
    <w:rsid w:val="00EE3C4C"/>
    <w:rsid w:val="00EE4862"/>
    <w:rsid w:val="00EE6B3D"/>
    <w:rsid w:val="00EE6D72"/>
    <w:rsid w:val="00EE7ECA"/>
    <w:rsid w:val="00EF027B"/>
    <w:rsid w:val="00EF07B1"/>
    <w:rsid w:val="00EF0E23"/>
    <w:rsid w:val="00EF1855"/>
    <w:rsid w:val="00EF1B9B"/>
    <w:rsid w:val="00EF27D8"/>
    <w:rsid w:val="00EF3CE7"/>
    <w:rsid w:val="00EF4BE8"/>
    <w:rsid w:val="00EF68D6"/>
    <w:rsid w:val="00EF6F05"/>
    <w:rsid w:val="00EF75E8"/>
    <w:rsid w:val="00EF7D60"/>
    <w:rsid w:val="00F008D0"/>
    <w:rsid w:val="00F00DCB"/>
    <w:rsid w:val="00F03770"/>
    <w:rsid w:val="00F03D4D"/>
    <w:rsid w:val="00F03D5B"/>
    <w:rsid w:val="00F046E8"/>
    <w:rsid w:val="00F04D07"/>
    <w:rsid w:val="00F07261"/>
    <w:rsid w:val="00F10014"/>
    <w:rsid w:val="00F10599"/>
    <w:rsid w:val="00F10EB0"/>
    <w:rsid w:val="00F11822"/>
    <w:rsid w:val="00F139FC"/>
    <w:rsid w:val="00F14C6E"/>
    <w:rsid w:val="00F15641"/>
    <w:rsid w:val="00F159F4"/>
    <w:rsid w:val="00F17843"/>
    <w:rsid w:val="00F2243C"/>
    <w:rsid w:val="00F232A6"/>
    <w:rsid w:val="00F23F47"/>
    <w:rsid w:val="00F24ACC"/>
    <w:rsid w:val="00F25969"/>
    <w:rsid w:val="00F260D8"/>
    <w:rsid w:val="00F26B77"/>
    <w:rsid w:val="00F30236"/>
    <w:rsid w:val="00F31A74"/>
    <w:rsid w:val="00F32508"/>
    <w:rsid w:val="00F338E9"/>
    <w:rsid w:val="00F34AB1"/>
    <w:rsid w:val="00F34E75"/>
    <w:rsid w:val="00F35A90"/>
    <w:rsid w:val="00F36AC7"/>
    <w:rsid w:val="00F3718E"/>
    <w:rsid w:val="00F378AF"/>
    <w:rsid w:val="00F40DC4"/>
    <w:rsid w:val="00F42B66"/>
    <w:rsid w:val="00F431CE"/>
    <w:rsid w:val="00F454B9"/>
    <w:rsid w:val="00F46841"/>
    <w:rsid w:val="00F46EE8"/>
    <w:rsid w:val="00F46F22"/>
    <w:rsid w:val="00F47C71"/>
    <w:rsid w:val="00F504F5"/>
    <w:rsid w:val="00F505A1"/>
    <w:rsid w:val="00F51B85"/>
    <w:rsid w:val="00F5223C"/>
    <w:rsid w:val="00F526DF"/>
    <w:rsid w:val="00F5286B"/>
    <w:rsid w:val="00F54678"/>
    <w:rsid w:val="00F54D3D"/>
    <w:rsid w:val="00F555A7"/>
    <w:rsid w:val="00F57468"/>
    <w:rsid w:val="00F600F2"/>
    <w:rsid w:val="00F6026E"/>
    <w:rsid w:val="00F60386"/>
    <w:rsid w:val="00F60BF4"/>
    <w:rsid w:val="00F60C3E"/>
    <w:rsid w:val="00F617E0"/>
    <w:rsid w:val="00F61A00"/>
    <w:rsid w:val="00F61C99"/>
    <w:rsid w:val="00F62C17"/>
    <w:rsid w:val="00F63BA2"/>
    <w:rsid w:val="00F64762"/>
    <w:rsid w:val="00F656B9"/>
    <w:rsid w:val="00F65B7A"/>
    <w:rsid w:val="00F65F94"/>
    <w:rsid w:val="00F6601F"/>
    <w:rsid w:val="00F67D29"/>
    <w:rsid w:val="00F67DCF"/>
    <w:rsid w:val="00F70E6A"/>
    <w:rsid w:val="00F714A6"/>
    <w:rsid w:val="00F75D44"/>
    <w:rsid w:val="00F76A2A"/>
    <w:rsid w:val="00F76E1F"/>
    <w:rsid w:val="00F8059E"/>
    <w:rsid w:val="00F80F52"/>
    <w:rsid w:val="00F81FAC"/>
    <w:rsid w:val="00F83963"/>
    <w:rsid w:val="00F854A5"/>
    <w:rsid w:val="00F8582D"/>
    <w:rsid w:val="00F85D7B"/>
    <w:rsid w:val="00F862B5"/>
    <w:rsid w:val="00F86A81"/>
    <w:rsid w:val="00F87A77"/>
    <w:rsid w:val="00F915A6"/>
    <w:rsid w:val="00F92689"/>
    <w:rsid w:val="00F92DD4"/>
    <w:rsid w:val="00F9365D"/>
    <w:rsid w:val="00F93780"/>
    <w:rsid w:val="00F941D2"/>
    <w:rsid w:val="00F946A6"/>
    <w:rsid w:val="00F948C7"/>
    <w:rsid w:val="00FA1593"/>
    <w:rsid w:val="00FA19AB"/>
    <w:rsid w:val="00FA1DEB"/>
    <w:rsid w:val="00FA1F66"/>
    <w:rsid w:val="00FA20EF"/>
    <w:rsid w:val="00FA2B14"/>
    <w:rsid w:val="00FA32FC"/>
    <w:rsid w:val="00FA36B6"/>
    <w:rsid w:val="00FA3F53"/>
    <w:rsid w:val="00FA5203"/>
    <w:rsid w:val="00FA5235"/>
    <w:rsid w:val="00FA55AA"/>
    <w:rsid w:val="00FA5B63"/>
    <w:rsid w:val="00FA5DAE"/>
    <w:rsid w:val="00FA723E"/>
    <w:rsid w:val="00FB0C3F"/>
    <w:rsid w:val="00FB0FC2"/>
    <w:rsid w:val="00FB11AB"/>
    <w:rsid w:val="00FB1751"/>
    <w:rsid w:val="00FB2D89"/>
    <w:rsid w:val="00FB7B02"/>
    <w:rsid w:val="00FB7EB5"/>
    <w:rsid w:val="00FC1CBB"/>
    <w:rsid w:val="00FC332C"/>
    <w:rsid w:val="00FC3BF9"/>
    <w:rsid w:val="00FC5001"/>
    <w:rsid w:val="00FC52A2"/>
    <w:rsid w:val="00FC53FC"/>
    <w:rsid w:val="00FC5E08"/>
    <w:rsid w:val="00FC6B06"/>
    <w:rsid w:val="00FC7986"/>
    <w:rsid w:val="00FC7F24"/>
    <w:rsid w:val="00FD05FF"/>
    <w:rsid w:val="00FD08F5"/>
    <w:rsid w:val="00FD0A60"/>
    <w:rsid w:val="00FD2642"/>
    <w:rsid w:val="00FD278D"/>
    <w:rsid w:val="00FD4135"/>
    <w:rsid w:val="00FD49DD"/>
    <w:rsid w:val="00FD710F"/>
    <w:rsid w:val="00FD741F"/>
    <w:rsid w:val="00FE02D2"/>
    <w:rsid w:val="00FE0E83"/>
    <w:rsid w:val="00FE1563"/>
    <w:rsid w:val="00FE1E6C"/>
    <w:rsid w:val="00FE2366"/>
    <w:rsid w:val="00FE3DBC"/>
    <w:rsid w:val="00FE4579"/>
    <w:rsid w:val="00FE569F"/>
    <w:rsid w:val="00FE5796"/>
    <w:rsid w:val="00FE75DF"/>
    <w:rsid w:val="00FF07B6"/>
    <w:rsid w:val="00FF1731"/>
    <w:rsid w:val="00FF22B4"/>
    <w:rsid w:val="00FF2DDE"/>
    <w:rsid w:val="00FF35FC"/>
    <w:rsid w:val="00FF3B0C"/>
    <w:rsid w:val="00FF4CDC"/>
    <w:rsid w:val="00FF557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1FE80"/>
  <w15:chartTrackingRefBased/>
  <w15:docId w15:val="{0453D5C1-58F5-4E28-936C-7DE30BA83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uk-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3B16"/>
    <w:rPr>
      <w:rFonts w:ascii="Times New Roman" w:eastAsia="Times New Roman" w:hAnsi="Times New Roman" w:cs="Times New Roman"/>
      <w:kern w:val="0"/>
      <w:lang w:eastAsia="ru-RU"/>
      <w14:ligatures w14:val="none"/>
    </w:rPr>
  </w:style>
  <w:style w:type="paragraph" w:styleId="10">
    <w:name w:val="heading 1"/>
    <w:basedOn w:val="a"/>
    <w:next w:val="a"/>
    <w:link w:val="11"/>
    <w:uiPriority w:val="9"/>
    <w:qFormat/>
    <w:rsid w:val="00973D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0">
    <w:name w:val="heading 2"/>
    <w:basedOn w:val="a"/>
    <w:next w:val="a"/>
    <w:link w:val="21"/>
    <w:uiPriority w:val="9"/>
    <w:semiHidden/>
    <w:unhideWhenUsed/>
    <w:qFormat/>
    <w:rsid w:val="00973D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0">
    <w:name w:val="heading 3"/>
    <w:basedOn w:val="a"/>
    <w:next w:val="a"/>
    <w:link w:val="31"/>
    <w:uiPriority w:val="9"/>
    <w:semiHidden/>
    <w:unhideWhenUsed/>
    <w:qFormat/>
    <w:rsid w:val="00973D1F"/>
    <w:pPr>
      <w:keepNext/>
      <w:keepLines/>
      <w:spacing w:before="160" w:after="80"/>
      <w:outlineLvl w:val="2"/>
    </w:pPr>
    <w:rPr>
      <w:rFonts w:eastAsiaTheme="majorEastAsia" w:cstheme="majorBidi"/>
      <w:color w:val="0F4761" w:themeColor="accent1" w:themeShade="BF"/>
      <w:sz w:val="28"/>
      <w:szCs w:val="28"/>
    </w:rPr>
  </w:style>
  <w:style w:type="paragraph" w:styleId="40">
    <w:name w:val="heading 4"/>
    <w:basedOn w:val="a"/>
    <w:next w:val="a"/>
    <w:link w:val="41"/>
    <w:uiPriority w:val="9"/>
    <w:semiHidden/>
    <w:unhideWhenUsed/>
    <w:qFormat/>
    <w:rsid w:val="00973D1F"/>
    <w:pPr>
      <w:keepNext/>
      <w:keepLines/>
      <w:spacing w:before="80" w:after="40"/>
      <w:outlineLvl w:val="3"/>
    </w:pPr>
    <w:rPr>
      <w:rFonts w:eastAsiaTheme="majorEastAsia" w:cstheme="majorBidi"/>
      <w:i/>
      <w:iCs/>
      <w:color w:val="0F4761" w:themeColor="accent1" w:themeShade="BF"/>
    </w:rPr>
  </w:style>
  <w:style w:type="paragraph" w:styleId="50">
    <w:name w:val="heading 5"/>
    <w:basedOn w:val="a"/>
    <w:next w:val="a"/>
    <w:link w:val="51"/>
    <w:uiPriority w:val="9"/>
    <w:semiHidden/>
    <w:unhideWhenUsed/>
    <w:qFormat/>
    <w:rsid w:val="00973D1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73D1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73D1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73D1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73D1F"/>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973D1F"/>
    <w:rPr>
      <w:rFonts w:asciiTheme="majorHAnsi" w:eastAsiaTheme="majorEastAsia" w:hAnsiTheme="majorHAnsi" w:cstheme="majorBidi"/>
      <w:color w:val="0F4761" w:themeColor="accent1" w:themeShade="BF"/>
      <w:sz w:val="40"/>
      <w:szCs w:val="40"/>
    </w:rPr>
  </w:style>
  <w:style w:type="character" w:customStyle="1" w:styleId="21">
    <w:name w:val="Заголовок 2 Знак"/>
    <w:basedOn w:val="a0"/>
    <w:link w:val="20"/>
    <w:uiPriority w:val="9"/>
    <w:semiHidden/>
    <w:rsid w:val="00973D1F"/>
    <w:rPr>
      <w:rFonts w:asciiTheme="majorHAnsi" w:eastAsiaTheme="majorEastAsia" w:hAnsiTheme="majorHAnsi" w:cstheme="majorBidi"/>
      <w:color w:val="0F4761" w:themeColor="accent1" w:themeShade="BF"/>
      <w:sz w:val="32"/>
      <w:szCs w:val="32"/>
    </w:rPr>
  </w:style>
  <w:style w:type="character" w:customStyle="1" w:styleId="31">
    <w:name w:val="Заголовок 3 Знак"/>
    <w:basedOn w:val="a0"/>
    <w:link w:val="30"/>
    <w:uiPriority w:val="9"/>
    <w:semiHidden/>
    <w:rsid w:val="00973D1F"/>
    <w:rPr>
      <w:rFonts w:eastAsiaTheme="majorEastAsia" w:cstheme="majorBidi"/>
      <w:color w:val="0F4761" w:themeColor="accent1" w:themeShade="BF"/>
      <w:sz w:val="28"/>
      <w:szCs w:val="28"/>
    </w:rPr>
  </w:style>
  <w:style w:type="character" w:customStyle="1" w:styleId="41">
    <w:name w:val="Заголовок 4 Знак"/>
    <w:basedOn w:val="a0"/>
    <w:link w:val="40"/>
    <w:uiPriority w:val="9"/>
    <w:semiHidden/>
    <w:rsid w:val="00973D1F"/>
    <w:rPr>
      <w:rFonts w:eastAsiaTheme="majorEastAsia" w:cstheme="majorBidi"/>
      <w:i/>
      <w:iCs/>
      <w:color w:val="0F4761" w:themeColor="accent1" w:themeShade="BF"/>
    </w:rPr>
  </w:style>
  <w:style w:type="character" w:customStyle="1" w:styleId="51">
    <w:name w:val="Заголовок 5 Знак"/>
    <w:basedOn w:val="a0"/>
    <w:link w:val="50"/>
    <w:uiPriority w:val="9"/>
    <w:semiHidden/>
    <w:rsid w:val="00973D1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73D1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73D1F"/>
    <w:rPr>
      <w:rFonts w:eastAsiaTheme="majorEastAsia" w:cstheme="majorBidi"/>
      <w:color w:val="595959" w:themeColor="text1" w:themeTint="A6"/>
    </w:rPr>
  </w:style>
  <w:style w:type="character" w:customStyle="1" w:styleId="80">
    <w:name w:val="Заголовок 8 Знак"/>
    <w:basedOn w:val="a0"/>
    <w:link w:val="8"/>
    <w:uiPriority w:val="9"/>
    <w:semiHidden/>
    <w:rsid w:val="00973D1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73D1F"/>
    <w:rPr>
      <w:rFonts w:eastAsiaTheme="majorEastAsia" w:cstheme="majorBidi"/>
      <w:color w:val="272727" w:themeColor="text1" w:themeTint="D8"/>
    </w:rPr>
  </w:style>
  <w:style w:type="paragraph" w:styleId="a3">
    <w:name w:val="Title"/>
    <w:basedOn w:val="a"/>
    <w:next w:val="a"/>
    <w:link w:val="a4"/>
    <w:uiPriority w:val="10"/>
    <w:qFormat/>
    <w:rsid w:val="00973D1F"/>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973D1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73D1F"/>
    <w:pPr>
      <w:numPr>
        <w:ilvl w:val="1"/>
      </w:numPr>
      <w:spacing w:after="160"/>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973D1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73D1F"/>
    <w:pPr>
      <w:spacing w:before="160" w:after="160"/>
      <w:jc w:val="center"/>
    </w:pPr>
    <w:rPr>
      <w:i/>
      <w:iCs/>
      <w:color w:val="404040" w:themeColor="text1" w:themeTint="BF"/>
    </w:rPr>
  </w:style>
  <w:style w:type="character" w:customStyle="1" w:styleId="a8">
    <w:name w:val="Цитата Знак"/>
    <w:basedOn w:val="a0"/>
    <w:link w:val="a7"/>
    <w:uiPriority w:val="29"/>
    <w:rsid w:val="00973D1F"/>
    <w:rPr>
      <w:i/>
      <w:iCs/>
      <w:color w:val="404040" w:themeColor="text1" w:themeTint="BF"/>
    </w:rPr>
  </w:style>
  <w:style w:type="paragraph" w:styleId="a9">
    <w:name w:val="List Paragraph"/>
    <w:basedOn w:val="a"/>
    <w:uiPriority w:val="34"/>
    <w:qFormat/>
    <w:rsid w:val="00973D1F"/>
    <w:pPr>
      <w:ind w:left="720"/>
      <w:contextualSpacing/>
    </w:pPr>
  </w:style>
  <w:style w:type="character" w:styleId="aa">
    <w:name w:val="Intense Emphasis"/>
    <w:basedOn w:val="a0"/>
    <w:uiPriority w:val="21"/>
    <w:qFormat/>
    <w:rsid w:val="00973D1F"/>
    <w:rPr>
      <w:i/>
      <w:iCs/>
      <w:color w:val="0F4761" w:themeColor="accent1" w:themeShade="BF"/>
    </w:rPr>
  </w:style>
  <w:style w:type="paragraph" w:styleId="ab">
    <w:name w:val="Intense Quote"/>
    <w:basedOn w:val="a"/>
    <w:next w:val="a"/>
    <w:link w:val="ac"/>
    <w:uiPriority w:val="30"/>
    <w:qFormat/>
    <w:rsid w:val="00973D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973D1F"/>
    <w:rPr>
      <w:i/>
      <w:iCs/>
      <w:color w:val="0F4761" w:themeColor="accent1" w:themeShade="BF"/>
    </w:rPr>
  </w:style>
  <w:style w:type="character" w:styleId="ad">
    <w:name w:val="Intense Reference"/>
    <w:basedOn w:val="a0"/>
    <w:uiPriority w:val="32"/>
    <w:qFormat/>
    <w:rsid w:val="00973D1F"/>
    <w:rPr>
      <w:b/>
      <w:bCs/>
      <w:smallCaps/>
      <w:color w:val="0F4761" w:themeColor="accent1" w:themeShade="BF"/>
      <w:spacing w:val="5"/>
    </w:rPr>
  </w:style>
  <w:style w:type="numbering" w:customStyle="1" w:styleId="1">
    <w:name w:val="Текущий список1"/>
    <w:uiPriority w:val="99"/>
    <w:rsid w:val="00D75069"/>
    <w:pPr>
      <w:numPr>
        <w:numId w:val="2"/>
      </w:numPr>
    </w:pPr>
  </w:style>
  <w:style w:type="numbering" w:customStyle="1" w:styleId="2">
    <w:name w:val="Текущий список2"/>
    <w:uiPriority w:val="99"/>
    <w:rsid w:val="00D75069"/>
    <w:pPr>
      <w:numPr>
        <w:numId w:val="3"/>
      </w:numPr>
    </w:pPr>
  </w:style>
  <w:style w:type="numbering" w:customStyle="1" w:styleId="3">
    <w:name w:val="Текущий список3"/>
    <w:uiPriority w:val="99"/>
    <w:rsid w:val="00D75069"/>
    <w:pPr>
      <w:numPr>
        <w:numId w:val="5"/>
      </w:numPr>
    </w:pPr>
  </w:style>
  <w:style w:type="numbering" w:customStyle="1" w:styleId="4">
    <w:name w:val="Текущий список4"/>
    <w:uiPriority w:val="99"/>
    <w:rsid w:val="00D75069"/>
    <w:pPr>
      <w:numPr>
        <w:numId w:val="6"/>
      </w:numPr>
    </w:pPr>
  </w:style>
  <w:style w:type="numbering" w:customStyle="1" w:styleId="5">
    <w:name w:val="Текущий список5"/>
    <w:uiPriority w:val="99"/>
    <w:rsid w:val="00D75069"/>
    <w:pPr>
      <w:numPr>
        <w:numId w:val="7"/>
      </w:numPr>
    </w:pPr>
  </w:style>
  <w:style w:type="table" w:styleId="ae">
    <w:name w:val="Table Grid"/>
    <w:basedOn w:val="a1"/>
    <w:uiPriority w:val="39"/>
    <w:rsid w:val="003679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2">
    <w:name w:val="Plain Table 1"/>
    <w:basedOn w:val="a1"/>
    <w:uiPriority w:val="41"/>
    <w:rsid w:val="003679C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f">
    <w:name w:val="Normal (Web)"/>
    <w:basedOn w:val="a"/>
    <w:uiPriority w:val="99"/>
    <w:unhideWhenUsed/>
    <w:rsid w:val="00F61C99"/>
    <w:pPr>
      <w:spacing w:before="100" w:beforeAutospacing="1" w:after="100" w:afterAutospacing="1"/>
    </w:pPr>
  </w:style>
  <w:style w:type="character" w:styleId="af0">
    <w:name w:val="Strong"/>
    <w:basedOn w:val="a0"/>
    <w:uiPriority w:val="22"/>
    <w:qFormat/>
    <w:rsid w:val="00F61C99"/>
    <w:rPr>
      <w:b/>
      <w:bCs/>
    </w:rPr>
  </w:style>
  <w:style w:type="character" w:styleId="af1">
    <w:name w:val="Hyperlink"/>
    <w:basedOn w:val="a0"/>
    <w:uiPriority w:val="99"/>
    <w:unhideWhenUsed/>
    <w:rsid w:val="00F6026E"/>
    <w:rPr>
      <w:color w:val="467886" w:themeColor="hyperlink"/>
      <w:u w:val="single"/>
    </w:rPr>
  </w:style>
  <w:style w:type="character" w:customStyle="1" w:styleId="13">
    <w:name w:val="Незакрита згадка1"/>
    <w:basedOn w:val="a0"/>
    <w:uiPriority w:val="99"/>
    <w:semiHidden/>
    <w:unhideWhenUsed/>
    <w:rsid w:val="00F6026E"/>
    <w:rPr>
      <w:color w:val="605E5C"/>
      <w:shd w:val="clear" w:color="auto" w:fill="E1DFDD"/>
    </w:rPr>
  </w:style>
  <w:style w:type="character" w:customStyle="1" w:styleId="apple-converted-space">
    <w:name w:val="apple-converted-space"/>
    <w:basedOn w:val="a0"/>
    <w:rsid w:val="00F63BA2"/>
  </w:style>
  <w:style w:type="paragraph" w:styleId="af2">
    <w:name w:val="Balloon Text"/>
    <w:basedOn w:val="a"/>
    <w:link w:val="af3"/>
    <w:uiPriority w:val="99"/>
    <w:semiHidden/>
    <w:unhideWhenUsed/>
    <w:rsid w:val="00CD1F6B"/>
    <w:rPr>
      <w:rFonts w:ascii="Segoe UI" w:hAnsi="Segoe UI" w:cs="Segoe UI"/>
      <w:sz w:val="18"/>
      <w:szCs w:val="18"/>
    </w:rPr>
  </w:style>
  <w:style w:type="character" w:customStyle="1" w:styleId="af3">
    <w:name w:val="Текст у виносці Знак"/>
    <w:basedOn w:val="a0"/>
    <w:link w:val="af2"/>
    <w:uiPriority w:val="99"/>
    <w:semiHidden/>
    <w:rsid w:val="00CD1F6B"/>
    <w:rPr>
      <w:rFonts w:ascii="Segoe UI" w:eastAsia="Times New Roman" w:hAnsi="Segoe UI" w:cs="Segoe UI"/>
      <w:kern w:val="0"/>
      <w:sz w:val="18"/>
      <w:szCs w:val="18"/>
      <w:lang w:eastAsia="ru-RU"/>
      <w14:ligatures w14:val="none"/>
    </w:rPr>
  </w:style>
  <w:style w:type="paragraph" w:customStyle="1" w:styleId="rtejustify">
    <w:name w:val="rtejustify"/>
    <w:basedOn w:val="a"/>
    <w:rsid w:val="00DA6187"/>
    <w:pPr>
      <w:spacing w:before="100" w:beforeAutospacing="1" w:after="100" w:afterAutospacing="1"/>
    </w:pPr>
    <w:rPr>
      <w:lang w:eastAsia="uk-UA"/>
    </w:rPr>
  </w:style>
  <w:style w:type="character" w:styleId="af4">
    <w:name w:val="annotation reference"/>
    <w:basedOn w:val="a0"/>
    <w:uiPriority w:val="99"/>
    <w:semiHidden/>
    <w:unhideWhenUsed/>
    <w:rsid w:val="00B2090F"/>
    <w:rPr>
      <w:sz w:val="16"/>
      <w:szCs w:val="16"/>
    </w:rPr>
  </w:style>
  <w:style w:type="paragraph" w:styleId="af5">
    <w:name w:val="annotation text"/>
    <w:basedOn w:val="a"/>
    <w:link w:val="af6"/>
    <w:uiPriority w:val="99"/>
    <w:unhideWhenUsed/>
    <w:rsid w:val="00B2090F"/>
    <w:rPr>
      <w:sz w:val="20"/>
      <w:szCs w:val="20"/>
    </w:rPr>
  </w:style>
  <w:style w:type="character" w:customStyle="1" w:styleId="af6">
    <w:name w:val="Текст примітки Знак"/>
    <w:basedOn w:val="a0"/>
    <w:link w:val="af5"/>
    <w:uiPriority w:val="99"/>
    <w:rsid w:val="00B2090F"/>
    <w:rPr>
      <w:rFonts w:ascii="Times New Roman" w:eastAsia="Times New Roman" w:hAnsi="Times New Roman" w:cs="Times New Roman"/>
      <w:kern w:val="0"/>
      <w:sz w:val="20"/>
      <w:szCs w:val="20"/>
      <w:lang w:eastAsia="ru-RU"/>
      <w14:ligatures w14:val="none"/>
    </w:rPr>
  </w:style>
  <w:style w:type="paragraph" w:styleId="af7">
    <w:name w:val="annotation subject"/>
    <w:basedOn w:val="af5"/>
    <w:next w:val="af5"/>
    <w:link w:val="af8"/>
    <w:uiPriority w:val="99"/>
    <w:semiHidden/>
    <w:unhideWhenUsed/>
    <w:rsid w:val="00B2090F"/>
    <w:rPr>
      <w:b/>
      <w:bCs/>
    </w:rPr>
  </w:style>
  <w:style w:type="character" w:customStyle="1" w:styleId="af8">
    <w:name w:val="Тема примітки Знак"/>
    <w:basedOn w:val="af6"/>
    <w:link w:val="af7"/>
    <w:uiPriority w:val="99"/>
    <w:semiHidden/>
    <w:rsid w:val="00B2090F"/>
    <w:rPr>
      <w:rFonts w:ascii="Times New Roman" w:eastAsia="Times New Roman" w:hAnsi="Times New Roman" w:cs="Times New Roman"/>
      <w:b/>
      <w:bCs/>
      <w:kern w:val="0"/>
      <w:sz w:val="20"/>
      <w:szCs w:val="20"/>
      <w:lang w:eastAsia="ru-RU"/>
      <w14:ligatures w14:val="none"/>
    </w:rPr>
  </w:style>
  <w:style w:type="paragraph" w:customStyle="1" w:styleId="whitespace-normal">
    <w:name w:val="whitespace-normal"/>
    <w:basedOn w:val="a"/>
    <w:rsid w:val="00406C3D"/>
    <w:pPr>
      <w:spacing w:before="100" w:beforeAutospacing="1" w:after="100" w:afterAutospacing="1"/>
    </w:pPr>
  </w:style>
  <w:style w:type="paragraph" w:styleId="af9">
    <w:name w:val="header"/>
    <w:basedOn w:val="a"/>
    <w:link w:val="afa"/>
    <w:uiPriority w:val="99"/>
    <w:unhideWhenUsed/>
    <w:rsid w:val="00396583"/>
    <w:pPr>
      <w:tabs>
        <w:tab w:val="center" w:pos="4819"/>
        <w:tab w:val="right" w:pos="9639"/>
      </w:tabs>
    </w:pPr>
  </w:style>
  <w:style w:type="character" w:customStyle="1" w:styleId="afa">
    <w:name w:val="Верхній колонтитул Знак"/>
    <w:basedOn w:val="a0"/>
    <w:link w:val="af9"/>
    <w:uiPriority w:val="99"/>
    <w:rsid w:val="00396583"/>
    <w:rPr>
      <w:rFonts w:ascii="Times New Roman" w:eastAsia="Times New Roman" w:hAnsi="Times New Roman" w:cs="Times New Roman"/>
      <w:kern w:val="0"/>
      <w:lang w:eastAsia="ru-RU"/>
      <w14:ligatures w14:val="none"/>
    </w:rPr>
  </w:style>
  <w:style w:type="paragraph" w:styleId="afb">
    <w:name w:val="footer"/>
    <w:basedOn w:val="a"/>
    <w:link w:val="afc"/>
    <w:uiPriority w:val="99"/>
    <w:unhideWhenUsed/>
    <w:rsid w:val="00396583"/>
    <w:pPr>
      <w:tabs>
        <w:tab w:val="center" w:pos="4819"/>
        <w:tab w:val="right" w:pos="9639"/>
      </w:tabs>
    </w:pPr>
  </w:style>
  <w:style w:type="character" w:customStyle="1" w:styleId="afc">
    <w:name w:val="Нижній колонтитул Знак"/>
    <w:basedOn w:val="a0"/>
    <w:link w:val="afb"/>
    <w:uiPriority w:val="99"/>
    <w:rsid w:val="00396583"/>
    <w:rPr>
      <w:rFonts w:ascii="Times New Roman" w:eastAsia="Times New Roman" w:hAnsi="Times New Roman" w:cs="Times New Roman"/>
      <w:kern w:val="0"/>
      <w:lang w:eastAsia="ru-RU"/>
      <w14:ligatures w14:val="none"/>
    </w:rPr>
  </w:style>
  <w:style w:type="character" w:styleId="afd">
    <w:name w:val="Emphasis"/>
    <w:basedOn w:val="a0"/>
    <w:uiPriority w:val="20"/>
    <w:qFormat/>
    <w:rsid w:val="000F32D2"/>
    <w:rPr>
      <w:i/>
      <w:iCs/>
    </w:rPr>
  </w:style>
  <w:style w:type="paragraph" w:styleId="afe">
    <w:name w:val="No Spacing"/>
    <w:uiPriority w:val="1"/>
    <w:qFormat/>
    <w:rsid w:val="00FE0E83"/>
    <w:rPr>
      <w:rFonts w:ascii="Times New Roman" w:eastAsia="Times New Roman" w:hAnsi="Times New Roman" w:cs="Times New Roman"/>
      <w:kern w:val="0"/>
      <w:lang w:eastAsia="ru-RU"/>
      <w14:ligatures w14:val="none"/>
    </w:rPr>
  </w:style>
  <w:style w:type="paragraph" w:customStyle="1" w:styleId="p1">
    <w:name w:val="p1"/>
    <w:basedOn w:val="a"/>
    <w:rsid w:val="00D43B16"/>
    <w:rPr>
      <w:color w:val="000000"/>
      <w:sz w:val="21"/>
      <w:szCs w:val="21"/>
    </w:rPr>
  </w:style>
  <w:style w:type="character" w:customStyle="1" w:styleId="s1">
    <w:name w:val="s1"/>
    <w:basedOn w:val="a0"/>
    <w:rsid w:val="00D43B16"/>
    <w:rPr>
      <w:rFonts w:ascii="Times New Roman" w:hAnsi="Times New Roman" w:cs="Times New Roman" w:hint="default"/>
      <w:sz w:val="18"/>
      <w:szCs w:val="18"/>
    </w:rPr>
  </w:style>
  <w:style w:type="character" w:styleId="aff">
    <w:name w:val="FollowedHyperlink"/>
    <w:basedOn w:val="a0"/>
    <w:uiPriority w:val="99"/>
    <w:semiHidden/>
    <w:unhideWhenUsed/>
    <w:rsid w:val="00F8059E"/>
    <w:rPr>
      <w:color w:val="96607D" w:themeColor="followedHyperlink"/>
      <w:u w:val="single"/>
    </w:rPr>
  </w:style>
  <w:style w:type="character" w:customStyle="1" w:styleId="fontstyle01">
    <w:name w:val="fontstyle01"/>
    <w:basedOn w:val="a0"/>
    <w:rsid w:val="00655A0A"/>
    <w:rPr>
      <w:rFonts w:ascii="TimesNewRomanPSMT" w:hAnsi="TimesNewRomanPSMT" w:hint="default"/>
      <w:b w:val="0"/>
      <w:bCs w:val="0"/>
      <w:i w:val="0"/>
      <w:iCs w:val="0"/>
      <w:color w:val="000000"/>
      <w:sz w:val="24"/>
      <w:szCs w:val="24"/>
    </w:rPr>
  </w:style>
  <w:style w:type="character" w:customStyle="1" w:styleId="fontstyle21">
    <w:name w:val="fontstyle21"/>
    <w:basedOn w:val="a0"/>
    <w:rsid w:val="00655A0A"/>
    <w:rPr>
      <w:rFonts w:ascii="TimesNewRomanPS-BoldMT" w:hAnsi="TimesNewRomanPS-BoldMT" w:hint="default"/>
      <w:b/>
      <w:bCs/>
      <w:i w:val="0"/>
      <w:iCs w:val="0"/>
      <w:color w:val="000000"/>
      <w:sz w:val="24"/>
      <w:szCs w:val="24"/>
    </w:rPr>
  </w:style>
  <w:style w:type="character" w:customStyle="1" w:styleId="aff0">
    <w:name w:val="Інше_"/>
    <w:basedOn w:val="a0"/>
    <w:link w:val="aff1"/>
    <w:rsid w:val="00907769"/>
    <w:rPr>
      <w:rFonts w:ascii="Times New Roman" w:eastAsia="Times New Roman" w:hAnsi="Times New Roman" w:cs="Times New Roman"/>
    </w:rPr>
  </w:style>
  <w:style w:type="paragraph" w:customStyle="1" w:styleId="aff1">
    <w:name w:val="Інше"/>
    <w:basedOn w:val="a"/>
    <w:link w:val="aff0"/>
    <w:rsid w:val="00907769"/>
    <w:pPr>
      <w:widowControl w:val="0"/>
      <w:spacing w:after="220" w:line="276" w:lineRule="auto"/>
    </w:pPr>
    <w:rPr>
      <w:kern w:val="2"/>
      <w:lang w:eastAsia="en-US"/>
      <w14:ligatures w14:val="standardContextual"/>
    </w:rPr>
  </w:style>
  <w:style w:type="character" w:customStyle="1" w:styleId="rvts23">
    <w:name w:val="rvts23"/>
    <w:basedOn w:val="a0"/>
    <w:rsid w:val="006E558C"/>
  </w:style>
  <w:style w:type="paragraph" w:customStyle="1" w:styleId="rvps2">
    <w:name w:val="rvps2"/>
    <w:basedOn w:val="a"/>
    <w:rsid w:val="00DB53F1"/>
    <w:pPr>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964432">
      <w:bodyDiv w:val="1"/>
      <w:marLeft w:val="0"/>
      <w:marRight w:val="0"/>
      <w:marTop w:val="0"/>
      <w:marBottom w:val="0"/>
      <w:divBdr>
        <w:top w:val="none" w:sz="0" w:space="0" w:color="auto"/>
        <w:left w:val="none" w:sz="0" w:space="0" w:color="auto"/>
        <w:bottom w:val="none" w:sz="0" w:space="0" w:color="auto"/>
        <w:right w:val="none" w:sz="0" w:space="0" w:color="auto"/>
      </w:divBdr>
    </w:div>
    <w:div w:id="76290559">
      <w:bodyDiv w:val="1"/>
      <w:marLeft w:val="0"/>
      <w:marRight w:val="0"/>
      <w:marTop w:val="0"/>
      <w:marBottom w:val="0"/>
      <w:divBdr>
        <w:top w:val="none" w:sz="0" w:space="0" w:color="auto"/>
        <w:left w:val="none" w:sz="0" w:space="0" w:color="auto"/>
        <w:bottom w:val="none" w:sz="0" w:space="0" w:color="auto"/>
        <w:right w:val="none" w:sz="0" w:space="0" w:color="auto"/>
      </w:divBdr>
    </w:div>
    <w:div w:id="136848832">
      <w:bodyDiv w:val="1"/>
      <w:marLeft w:val="0"/>
      <w:marRight w:val="0"/>
      <w:marTop w:val="0"/>
      <w:marBottom w:val="0"/>
      <w:divBdr>
        <w:top w:val="none" w:sz="0" w:space="0" w:color="auto"/>
        <w:left w:val="none" w:sz="0" w:space="0" w:color="auto"/>
        <w:bottom w:val="none" w:sz="0" w:space="0" w:color="auto"/>
        <w:right w:val="none" w:sz="0" w:space="0" w:color="auto"/>
      </w:divBdr>
    </w:div>
    <w:div w:id="216671852">
      <w:bodyDiv w:val="1"/>
      <w:marLeft w:val="0"/>
      <w:marRight w:val="0"/>
      <w:marTop w:val="0"/>
      <w:marBottom w:val="0"/>
      <w:divBdr>
        <w:top w:val="none" w:sz="0" w:space="0" w:color="auto"/>
        <w:left w:val="none" w:sz="0" w:space="0" w:color="auto"/>
        <w:bottom w:val="none" w:sz="0" w:space="0" w:color="auto"/>
        <w:right w:val="none" w:sz="0" w:space="0" w:color="auto"/>
      </w:divBdr>
    </w:div>
    <w:div w:id="328215596">
      <w:bodyDiv w:val="1"/>
      <w:marLeft w:val="0"/>
      <w:marRight w:val="0"/>
      <w:marTop w:val="0"/>
      <w:marBottom w:val="0"/>
      <w:divBdr>
        <w:top w:val="none" w:sz="0" w:space="0" w:color="auto"/>
        <w:left w:val="none" w:sz="0" w:space="0" w:color="auto"/>
        <w:bottom w:val="none" w:sz="0" w:space="0" w:color="auto"/>
        <w:right w:val="none" w:sz="0" w:space="0" w:color="auto"/>
      </w:divBdr>
    </w:div>
    <w:div w:id="359090096">
      <w:bodyDiv w:val="1"/>
      <w:marLeft w:val="0"/>
      <w:marRight w:val="0"/>
      <w:marTop w:val="0"/>
      <w:marBottom w:val="0"/>
      <w:divBdr>
        <w:top w:val="none" w:sz="0" w:space="0" w:color="auto"/>
        <w:left w:val="none" w:sz="0" w:space="0" w:color="auto"/>
        <w:bottom w:val="none" w:sz="0" w:space="0" w:color="auto"/>
        <w:right w:val="none" w:sz="0" w:space="0" w:color="auto"/>
      </w:divBdr>
    </w:div>
    <w:div w:id="398938680">
      <w:bodyDiv w:val="1"/>
      <w:marLeft w:val="0"/>
      <w:marRight w:val="0"/>
      <w:marTop w:val="0"/>
      <w:marBottom w:val="0"/>
      <w:divBdr>
        <w:top w:val="none" w:sz="0" w:space="0" w:color="auto"/>
        <w:left w:val="none" w:sz="0" w:space="0" w:color="auto"/>
        <w:bottom w:val="none" w:sz="0" w:space="0" w:color="auto"/>
        <w:right w:val="none" w:sz="0" w:space="0" w:color="auto"/>
      </w:divBdr>
      <w:divsChild>
        <w:div w:id="1471481">
          <w:marLeft w:val="0"/>
          <w:marRight w:val="0"/>
          <w:marTop w:val="0"/>
          <w:marBottom w:val="0"/>
          <w:divBdr>
            <w:top w:val="none" w:sz="0" w:space="0" w:color="auto"/>
            <w:left w:val="none" w:sz="0" w:space="0" w:color="auto"/>
            <w:bottom w:val="none" w:sz="0" w:space="0" w:color="auto"/>
            <w:right w:val="none" w:sz="0" w:space="0" w:color="auto"/>
          </w:divBdr>
        </w:div>
        <w:div w:id="8221199">
          <w:marLeft w:val="0"/>
          <w:marRight w:val="0"/>
          <w:marTop w:val="0"/>
          <w:marBottom w:val="0"/>
          <w:divBdr>
            <w:top w:val="none" w:sz="0" w:space="0" w:color="auto"/>
            <w:left w:val="none" w:sz="0" w:space="0" w:color="auto"/>
            <w:bottom w:val="none" w:sz="0" w:space="0" w:color="auto"/>
            <w:right w:val="none" w:sz="0" w:space="0" w:color="auto"/>
          </w:divBdr>
        </w:div>
        <w:div w:id="98641742">
          <w:marLeft w:val="0"/>
          <w:marRight w:val="0"/>
          <w:marTop w:val="0"/>
          <w:marBottom w:val="0"/>
          <w:divBdr>
            <w:top w:val="none" w:sz="0" w:space="0" w:color="auto"/>
            <w:left w:val="none" w:sz="0" w:space="0" w:color="auto"/>
            <w:bottom w:val="none" w:sz="0" w:space="0" w:color="auto"/>
            <w:right w:val="none" w:sz="0" w:space="0" w:color="auto"/>
          </w:divBdr>
        </w:div>
        <w:div w:id="141891467">
          <w:marLeft w:val="0"/>
          <w:marRight w:val="0"/>
          <w:marTop w:val="0"/>
          <w:marBottom w:val="0"/>
          <w:divBdr>
            <w:top w:val="none" w:sz="0" w:space="0" w:color="auto"/>
            <w:left w:val="none" w:sz="0" w:space="0" w:color="auto"/>
            <w:bottom w:val="none" w:sz="0" w:space="0" w:color="auto"/>
            <w:right w:val="none" w:sz="0" w:space="0" w:color="auto"/>
          </w:divBdr>
        </w:div>
        <w:div w:id="145706256">
          <w:marLeft w:val="0"/>
          <w:marRight w:val="0"/>
          <w:marTop w:val="0"/>
          <w:marBottom w:val="0"/>
          <w:divBdr>
            <w:top w:val="none" w:sz="0" w:space="0" w:color="auto"/>
            <w:left w:val="none" w:sz="0" w:space="0" w:color="auto"/>
            <w:bottom w:val="none" w:sz="0" w:space="0" w:color="auto"/>
            <w:right w:val="none" w:sz="0" w:space="0" w:color="auto"/>
          </w:divBdr>
        </w:div>
        <w:div w:id="169103557">
          <w:marLeft w:val="0"/>
          <w:marRight w:val="0"/>
          <w:marTop w:val="0"/>
          <w:marBottom w:val="0"/>
          <w:divBdr>
            <w:top w:val="none" w:sz="0" w:space="0" w:color="auto"/>
            <w:left w:val="none" w:sz="0" w:space="0" w:color="auto"/>
            <w:bottom w:val="none" w:sz="0" w:space="0" w:color="auto"/>
            <w:right w:val="none" w:sz="0" w:space="0" w:color="auto"/>
          </w:divBdr>
        </w:div>
        <w:div w:id="183371570">
          <w:marLeft w:val="0"/>
          <w:marRight w:val="0"/>
          <w:marTop w:val="0"/>
          <w:marBottom w:val="0"/>
          <w:divBdr>
            <w:top w:val="none" w:sz="0" w:space="0" w:color="auto"/>
            <w:left w:val="none" w:sz="0" w:space="0" w:color="auto"/>
            <w:bottom w:val="none" w:sz="0" w:space="0" w:color="auto"/>
            <w:right w:val="none" w:sz="0" w:space="0" w:color="auto"/>
          </w:divBdr>
        </w:div>
        <w:div w:id="189345278">
          <w:marLeft w:val="0"/>
          <w:marRight w:val="0"/>
          <w:marTop w:val="0"/>
          <w:marBottom w:val="0"/>
          <w:divBdr>
            <w:top w:val="none" w:sz="0" w:space="0" w:color="auto"/>
            <w:left w:val="none" w:sz="0" w:space="0" w:color="auto"/>
            <w:bottom w:val="none" w:sz="0" w:space="0" w:color="auto"/>
            <w:right w:val="none" w:sz="0" w:space="0" w:color="auto"/>
          </w:divBdr>
        </w:div>
        <w:div w:id="191456489">
          <w:marLeft w:val="0"/>
          <w:marRight w:val="0"/>
          <w:marTop w:val="0"/>
          <w:marBottom w:val="0"/>
          <w:divBdr>
            <w:top w:val="none" w:sz="0" w:space="0" w:color="auto"/>
            <w:left w:val="none" w:sz="0" w:space="0" w:color="auto"/>
            <w:bottom w:val="none" w:sz="0" w:space="0" w:color="auto"/>
            <w:right w:val="none" w:sz="0" w:space="0" w:color="auto"/>
          </w:divBdr>
        </w:div>
        <w:div w:id="193004834">
          <w:marLeft w:val="0"/>
          <w:marRight w:val="0"/>
          <w:marTop w:val="0"/>
          <w:marBottom w:val="0"/>
          <w:divBdr>
            <w:top w:val="none" w:sz="0" w:space="0" w:color="auto"/>
            <w:left w:val="none" w:sz="0" w:space="0" w:color="auto"/>
            <w:bottom w:val="none" w:sz="0" w:space="0" w:color="auto"/>
            <w:right w:val="none" w:sz="0" w:space="0" w:color="auto"/>
          </w:divBdr>
        </w:div>
        <w:div w:id="233247985">
          <w:marLeft w:val="0"/>
          <w:marRight w:val="0"/>
          <w:marTop w:val="0"/>
          <w:marBottom w:val="0"/>
          <w:divBdr>
            <w:top w:val="none" w:sz="0" w:space="0" w:color="auto"/>
            <w:left w:val="none" w:sz="0" w:space="0" w:color="auto"/>
            <w:bottom w:val="none" w:sz="0" w:space="0" w:color="auto"/>
            <w:right w:val="none" w:sz="0" w:space="0" w:color="auto"/>
          </w:divBdr>
        </w:div>
        <w:div w:id="242421306">
          <w:marLeft w:val="0"/>
          <w:marRight w:val="0"/>
          <w:marTop w:val="0"/>
          <w:marBottom w:val="0"/>
          <w:divBdr>
            <w:top w:val="none" w:sz="0" w:space="0" w:color="auto"/>
            <w:left w:val="none" w:sz="0" w:space="0" w:color="auto"/>
            <w:bottom w:val="none" w:sz="0" w:space="0" w:color="auto"/>
            <w:right w:val="none" w:sz="0" w:space="0" w:color="auto"/>
          </w:divBdr>
        </w:div>
        <w:div w:id="372580080">
          <w:marLeft w:val="0"/>
          <w:marRight w:val="0"/>
          <w:marTop w:val="0"/>
          <w:marBottom w:val="0"/>
          <w:divBdr>
            <w:top w:val="none" w:sz="0" w:space="0" w:color="auto"/>
            <w:left w:val="none" w:sz="0" w:space="0" w:color="auto"/>
            <w:bottom w:val="none" w:sz="0" w:space="0" w:color="auto"/>
            <w:right w:val="none" w:sz="0" w:space="0" w:color="auto"/>
          </w:divBdr>
        </w:div>
        <w:div w:id="393161594">
          <w:marLeft w:val="0"/>
          <w:marRight w:val="0"/>
          <w:marTop w:val="0"/>
          <w:marBottom w:val="0"/>
          <w:divBdr>
            <w:top w:val="none" w:sz="0" w:space="0" w:color="auto"/>
            <w:left w:val="none" w:sz="0" w:space="0" w:color="auto"/>
            <w:bottom w:val="none" w:sz="0" w:space="0" w:color="auto"/>
            <w:right w:val="none" w:sz="0" w:space="0" w:color="auto"/>
          </w:divBdr>
        </w:div>
        <w:div w:id="420030759">
          <w:marLeft w:val="0"/>
          <w:marRight w:val="0"/>
          <w:marTop w:val="0"/>
          <w:marBottom w:val="0"/>
          <w:divBdr>
            <w:top w:val="none" w:sz="0" w:space="0" w:color="auto"/>
            <w:left w:val="none" w:sz="0" w:space="0" w:color="auto"/>
            <w:bottom w:val="none" w:sz="0" w:space="0" w:color="auto"/>
            <w:right w:val="none" w:sz="0" w:space="0" w:color="auto"/>
          </w:divBdr>
        </w:div>
        <w:div w:id="457338876">
          <w:marLeft w:val="0"/>
          <w:marRight w:val="0"/>
          <w:marTop w:val="0"/>
          <w:marBottom w:val="0"/>
          <w:divBdr>
            <w:top w:val="none" w:sz="0" w:space="0" w:color="auto"/>
            <w:left w:val="none" w:sz="0" w:space="0" w:color="auto"/>
            <w:bottom w:val="none" w:sz="0" w:space="0" w:color="auto"/>
            <w:right w:val="none" w:sz="0" w:space="0" w:color="auto"/>
          </w:divBdr>
        </w:div>
        <w:div w:id="463036867">
          <w:marLeft w:val="0"/>
          <w:marRight w:val="0"/>
          <w:marTop w:val="0"/>
          <w:marBottom w:val="0"/>
          <w:divBdr>
            <w:top w:val="none" w:sz="0" w:space="0" w:color="auto"/>
            <w:left w:val="none" w:sz="0" w:space="0" w:color="auto"/>
            <w:bottom w:val="none" w:sz="0" w:space="0" w:color="auto"/>
            <w:right w:val="none" w:sz="0" w:space="0" w:color="auto"/>
          </w:divBdr>
        </w:div>
        <w:div w:id="487793082">
          <w:marLeft w:val="0"/>
          <w:marRight w:val="0"/>
          <w:marTop w:val="0"/>
          <w:marBottom w:val="0"/>
          <w:divBdr>
            <w:top w:val="none" w:sz="0" w:space="0" w:color="auto"/>
            <w:left w:val="none" w:sz="0" w:space="0" w:color="auto"/>
            <w:bottom w:val="none" w:sz="0" w:space="0" w:color="auto"/>
            <w:right w:val="none" w:sz="0" w:space="0" w:color="auto"/>
          </w:divBdr>
        </w:div>
        <w:div w:id="559947641">
          <w:marLeft w:val="0"/>
          <w:marRight w:val="0"/>
          <w:marTop w:val="0"/>
          <w:marBottom w:val="0"/>
          <w:divBdr>
            <w:top w:val="none" w:sz="0" w:space="0" w:color="auto"/>
            <w:left w:val="none" w:sz="0" w:space="0" w:color="auto"/>
            <w:bottom w:val="none" w:sz="0" w:space="0" w:color="auto"/>
            <w:right w:val="none" w:sz="0" w:space="0" w:color="auto"/>
          </w:divBdr>
        </w:div>
        <w:div w:id="577710973">
          <w:marLeft w:val="0"/>
          <w:marRight w:val="0"/>
          <w:marTop w:val="0"/>
          <w:marBottom w:val="0"/>
          <w:divBdr>
            <w:top w:val="none" w:sz="0" w:space="0" w:color="auto"/>
            <w:left w:val="none" w:sz="0" w:space="0" w:color="auto"/>
            <w:bottom w:val="none" w:sz="0" w:space="0" w:color="auto"/>
            <w:right w:val="none" w:sz="0" w:space="0" w:color="auto"/>
          </w:divBdr>
        </w:div>
        <w:div w:id="650868454">
          <w:marLeft w:val="0"/>
          <w:marRight w:val="0"/>
          <w:marTop w:val="0"/>
          <w:marBottom w:val="0"/>
          <w:divBdr>
            <w:top w:val="none" w:sz="0" w:space="0" w:color="auto"/>
            <w:left w:val="none" w:sz="0" w:space="0" w:color="auto"/>
            <w:bottom w:val="none" w:sz="0" w:space="0" w:color="auto"/>
            <w:right w:val="none" w:sz="0" w:space="0" w:color="auto"/>
          </w:divBdr>
        </w:div>
        <w:div w:id="725564100">
          <w:marLeft w:val="0"/>
          <w:marRight w:val="0"/>
          <w:marTop w:val="0"/>
          <w:marBottom w:val="0"/>
          <w:divBdr>
            <w:top w:val="none" w:sz="0" w:space="0" w:color="auto"/>
            <w:left w:val="none" w:sz="0" w:space="0" w:color="auto"/>
            <w:bottom w:val="none" w:sz="0" w:space="0" w:color="auto"/>
            <w:right w:val="none" w:sz="0" w:space="0" w:color="auto"/>
          </w:divBdr>
        </w:div>
        <w:div w:id="733743519">
          <w:marLeft w:val="0"/>
          <w:marRight w:val="0"/>
          <w:marTop w:val="0"/>
          <w:marBottom w:val="0"/>
          <w:divBdr>
            <w:top w:val="none" w:sz="0" w:space="0" w:color="auto"/>
            <w:left w:val="none" w:sz="0" w:space="0" w:color="auto"/>
            <w:bottom w:val="none" w:sz="0" w:space="0" w:color="auto"/>
            <w:right w:val="none" w:sz="0" w:space="0" w:color="auto"/>
          </w:divBdr>
        </w:div>
        <w:div w:id="741101766">
          <w:marLeft w:val="0"/>
          <w:marRight w:val="0"/>
          <w:marTop w:val="0"/>
          <w:marBottom w:val="0"/>
          <w:divBdr>
            <w:top w:val="none" w:sz="0" w:space="0" w:color="auto"/>
            <w:left w:val="none" w:sz="0" w:space="0" w:color="auto"/>
            <w:bottom w:val="none" w:sz="0" w:space="0" w:color="auto"/>
            <w:right w:val="none" w:sz="0" w:space="0" w:color="auto"/>
          </w:divBdr>
        </w:div>
        <w:div w:id="782530939">
          <w:marLeft w:val="0"/>
          <w:marRight w:val="0"/>
          <w:marTop w:val="0"/>
          <w:marBottom w:val="0"/>
          <w:divBdr>
            <w:top w:val="none" w:sz="0" w:space="0" w:color="auto"/>
            <w:left w:val="none" w:sz="0" w:space="0" w:color="auto"/>
            <w:bottom w:val="none" w:sz="0" w:space="0" w:color="auto"/>
            <w:right w:val="none" w:sz="0" w:space="0" w:color="auto"/>
          </w:divBdr>
        </w:div>
        <w:div w:id="784807716">
          <w:marLeft w:val="0"/>
          <w:marRight w:val="0"/>
          <w:marTop w:val="0"/>
          <w:marBottom w:val="0"/>
          <w:divBdr>
            <w:top w:val="none" w:sz="0" w:space="0" w:color="auto"/>
            <w:left w:val="none" w:sz="0" w:space="0" w:color="auto"/>
            <w:bottom w:val="none" w:sz="0" w:space="0" w:color="auto"/>
            <w:right w:val="none" w:sz="0" w:space="0" w:color="auto"/>
          </w:divBdr>
        </w:div>
        <w:div w:id="937718945">
          <w:marLeft w:val="0"/>
          <w:marRight w:val="0"/>
          <w:marTop w:val="0"/>
          <w:marBottom w:val="0"/>
          <w:divBdr>
            <w:top w:val="none" w:sz="0" w:space="0" w:color="auto"/>
            <w:left w:val="none" w:sz="0" w:space="0" w:color="auto"/>
            <w:bottom w:val="none" w:sz="0" w:space="0" w:color="auto"/>
            <w:right w:val="none" w:sz="0" w:space="0" w:color="auto"/>
          </w:divBdr>
        </w:div>
        <w:div w:id="949362593">
          <w:marLeft w:val="0"/>
          <w:marRight w:val="0"/>
          <w:marTop w:val="0"/>
          <w:marBottom w:val="0"/>
          <w:divBdr>
            <w:top w:val="none" w:sz="0" w:space="0" w:color="auto"/>
            <w:left w:val="none" w:sz="0" w:space="0" w:color="auto"/>
            <w:bottom w:val="none" w:sz="0" w:space="0" w:color="auto"/>
            <w:right w:val="none" w:sz="0" w:space="0" w:color="auto"/>
          </w:divBdr>
        </w:div>
        <w:div w:id="991448607">
          <w:marLeft w:val="0"/>
          <w:marRight w:val="0"/>
          <w:marTop w:val="0"/>
          <w:marBottom w:val="0"/>
          <w:divBdr>
            <w:top w:val="none" w:sz="0" w:space="0" w:color="auto"/>
            <w:left w:val="none" w:sz="0" w:space="0" w:color="auto"/>
            <w:bottom w:val="none" w:sz="0" w:space="0" w:color="auto"/>
            <w:right w:val="none" w:sz="0" w:space="0" w:color="auto"/>
          </w:divBdr>
        </w:div>
        <w:div w:id="992490396">
          <w:marLeft w:val="0"/>
          <w:marRight w:val="0"/>
          <w:marTop w:val="0"/>
          <w:marBottom w:val="0"/>
          <w:divBdr>
            <w:top w:val="none" w:sz="0" w:space="0" w:color="auto"/>
            <w:left w:val="none" w:sz="0" w:space="0" w:color="auto"/>
            <w:bottom w:val="none" w:sz="0" w:space="0" w:color="auto"/>
            <w:right w:val="none" w:sz="0" w:space="0" w:color="auto"/>
          </w:divBdr>
        </w:div>
        <w:div w:id="1108112986">
          <w:marLeft w:val="0"/>
          <w:marRight w:val="0"/>
          <w:marTop w:val="0"/>
          <w:marBottom w:val="0"/>
          <w:divBdr>
            <w:top w:val="none" w:sz="0" w:space="0" w:color="auto"/>
            <w:left w:val="none" w:sz="0" w:space="0" w:color="auto"/>
            <w:bottom w:val="none" w:sz="0" w:space="0" w:color="auto"/>
            <w:right w:val="none" w:sz="0" w:space="0" w:color="auto"/>
          </w:divBdr>
        </w:div>
        <w:div w:id="1200821157">
          <w:marLeft w:val="0"/>
          <w:marRight w:val="0"/>
          <w:marTop w:val="0"/>
          <w:marBottom w:val="0"/>
          <w:divBdr>
            <w:top w:val="none" w:sz="0" w:space="0" w:color="auto"/>
            <w:left w:val="none" w:sz="0" w:space="0" w:color="auto"/>
            <w:bottom w:val="none" w:sz="0" w:space="0" w:color="auto"/>
            <w:right w:val="none" w:sz="0" w:space="0" w:color="auto"/>
          </w:divBdr>
        </w:div>
        <w:div w:id="1305232923">
          <w:marLeft w:val="0"/>
          <w:marRight w:val="0"/>
          <w:marTop w:val="0"/>
          <w:marBottom w:val="0"/>
          <w:divBdr>
            <w:top w:val="none" w:sz="0" w:space="0" w:color="auto"/>
            <w:left w:val="none" w:sz="0" w:space="0" w:color="auto"/>
            <w:bottom w:val="none" w:sz="0" w:space="0" w:color="auto"/>
            <w:right w:val="none" w:sz="0" w:space="0" w:color="auto"/>
          </w:divBdr>
        </w:div>
        <w:div w:id="1327243467">
          <w:marLeft w:val="0"/>
          <w:marRight w:val="0"/>
          <w:marTop w:val="0"/>
          <w:marBottom w:val="0"/>
          <w:divBdr>
            <w:top w:val="none" w:sz="0" w:space="0" w:color="auto"/>
            <w:left w:val="none" w:sz="0" w:space="0" w:color="auto"/>
            <w:bottom w:val="none" w:sz="0" w:space="0" w:color="auto"/>
            <w:right w:val="none" w:sz="0" w:space="0" w:color="auto"/>
          </w:divBdr>
        </w:div>
        <w:div w:id="1330210979">
          <w:marLeft w:val="0"/>
          <w:marRight w:val="0"/>
          <w:marTop w:val="0"/>
          <w:marBottom w:val="0"/>
          <w:divBdr>
            <w:top w:val="none" w:sz="0" w:space="0" w:color="auto"/>
            <w:left w:val="none" w:sz="0" w:space="0" w:color="auto"/>
            <w:bottom w:val="none" w:sz="0" w:space="0" w:color="auto"/>
            <w:right w:val="none" w:sz="0" w:space="0" w:color="auto"/>
          </w:divBdr>
        </w:div>
        <w:div w:id="1411386377">
          <w:marLeft w:val="0"/>
          <w:marRight w:val="0"/>
          <w:marTop w:val="0"/>
          <w:marBottom w:val="0"/>
          <w:divBdr>
            <w:top w:val="none" w:sz="0" w:space="0" w:color="auto"/>
            <w:left w:val="none" w:sz="0" w:space="0" w:color="auto"/>
            <w:bottom w:val="none" w:sz="0" w:space="0" w:color="auto"/>
            <w:right w:val="none" w:sz="0" w:space="0" w:color="auto"/>
          </w:divBdr>
        </w:div>
        <w:div w:id="1480465177">
          <w:marLeft w:val="0"/>
          <w:marRight w:val="0"/>
          <w:marTop w:val="0"/>
          <w:marBottom w:val="0"/>
          <w:divBdr>
            <w:top w:val="none" w:sz="0" w:space="0" w:color="auto"/>
            <w:left w:val="none" w:sz="0" w:space="0" w:color="auto"/>
            <w:bottom w:val="none" w:sz="0" w:space="0" w:color="auto"/>
            <w:right w:val="none" w:sz="0" w:space="0" w:color="auto"/>
          </w:divBdr>
        </w:div>
        <w:div w:id="1483540440">
          <w:marLeft w:val="0"/>
          <w:marRight w:val="0"/>
          <w:marTop w:val="0"/>
          <w:marBottom w:val="0"/>
          <w:divBdr>
            <w:top w:val="none" w:sz="0" w:space="0" w:color="auto"/>
            <w:left w:val="none" w:sz="0" w:space="0" w:color="auto"/>
            <w:bottom w:val="none" w:sz="0" w:space="0" w:color="auto"/>
            <w:right w:val="none" w:sz="0" w:space="0" w:color="auto"/>
          </w:divBdr>
        </w:div>
        <w:div w:id="1564371241">
          <w:marLeft w:val="0"/>
          <w:marRight w:val="0"/>
          <w:marTop w:val="0"/>
          <w:marBottom w:val="0"/>
          <w:divBdr>
            <w:top w:val="none" w:sz="0" w:space="0" w:color="auto"/>
            <w:left w:val="none" w:sz="0" w:space="0" w:color="auto"/>
            <w:bottom w:val="none" w:sz="0" w:space="0" w:color="auto"/>
            <w:right w:val="none" w:sz="0" w:space="0" w:color="auto"/>
          </w:divBdr>
        </w:div>
        <w:div w:id="1590843244">
          <w:marLeft w:val="0"/>
          <w:marRight w:val="0"/>
          <w:marTop w:val="0"/>
          <w:marBottom w:val="0"/>
          <w:divBdr>
            <w:top w:val="none" w:sz="0" w:space="0" w:color="auto"/>
            <w:left w:val="none" w:sz="0" w:space="0" w:color="auto"/>
            <w:bottom w:val="none" w:sz="0" w:space="0" w:color="auto"/>
            <w:right w:val="none" w:sz="0" w:space="0" w:color="auto"/>
          </w:divBdr>
        </w:div>
        <w:div w:id="1596981292">
          <w:marLeft w:val="0"/>
          <w:marRight w:val="0"/>
          <w:marTop w:val="0"/>
          <w:marBottom w:val="0"/>
          <w:divBdr>
            <w:top w:val="none" w:sz="0" w:space="0" w:color="auto"/>
            <w:left w:val="none" w:sz="0" w:space="0" w:color="auto"/>
            <w:bottom w:val="none" w:sz="0" w:space="0" w:color="auto"/>
            <w:right w:val="none" w:sz="0" w:space="0" w:color="auto"/>
          </w:divBdr>
        </w:div>
        <w:div w:id="1613129776">
          <w:marLeft w:val="0"/>
          <w:marRight w:val="0"/>
          <w:marTop w:val="0"/>
          <w:marBottom w:val="0"/>
          <w:divBdr>
            <w:top w:val="none" w:sz="0" w:space="0" w:color="auto"/>
            <w:left w:val="none" w:sz="0" w:space="0" w:color="auto"/>
            <w:bottom w:val="none" w:sz="0" w:space="0" w:color="auto"/>
            <w:right w:val="none" w:sz="0" w:space="0" w:color="auto"/>
          </w:divBdr>
        </w:div>
        <w:div w:id="1638604323">
          <w:marLeft w:val="0"/>
          <w:marRight w:val="0"/>
          <w:marTop w:val="0"/>
          <w:marBottom w:val="0"/>
          <w:divBdr>
            <w:top w:val="none" w:sz="0" w:space="0" w:color="auto"/>
            <w:left w:val="none" w:sz="0" w:space="0" w:color="auto"/>
            <w:bottom w:val="none" w:sz="0" w:space="0" w:color="auto"/>
            <w:right w:val="none" w:sz="0" w:space="0" w:color="auto"/>
          </w:divBdr>
        </w:div>
        <w:div w:id="1639065659">
          <w:marLeft w:val="0"/>
          <w:marRight w:val="0"/>
          <w:marTop w:val="0"/>
          <w:marBottom w:val="0"/>
          <w:divBdr>
            <w:top w:val="none" w:sz="0" w:space="0" w:color="auto"/>
            <w:left w:val="none" w:sz="0" w:space="0" w:color="auto"/>
            <w:bottom w:val="none" w:sz="0" w:space="0" w:color="auto"/>
            <w:right w:val="none" w:sz="0" w:space="0" w:color="auto"/>
          </w:divBdr>
        </w:div>
        <w:div w:id="1643196584">
          <w:marLeft w:val="0"/>
          <w:marRight w:val="0"/>
          <w:marTop w:val="0"/>
          <w:marBottom w:val="0"/>
          <w:divBdr>
            <w:top w:val="none" w:sz="0" w:space="0" w:color="auto"/>
            <w:left w:val="none" w:sz="0" w:space="0" w:color="auto"/>
            <w:bottom w:val="none" w:sz="0" w:space="0" w:color="auto"/>
            <w:right w:val="none" w:sz="0" w:space="0" w:color="auto"/>
          </w:divBdr>
        </w:div>
        <w:div w:id="1643729882">
          <w:marLeft w:val="0"/>
          <w:marRight w:val="0"/>
          <w:marTop w:val="0"/>
          <w:marBottom w:val="0"/>
          <w:divBdr>
            <w:top w:val="none" w:sz="0" w:space="0" w:color="auto"/>
            <w:left w:val="none" w:sz="0" w:space="0" w:color="auto"/>
            <w:bottom w:val="none" w:sz="0" w:space="0" w:color="auto"/>
            <w:right w:val="none" w:sz="0" w:space="0" w:color="auto"/>
          </w:divBdr>
        </w:div>
        <w:div w:id="1644775960">
          <w:marLeft w:val="0"/>
          <w:marRight w:val="0"/>
          <w:marTop w:val="0"/>
          <w:marBottom w:val="0"/>
          <w:divBdr>
            <w:top w:val="none" w:sz="0" w:space="0" w:color="auto"/>
            <w:left w:val="none" w:sz="0" w:space="0" w:color="auto"/>
            <w:bottom w:val="none" w:sz="0" w:space="0" w:color="auto"/>
            <w:right w:val="none" w:sz="0" w:space="0" w:color="auto"/>
          </w:divBdr>
        </w:div>
        <w:div w:id="1644850584">
          <w:marLeft w:val="0"/>
          <w:marRight w:val="0"/>
          <w:marTop w:val="0"/>
          <w:marBottom w:val="0"/>
          <w:divBdr>
            <w:top w:val="none" w:sz="0" w:space="0" w:color="auto"/>
            <w:left w:val="none" w:sz="0" w:space="0" w:color="auto"/>
            <w:bottom w:val="none" w:sz="0" w:space="0" w:color="auto"/>
            <w:right w:val="none" w:sz="0" w:space="0" w:color="auto"/>
          </w:divBdr>
        </w:div>
        <w:div w:id="1696496900">
          <w:marLeft w:val="0"/>
          <w:marRight w:val="0"/>
          <w:marTop w:val="0"/>
          <w:marBottom w:val="0"/>
          <w:divBdr>
            <w:top w:val="none" w:sz="0" w:space="0" w:color="auto"/>
            <w:left w:val="none" w:sz="0" w:space="0" w:color="auto"/>
            <w:bottom w:val="none" w:sz="0" w:space="0" w:color="auto"/>
            <w:right w:val="none" w:sz="0" w:space="0" w:color="auto"/>
          </w:divBdr>
        </w:div>
        <w:div w:id="1747149269">
          <w:marLeft w:val="0"/>
          <w:marRight w:val="0"/>
          <w:marTop w:val="0"/>
          <w:marBottom w:val="0"/>
          <w:divBdr>
            <w:top w:val="none" w:sz="0" w:space="0" w:color="auto"/>
            <w:left w:val="none" w:sz="0" w:space="0" w:color="auto"/>
            <w:bottom w:val="none" w:sz="0" w:space="0" w:color="auto"/>
            <w:right w:val="none" w:sz="0" w:space="0" w:color="auto"/>
          </w:divBdr>
        </w:div>
        <w:div w:id="1759015904">
          <w:marLeft w:val="0"/>
          <w:marRight w:val="0"/>
          <w:marTop w:val="0"/>
          <w:marBottom w:val="0"/>
          <w:divBdr>
            <w:top w:val="none" w:sz="0" w:space="0" w:color="auto"/>
            <w:left w:val="none" w:sz="0" w:space="0" w:color="auto"/>
            <w:bottom w:val="none" w:sz="0" w:space="0" w:color="auto"/>
            <w:right w:val="none" w:sz="0" w:space="0" w:color="auto"/>
          </w:divBdr>
        </w:div>
        <w:div w:id="1774668094">
          <w:marLeft w:val="0"/>
          <w:marRight w:val="0"/>
          <w:marTop w:val="0"/>
          <w:marBottom w:val="0"/>
          <w:divBdr>
            <w:top w:val="none" w:sz="0" w:space="0" w:color="auto"/>
            <w:left w:val="none" w:sz="0" w:space="0" w:color="auto"/>
            <w:bottom w:val="none" w:sz="0" w:space="0" w:color="auto"/>
            <w:right w:val="none" w:sz="0" w:space="0" w:color="auto"/>
          </w:divBdr>
        </w:div>
        <w:div w:id="1902717548">
          <w:marLeft w:val="0"/>
          <w:marRight w:val="0"/>
          <w:marTop w:val="0"/>
          <w:marBottom w:val="0"/>
          <w:divBdr>
            <w:top w:val="none" w:sz="0" w:space="0" w:color="auto"/>
            <w:left w:val="none" w:sz="0" w:space="0" w:color="auto"/>
            <w:bottom w:val="none" w:sz="0" w:space="0" w:color="auto"/>
            <w:right w:val="none" w:sz="0" w:space="0" w:color="auto"/>
          </w:divBdr>
        </w:div>
        <w:div w:id="1998416051">
          <w:marLeft w:val="0"/>
          <w:marRight w:val="0"/>
          <w:marTop w:val="0"/>
          <w:marBottom w:val="0"/>
          <w:divBdr>
            <w:top w:val="none" w:sz="0" w:space="0" w:color="auto"/>
            <w:left w:val="none" w:sz="0" w:space="0" w:color="auto"/>
            <w:bottom w:val="none" w:sz="0" w:space="0" w:color="auto"/>
            <w:right w:val="none" w:sz="0" w:space="0" w:color="auto"/>
          </w:divBdr>
        </w:div>
        <w:div w:id="2004776303">
          <w:marLeft w:val="0"/>
          <w:marRight w:val="0"/>
          <w:marTop w:val="0"/>
          <w:marBottom w:val="0"/>
          <w:divBdr>
            <w:top w:val="none" w:sz="0" w:space="0" w:color="auto"/>
            <w:left w:val="none" w:sz="0" w:space="0" w:color="auto"/>
            <w:bottom w:val="none" w:sz="0" w:space="0" w:color="auto"/>
            <w:right w:val="none" w:sz="0" w:space="0" w:color="auto"/>
          </w:divBdr>
        </w:div>
        <w:div w:id="2020304105">
          <w:marLeft w:val="0"/>
          <w:marRight w:val="0"/>
          <w:marTop w:val="0"/>
          <w:marBottom w:val="0"/>
          <w:divBdr>
            <w:top w:val="none" w:sz="0" w:space="0" w:color="auto"/>
            <w:left w:val="none" w:sz="0" w:space="0" w:color="auto"/>
            <w:bottom w:val="none" w:sz="0" w:space="0" w:color="auto"/>
            <w:right w:val="none" w:sz="0" w:space="0" w:color="auto"/>
          </w:divBdr>
        </w:div>
        <w:div w:id="2021157604">
          <w:marLeft w:val="0"/>
          <w:marRight w:val="0"/>
          <w:marTop w:val="0"/>
          <w:marBottom w:val="0"/>
          <w:divBdr>
            <w:top w:val="none" w:sz="0" w:space="0" w:color="auto"/>
            <w:left w:val="none" w:sz="0" w:space="0" w:color="auto"/>
            <w:bottom w:val="none" w:sz="0" w:space="0" w:color="auto"/>
            <w:right w:val="none" w:sz="0" w:space="0" w:color="auto"/>
          </w:divBdr>
        </w:div>
        <w:div w:id="2099715622">
          <w:marLeft w:val="0"/>
          <w:marRight w:val="0"/>
          <w:marTop w:val="0"/>
          <w:marBottom w:val="0"/>
          <w:divBdr>
            <w:top w:val="none" w:sz="0" w:space="0" w:color="auto"/>
            <w:left w:val="none" w:sz="0" w:space="0" w:color="auto"/>
            <w:bottom w:val="none" w:sz="0" w:space="0" w:color="auto"/>
            <w:right w:val="none" w:sz="0" w:space="0" w:color="auto"/>
          </w:divBdr>
        </w:div>
        <w:div w:id="2100515531">
          <w:marLeft w:val="0"/>
          <w:marRight w:val="0"/>
          <w:marTop w:val="0"/>
          <w:marBottom w:val="0"/>
          <w:divBdr>
            <w:top w:val="none" w:sz="0" w:space="0" w:color="auto"/>
            <w:left w:val="none" w:sz="0" w:space="0" w:color="auto"/>
            <w:bottom w:val="none" w:sz="0" w:space="0" w:color="auto"/>
            <w:right w:val="none" w:sz="0" w:space="0" w:color="auto"/>
          </w:divBdr>
        </w:div>
        <w:div w:id="2104841573">
          <w:marLeft w:val="0"/>
          <w:marRight w:val="0"/>
          <w:marTop w:val="0"/>
          <w:marBottom w:val="0"/>
          <w:divBdr>
            <w:top w:val="none" w:sz="0" w:space="0" w:color="auto"/>
            <w:left w:val="none" w:sz="0" w:space="0" w:color="auto"/>
            <w:bottom w:val="none" w:sz="0" w:space="0" w:color="auto"/>
            <w:right w:val="none" w:sz="0" w:space="0" w:color="auto"/>
          </w:divBdr>
        </w:div>
        <w:div w:id="2111123912">
          <w:marLeft w:val="0"/>
          <w:marRight w:val="0"/>
          <w:marTop w:val="0"/>
          <w:marBottom w:val="0"/>
          <w:divBdr>
            <w:top w:val="none" w:sz="0" w:space="0" w:color="auto"/>
            <w:left w:val="none" w:sz="0" w:space="0" w:color="auto"/>
            <w:bottom w:val="none" w:sz="0" w:space="0" w:color="auto"/>
            <w:right w:val="none" w:sz="0" w:space="0" w:color="auto"/>
          </w:divBdr>
        </w:div>
        <w:div w:id="2120636594">
          <w:marLeft w:val="0"/>
          <w:marRight w:val="0"/>
          <w:marTop w:val="0"/>
          <w:marBottom w:val="0"/>
          <w:divBdr>
            <w:top w:val="none" w:sz="0" w:space="0" w:color="auto"/>
            <w:left w:val="none" w:sz="0" w:space="0" w:color="auto"/>
            <w:bottom w:val="none" w:sz="0" w:space="0" w:color="auto"/>
            <w:right w:val="none" w:sz="0" w:space="0" w:color="auto"/>
          </w:divBdr>
        </w:div>
        <w:div w:id="2133790114">
          <w:marLeft w:val="0"/>
          <w:marRight w:val="0"/>
          <w:marTop w:val="0"/>
          <w:marBottom w:val="0"/>
          <w:divBdr>
            <w:top w:val="none" w:sz="0" w:space="0" w:color="auto"/>
            <w:left w:val="none" w:sz="0" w:space="0" w:color="auto"/>
            <w:bottom w:val="none" w:sz="0" w:space="0" w:color="auto"/>
            <w:right w:val="none" w:sz="0" w:space="0" w:color="auto"/>
          </w:divBdr>
        </w:div>
        <w:div w:id="2135514833">
          <w:marLeft w:val="0"/>
          <w:marRight w:val="0"/>
          <w:marTop w:val="0"/>
          <w:marBottom w:val="0"/>
          <w:divBdr>
            <w:top w:val="none" w:sz="0" w:space="0" w:color="auto"/>
            <w:left w:val="none" w:sz="0" w:space="0" w:color="auto"/>
            <w:bottom w:val="none" w:sz="0" w:space="0" w:color="auto"/>
            <w:right w:val="none" w:sz="0" w:space="0" w:color="auto"/>
          </w:divBdr>
        </w:div>
        <w:div w:id="2140419180">
          <w:marLeft w:val="0"/>
          <w:marRight w:val="0"/>
          <w:marTop w:val="0"/>
          <w:marBottom w:val="0"/>
          <w:divBdr>
            <w:top w:val="none" w:sz="0" w:space="0" w:color="auto"/>
            <w:left w:val="none" w:sz="0" w:space="0" w:color="auto"/>
            <w:bottom w:val="none" w:sz="0" w:space="0" w:color="auto"/>
            <w:right w:val="none" w:sz="0" w:space="0" w:color="auto"/>
          </w:divBdr>
        </w:div>
      </w:divsChild>
    </w:div>
    <w:div w:id="481702230">
      <w:bodyDiv w:val="1"/>
      <w:marLeft w:val="0"/>
      <w:marRight w:val="0"/>
      <w:marTop w:val="0"/>
      <w:marBottom w:val="0"/>
      <w:divBdr>
        <w:top w:val="none" w:sz="0" w:space="0" w:color="auto"/>
        <w:left w:val="none" w:sz="0" w:space="0" w:color="auto"/>
        <w:bottom w:val="none" w:sz="0" w:space="0" w:color="auto"/>
        <w:right w:val="none" w:sz="0" w:space="0" w:color="auto"/>
      </w:divBdr>
    </w:div>
    <w:div w:id="519397390">
      <w:bodyDiv w:val="1"/>
      <w:marLeft w:val="0"/>
      <w:marRight w:val="0"/>
      <w:marTop w:val="0"/>
      <w:marBottom w:val="0"/>
      <w:divBdr>
        <w:top w:val="none" w:sz="0" w:space="0" w:color="auto"/>
        <w:left w:val="none" w:sz="0" w:space="0" w:color="auto"/>
        <w:bottom w:val="none" w:sz="0" w:space="0" w:color="auto"/>
        <w:right w:val="none" w:sz="0" w:space="0" w:color="auto"/>
      </w:divBdr>
    </w:div>
    <w:div w:id="533463233">
      <w:bodyDiv w:val="1"/>
      <w:marLeft w:val="0"/>
      <w:marRight w:val="0"/>
      <w:marTop w:val="0"/>
      <w:marBottom w:val="0"/>
      <w:divBdr>
        <w:top w:val="none" w:sz="0" w:space="0" w:color="auto"/>
        <w:left w:val="none" w:sz="0" w:space="0" w:color="auto"/>
        <w:bottom w:val="none" w:sz="0" w:space="0" w:color="auto"/>
        <w:right w:val="none" w:sz="0" w:space="0" w:color="auto"/>
      </w:divBdr>
      <w:divsChild>
        <w:div w:id="129791168">
          <w:marLeft w:val="0"/>
          <w:marRight w:val="0"/>
          <w:marTop w:val="0"/>
          <w:marBottom w:val="0"/>
          <w:divBdr>
            <w:top w:val="none" w:sz="0" w:space="0" w:color="auto"/>
            <w:left w:val="none" w:sz="0" w:space="0" w:color="auto"/>
            <w:bottom w:val="none" w:sz="0" w:space="0" w:color="auto"/>
            <w:right w:val="none" w:sz="0" w:space="0" w:color="auto"/>
          </w:divBdr>
          <w:divsChild>
            <w:div w:id="342364351">
              <w:marLeft w:val="180"/>
              <w:marRight w:val="240"/>
              <w:marTop w:val="0"/>
              <w:marBottom w:val="0"/>
              <w:divBdr>
                <w:top w:val="none" w:sz="0" w:space="0" w:color="auto"/>
                <w:left w:val="none" w:sz="0" w:space="0" w:color="auto"/>
                <w:bottom w:val="none" w:sz="0" w:space="0" w:color="auto"/>
                <w:right w:val="none" w:sz="0" w:space="0" w:color="auto"/>
              </w:divBdr>
              <w:divsChild>
                <w:div w:id="149352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514054">
          <w:marLeft w:val="0"/>
          <w:marRight w:val="0"/>
          <w:marTop w:val="0"/>
          <w:marBottom w:val="0"/>
          <w:divBdr>
            <w:top w:val="none" w:sz="0" w:space="0" w:color="auto"/>
            <w:left w:val="none" w:sz="0" w:space="0" w:color="auto"/>
            <w:bottom w:val="none" w:sz="0" w:space="0" w:color="auto"/>
            <w:right w:val="none" w:sz="0" w:space="0" w:color="auto"/>
          </w:divBdr>
          <w:divsChild>
            <w:div w:id="612903322">
              <w:marLeft w:val="180"/>
              <w:marRight w:val="240"/>
              <w:marTop w:val="0"/>
              <w:marBottom w:val="0"/>
              <w:divBdr>
                <w:top w:val="none" w:sz="0" w:space="0" w:color="auto"/>
                <w:left w:val="none" w:sz="0" w:space="0" w:color="auto"/>
                <w:bottom w:val="none" w:sz="0" w:space="0" w:color="auto"/>
                <w:right w:val="none" w:sz="0" w:space="0" w:color="auto"/>
              </w:divBdr>
              <w:divsChild>
                <w:div w:id="91174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85312">
          <w:marLeft w:val="0"/>
          <w:marRight w:val="0"/>
          <w:marTop w:val="0"/>
          <w:marBottom w:val="0"/>
          <w:divBdr>
            <w:top w:val="none" w:sz="0" w:space="0" w:color="auto"/>
            <w:left w:val="none" w:sz="0" w:space="0" w:color="auto"/>
            <w:bottom w:val="none" w:sz="0" w:space="0" w:color="auto"/>
            <w:right w:val="none" w:sz="0" w:space="0" w:color="auto"/>
          </w:divBdr>
          <w:divsChild>
            <w:div w:id="946429186">
              <w:marLeft w:val="180"/>
              <w:marRight w:val="240"/>
              <w:marTop w:val="0"/>
              <w:marBottom w:val="0"/>
              <w:divBdr>
                <w:top w:val="none" w:sz="0" w:space="0" w:color="auto"/>
                <w:left w:val="none" w:sz="0" w:space="0" w:color="auto"/>
                <w:bottom w:val="none" w:sz="0" w:space="0" w:color="auto"/>
                <w:right w:val="none" w:sz="0" w:space="0" w:color="auto"/>
              </w:divBdr>
              <w:divsChild>
                <w:div w:id="122402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001206">
          <w:marLeft w:val="0"/>
          <w:marRight w:val="0"/>
          <w:marTop w:val="0"/>
          <w:marBottom w:val="0"/>
          <w:divBdr>
            <w:top w:val="none" w:sz="0" w:space="0" w:color="auto"/>
            <w:left w:val="none" w:sz="0" w:space="0" w:color="auto"/>
            <w:bottom w:val="none" w:sz="0" w:space="0" w:color="auto"/>
            <w:right w:val="none" w:sz="0" w:space="0" w:color="auto"/>
          </w:divBdr>
        </w:div>
      </w:divsChild>
    </w:div>
    <w:div w:id="566651224">
      <w:bodyDiv w:val="1"/>
      <w:marLeft w:val="0"/>
      <w:marRight w:val="0"/>
      <w:marTop w:val="0"/>
      <w:marBottom w:val="0"/>
      <w:divBdr>
        <w:top w:val="none" w:sz="0" w:space="0" w:color="auto"/>
        <w:left w:val="none" w:sz="0" w:space="0" w:color="auto"/>
        <w:bottom w:val="none" w:sz="0" w:space="0" w:color="auto"/>
        <w:right w:val="none" w:sz="0" w:space="0" w:color="auto"/>
      </w:divBdr>
    </w:div>
    <w:div w:id="674578778">
      <w:bodyDiv w:val="1"/>
      <w:marLeft w:val="0"/>
      <w:marRight w:val="0"/>
      <w:marTop w:val="0"/>
      <w:marBottom w:val="0"/>
      <w:divBdr>
        <w:top w:val="none" w:sz="0" w:space="0" w:color="auto"/>
        <w:left w:val="none" w:sz="0" w:space="0" w:color="auto"/>
        <w:bottom w:val="none" w:sz="0" w:space="0" w:color="auto"/>
        <w:right w:val="none" w:sz="0" w:space="0" w:color="auto"/>
      </w:divBdr>
    </w:div>
    <w:div w:id="676158474">
      <w:bodyDiv w:val="1"/>
      <w:marLeft w:val="0"/>
      <w:marRight w:val="0"/>
      <w:marTop w:val="0"/>
      <w:marBottom w:val="0"/>
      <w:divBdr>
        <w:top w:val="none" w:sz="0" w:space="0" w:color="auto"/>
        <w:left w:val="none" w:sz="0" w:space="0" w:color="auto"/>
        <w:bottom w:val="none" w:sz="0" w:space="0" w:color="auto"/>
        <w:right w:val="none" w:sz="0" w:space="0" w:color="auto"/>
      </w:divBdr>
    </w:div>
    <w:div w:id="772285655">
      <w:bodyDiv w:val="1"/>
      <w:marLeft w:val="0"/>
      <w:marRight w:val="0"/>
      <w:marTop w:val="0"/>
      <w:marBottom w:val="0"/>
      <w:divBdr>
        <w:top w:val="none" w:sz="0" w:space="0" w:color="auto"/>
        <w:left w:val="none" w:sz="0" w:space="0" w:color="auto"/>
        <w:bottom w:val="none" w:sz="0" w:space="0" w:color="auto"/>
        <w:right w:val="none" w:sz="0" w:space="0" w:color="auto"/>
      </w:divBdr>
    </w:div>
    <w:div w:id="792091753">
      <w:bodyDiv w:val="1"/>
      <w:marLeft w:val="0"/>
      <w:marRight w:val="0"/>
      <w:marTop w:val="0"/>
      <w:marBottom w:val="0"/>
      <w:divBdr>
        <w:top w:val="none" w:sz="0" w:space="0" w:color="auto"/>
        <w:left w:val="none" w:sz="0" w:space="0" w:color="auto"/>
        <w:bottom w:val="none" w:sz="0" w:space="0" w:color="auto"/>
        <w:right w:val="none" w:sz="0" w:space="0" w:color="auto"/>
      </w:divBdr>
    </w:div>
    <w:div w:id="827133318">
      <w:bodyDiv w:val="1"/>
      <w:marLeft w:val="0"/>
      <w:marRight w:val="0"/>
      <w:marTop w:val="0"/>
      <w:marBottom w:val="0"/>
      <w:divBdr>
        <w:top w:val="none" w:sz="0" w:space="0" w:color="auto"/>
        <w:left w:val="none" w:sz="0" w:space="0" w:color="auto"/>
        <w:bottom w:val="none" w:sz="0" w:space="0" w:color="auto"/>
        <w:right w:val="none" w:sz="0" w:space="0" w:color="auto"/>
      </w:divBdr>
    </w:div>
    <w:div w:id="829635686">
      <w:bodyDiv w:val="1"/>
      <w:marLeft w:val="0"/>
      <w:marRight w:val="0"/>
      <w:marTop w:val="0"/>
      <w:marBottom w:val="0"/>
      <w:divBdr>
        <w:top w:val="none" w:sz="0" w:space="0" w:color="auto"/>
        <w:left w:val="none" w:sz="0" w:space="0" w:color="auto"/>
        <w:bottom w:val="none" w:sz="0" w:space="0" w:color="auto"/>
        <w:right w:val="none" w:sz="0" w:space="0" w:color="auto"/>
      </w:divBdr>
    </w:div>
    <w:div w:id="886718729">
      <w:bodyDiv w:val="1"/>
      <w:marLeft w:val="0"/>
      <w:marRight w:val="0"/>
      <w:marTop w:val="0"/>
      <w:marBottom w:val="0"/>
      <w:divBdr>
        <w:top w:val="none" w:sz="0" w:space="0" w:color="auto"/>
        <w:left w:val="none" w:sz="0" w:space="0" w:color="auto"/>
        <w:bottom w:val="none" w:sz="0" w:space="0" w:color="auto"/>
        <w:right w:val="none" w:sz="0" w:space="0" w:color="auto"/>
      </w:divBdr>
    </w:div>
    <w:div w:id="999693663">
      <w:bodyDiv w:val="1"/>
      <w:marLeft w:val="0"/>
      <w:marRight w:val="0"/>
      <w:marTop w:val="0"/>
      <w:marBottom w:val="0"/>
      <w:divBdr>
        <w:top w:val="none" w:sz="0" w:space="0" w:color="auto"/>
        <w:left w:val="none" w:sz="0" w:space="0" w:color="auto"/>
        <w:bottom w:val="none" w:sz="0" w:space="0" w:color="auto"/>
        <w:right w:val="none" w:sz="0" w:space="0" w:color="auto"/>
      </w:divBdr>
    </w:div>
    <w:div w:id="1063260641">
      <w:bodyDiv w:val="1"/>
      <w:marLeft w:val="0"/>
      <w:marRight w:val="0"/>
      <w:marTop w:val="0"/>
      <w:marBottom w:val="0"/>
      <w:divBdr>
        <w:top w:val="none" w:sz="0" w:space="0" w:color="auto"/>
        <w:left w:val="none" w:sz="0" w:space="0" w:color="auto"/>
        <w:bottom w:val="none" w:sz="0" w:space="0" w:color="auto"/>
        <w:right w:val="none" w:sz="0" w:space="0" w:color="auto"/>
      </w:divBdr>
    </w:div>
    <w:div w:id="1071806179">
      <w:bodyDiv w:val="1"/>
      <w:marLeft w:val="0"/>
      <w:marRight w:val="0"/>
      <w:marTop w:val="0"/>
      <w:marBottom w:val="0"/>
      <w:divBdr>
        <w:top w:val="none" w:sz="0" w:space="0" w:color="auto"/>
        <w:left w:val="none" w:sz="0" w:space="0" w:color="auto"/>
        <w:bottom w:val="none" w:sz="0" w:space="0" w:color="auto"/>
        <w:right w:val="none" w:sz="0" w:space="0" w:color="auto"/>
      </w:divBdr>
    </w:div>
    <w:div w:id="1223710050">
      <w:bodyDiv w:val="1"/>
      <w:marLeft w:val="0"/>
      <w:marRight w:val="0"/>
      <w:marTop w:val="0"/>
      <w:marBottom w:val="0"/>
      <w:divBdr>
        <w:top w:val="none" w:sz="0" w:space="0" w:color="auto"/>
        <w:left w:val="none" w:sz="0" w:space="0" w:color="auto"/>
        <w:bottom w:val="none" w:sz="0" w:space="0" w:color="auto"/>
        <w:right w:val="none" w:sz="0" w:space="0" w:color="auto"/>
      </w:divBdr>
    </w:div>
    <w:div w:id="1258827421">
      <w:bodyDiv w:val="1"/>
      <w:marLeft w:val="0"/>
      <w:marRight w:val="0"/>
      <w:marTop w:val="0"/>
      <w:marBottom w:val="0"/>
      <w:divBdr>
        <w:top w:val="none" w:sz="0" w:space="0" w:color="auto"/>
        <w:left w:val="none" w:sz="0" w:space="0" w:color="auto"/>
        <w:bottom w:val="none" w:sz="0" w:space="0" w:color="auto"/>
        <w:right w:val="none" w:sz="0" w:space="0" w:color="auto"/>
      </w:divBdr>
    </w:div>
    <w:div w:id="1264024174">
      <w:bodyDiv w:val="1"/>
      <w:marLeft w:val="0"/>
      <w:marRight w:val="0"/>
      <w:marTop w:val="0"/>
      <w:marBottom w:val="0"/>
      <w:divBdr>
        <w:top w:val="none" w:sz="0" w:space="0" w:color="auto"/>
        <w:left w:val="none" w:sz="0" w:space="0" w:color="auto"/>
        <w:bottom w:val="none" w:sz="0" w:space="0" w:color="auto"/>
        <w:right w:val="none" w:sz="0" w:space="0" w:color="auto"/>
      </w:divBdr>
    </w:div>
    <w:div w:id="1323043749">
      <w:bodyDiv w:val="1"/>
      <w:marLeft w:val="0"/>
      <w:marRight w:val="0"/>
      <w:marTop w:val="0"/>
      <w:marBottom w:val="0"/>
      <w:divBdr>
        <w:top w:val="none" w:sz="0" w:space="0" w:color="auto"/>
        <w:left w:val="none" w:sz="0" w:space="0" w:color="auto"/>
        <w:bottom w:val="none" w:sz="0" w:space="0" w:color="auto"/>
        <w:right w:val="none" w:sz="0" w:space="0" w:color="auto"/>
      </w:divBdr>
    </w:div>
    <w:div w:id="1361859171">
      <w:bodyDiv w:val="1"/>
      <w:marLeft w:val="0"/>
      <w:marRight w:val="0"/>
      <w:marTop w:val="0"/>
      <w:marBottom w:val="0"/>
      <w:divBdr>
        <w:top w:val="none" w:sz="0" w:space="0" w:color="auto"/>
        <w:left w:val="none" w:sz="0" w:space="0" w:color="auto"/>
        <w:bottom w:val="none" w:sz="0" w:space="0" w:color="auto"/>
        <w:right w:val="none" w:sz="0" w:space="0" w:color="auto"/>
      </w:divBdr>
      <w:divsChild>
        <w:div w:id="191653507">
          <w:marLeft w:val="0"/>
          <w:marRight w:val="0"/>
          <w:marTop w:val="0"/>
          <w:marBottom w:val="0"/>
          <w:divBdr>
            <w:top w:val="none" w:sz="0" w:space="0" w:color="auto"/>
            <w:left w:val="none" w:sz="0" w:space="0" w:color="auto"/>
            <w:bottom w:val="none" w:sz="0" w:space="0" w:color="auto"/>
            <w:right w:val="none" w:sz="0" w:space="0" w:color="auto"/>
          </w:divBdr>
        </w:div>
        <w:div w:id="342632849">
          <w:marLeft w:val="0"/>
          <w:marRight w:val="0"/>
          <w:marTop w:val="0"/>
          <w:marBottom w:val="0"/>
          <w:divBdr>
            <w:top w:val="none" w:sz="0" w:space="0" w:color="auto"/>
            <w:left w:val="none" w:sz="0" w:space="0" w:color="auto"/>
            <w:bottom w:val="none" w:sz="0" w:space="0" w:color="auto"/>
            <w:right w:val="none" w:sz="0" w:space="0" w:color="auto"/>
          </w:divBdr>
        </w:div>
        <w:div w:id="450979879">
          <w:marLeft w:val="0"/>
          <w:marRight w:val="0"/>
          <w:marTop w:val="0"/>
          <w:marBottom w:val="0"/>
          <w:divBdr>
            <w:top w:val="none" w:sz="0" w:space="0" w:color="auto"/>
            <w:left w:val="none" w:sz="0" w:space="0" w:color="auto"/>
            <w:bottom w:val="none" w:sz="0" w:space="0" w:color="auto"/>
            <w:right w:val="none" w:sz="0" w:space="0" w:color="auto"/>
          </w:divBdr>
        </w:div>
        <w:div w:id="455877091">
          <w:marLeft w:val="0"/>
          <w:marRight w:val="0"/>
          <w:marTop w:val="0"/>
          <w:marBottom w:val="0"/>
          <w:divBdr>
            <w:top w:val="none" w:sz="0" w:space="0" w:color="auto"/>
            <w:left w:val="none" w:sz="0" w:space="0" w:color="auto"/>
            <w:bottom w:val="none" w:sz="0" w:space="0" w:color="auto"/>
            <w:right w:val="none" w:sz="0" w:space="0" w:color="auto"/>
          </w:divBdr>
        </w:div>
        <w:div w:id="547650450">
          <w:marLeft w:val="0"/>
          <w:marRight w:val="0"/>
          <w:marTop w:val="0"/>
          <w:marBottom w:val="0"/>
          <w:divBdr>
            <w:top w:val="none" w:sz="0" w:space="0" w:color="auto"/>
            <w:left w:val="none" w:sz="0" w:space="0" w:color="auto"/>
            <w:bottom w:val="none" w:sz="0" w:space="0" w:color="auto"/>
            <w:right w:val="none" w:sz="0" w:space="0" w:color="auto"/>
          </w:divBdr>
        </w:div>
        <w:div w:id="568346663">
          <w:marLeft w:val="0"/>
          <w:marRight w:val="0"/>
          <w:marTop w:val="0"/>
          <w:marBottom w:val="0"/>
          <w:divBdr>
            <w:top w:val="none" w:sz="0" w:space="0" w:color="auto"/>
            <w:left w:val="none" w:sz="0" w:space="0" w:color="auto"/>
            <w:bottom w:val="none" w:sz="0" w:space="0" w:color="auto"/>
            <w:right w:val="none" w:sz="0" w:space="0" w:color="auto"/>
          </w:divBdr>
        </w:div>
        <w:div w:id="657732184">
          <w:marLeft w:val="0"/>
          <w:marRight w:val="0"/>
          <w:marTop w:val="0"/>
          <w:marBottom w:val="0"/>
          <w:divBdr>
            <w:top w:val="none" w:sz="0" w:space="0" w:color="auto"/>
            <w:left w:val="none" w:sz="0" w:space="0" w:color="auto"/>
            <w:bottom w:val="none" w:sz="0" w:space="0" w:color="auto"/>
            <w:right w:val="none" w:sz="0" w:space="0" w:color="auto"/>
          </w:divBdr>
        </w:div>
        <w:div w:id="693455466">
          <w:marLeft w:val="0"/>
          <w:marRight w:val="0"/>
          <w:marTop w:val="0"/>
          <w:marBottom w:val="0"/>
          <w:divBdr>
            <w:top w:val="none" w:sz="0" w:space="0" w:color="auto"/>
            <w:left w:val="none" w:sz="0" w:space="0" w:color="auto"/>
            <w:bottom w:val="none" w:sz="0" w:space="0" w:color="auto"/>
            <w:right w:val="none" w:sz="0" w:space="0" w:color="auto"/>
          </w:divBdr>
        </w:div>
        <w:div w:id="787087528">
          <w:marLeft w:val="0"/>
          <w:marRight w:val="0"/>
          <w:marTop w:val="0"/>
          <w:marBottom w:val="0"/>
          <w:divBdr>
            <w:top w:val="none" w:sz="0" w:space="0" w:color="auto"/>
            <w:left w:val="none" w:sz="0" w:space="0" w:color="auto"/>
            <w:bottom w:val="none" w:sz="0" w:space="0" w:color="auto"/>
            <w:right w:val="none" w:sz="0" w:space="0" w:color="auto"/>
          </w:divBdr>
        </w:div>
        <w:div w:id="839005298">
          <w:marLeft w:val="0"/>
          <w:marRight w:val="0"/>
          <w:marTop w:val="0"/>
          <w:marBottom w:val="0"/>
          <w:divBdr>
            <w:top w:val="none" w:sz="0" w:space="0" w:color="auto"/>
            <w:left w:val="none" w:sz="0" w:space="0" w:color="auto"/>
            <w:bottom w:val="none" w:sz="0" w:space="0" w:color="auto"/>
            <w:right w:val="none" w:sz="0" w:space="0" w:color="auto"/>
          </w:divBdr>
        </w:div>
        <w:div w:id="1012027101">
          <w:marLeft w:val="0"/>
          <w:marRight w:val="0"/>
          <w:marTop w:val="0"/>
          <w:marBottom w:val="0"/>
          <w:divBdr>
            <w:top w:val="none" w:sz="0" w:space="0" w:color="auto"/>
            <w:left w:val="none" w:sz="0" w:space="0" w:color="auto"/>
            <w:bottom w:val="none" w:sz="0" w:space="0" w:color="auto"/>
            <w:right w:val="none" w:sz="0" w:space="0" w:color="auto"/>
          </w:divBdr>
        </w:div>
        <w:div w:id="1111165120">
          <w:marLeft w:val="0"/>
          <w:marRight w:val="0"/>
          <w:marTop w:val="0"/>
          <w:marBottom w:val="0"/>
          <w:divBdr>
            <w:top w:val="none" w:sz="0" w:space="0" w:color="auto"/>
            <w:left w:val="none" w:sz="0" w:space="0" w:color="auto"/>
            <w:bottom w:val="none" w:sz="0" w:space="0" w:color="auto"/>
            <w:right w:val="none" w:sz="0" w:space="0" w:color="auto"/>
          </w:divBdr>
        </w:div>
        <w:div w:id="1171530552">
          <w:marLeft w:val="0"/>
          <w:marRight w:val="0"/>
          <w:marTop w:val="0"/>
          <w:marBottom w:val="0"/>
          <w:divBdr>
            <w:top w:val="none" w:sz="0" w:space="0" w:color="auto"/>
            <w:left w:val="none" w:sz="0" w:space="0" w:color="auto"/>
            <w:bottom w:val="none" w:sz="0" w:space="0" w:color="auto"/>
            <w:right w:val="none" w:sz="0" w:space="0" w:color="auto"/>
          </w:divBdr>
        </w:div>
        <w:div w:id="1188057032">
          <w:marLeft w:val="0"/>
          <w:marRight w:val="0"/>
          <w:marTop w:val="0"/>
          <w:marBottom w:val="0"/>
          <w:divBdr>
            <w:top w:val="none" w:sz="0" w:space="0" w:color="auto"/>
            <w:left w:val="none" w:sz="0" w:space="0" w:color="auto"/>
            <w:bottom w:val="none" w:sz="0" w:space="0" w:color="auto"/>
            <w:right w:val="none" w:sz="0" w:space="0" w:color="auto"/>
          </w:divBdr>
        </w:div>
        <w:div w:id="1188327710">
          <w:marLeft w:val="0"/>
          <w:marRight w:val="0"/>
          <w:marTop w:val="0"/>
          <w:marBottom w:val="0"/>
          <w:divBdr>
            <w:top w:val="none" w:sz="0" w:space="0" w:color="auto"/>
            <w:left w:val="none" w:sz="0" w:space="0" w:color="auto"/>
            <w:bottom w:val="none" w:sz="0" w:space="0" w:color="auto"/>
            <w:right w:val="none" w:sz="0" w:space="0" w:color="auto"/>
          </w:divBdr>
        </w:div>
        <w:div w:id="1304042284">
          <w:marLeft w:val="0"/>
          <w:marRight w:val="0"/>
          <w:marTop w:val="0"/>
          <w:marBottom w:val="0"/>
          <w:divBdr>
            <w:top w:val="none" w:sz="0" w:space="0" w:color="auto"/>
            <w:left w:val="none" w:sz="0" w:space="0" w:color="auto"/>
            <w:bottom w:val="none" w:sz="0" w:space="0" w:color="auto"/>
            <w:right w:val="none" w:sz="0" w:space="0" w:color="auto"/>
          </w:divBdr>
        </w:div>
        <w:div w:id="1844124079">
          <w:marLeft w:val="0"/>
          <w:marRight w:val="0"/>
          <w:marTop w:val="0"/>
          <w:marBottom w:val="0"/>
          <w:divBdr>
            <w:top w:val="none" w:sz="0" w:space="0" w:color="auto"/>
            <w:left w:val="none" w:sz="0" w:space="0" w:color="auto"/>
            <w:bottom w:val="none" w:sz="0" w:space="0" w:color="auto"/>
            <w:right w:val="none" w:sz="0" w:space="0" w:color="auto"/>
          </w:divBdr>
        </w:div>
        <w:div w:id="1923098283">
          <w:marLeft w:val="0"/>
          <w:marRight w:val="0"/>
          <w:marTop w:val="0"/>
          <w:marBottom w:val="0"/>
          <w:divBdr>
            <w:top w:val="none" w:sz="0" w:space="0" w:color="auto"/>
            <w:left w:val="none" w:sz="0" w:space="0" w:color="auto"/>
            <w:bottom w:val="none" w:sz="0" w:space="0" w:color="auto"/>
            <w:right w:val="none" w:sz="0" w:space="0" w:color="auto"/>
          </w:divBdr>
        </w:div>
        <w:div w:id="2112047760">
          <w:marLeft w:val="0"/>
          <w:marRight w:val="0"/>
          <w:marTop w:val="0"/>
          <w:marBottom w:val="0"/>
          <w:divBdr>
            <w:top w:val="none" w:sz="0" w:space="0" w:color="auto"/>
            <w:left w:val="none" w:sz="0" w:space="0" w:color="auto"/>
            <w:bottom w:val="none" w:sz="0" w:space="0" w:color="auto"/>
            <w:right w:val="none" w:sz="0" w:space="0" w:color="auto"/>
          </w:divBdr>
        </w:div>
      </w:divsChild>
    </w:div>
    <w:div w:id="1522628833">
      <w:bodyDiv w:val="1"/>
      <w:marLeft w:val="0"/>
      <w:marRight w:val="0"/>
      <w:marTop w:val="0"/>
      <w:marBottom w:val="0"/>
      <w:divBdr>
        <w:top w:val="none" w:sz="0" w:space="0" w:color="auto"/>
        <w:left w:val="none" w:sz="0" w:space="0" w:color="auto"/>
        <w:bottom w:val="none" w:sz="0" w:space="0" w:color="auto"/>
        <w:right w:val="none" w:sz="0" w:space="0" w:color="auto"/>
      </w:divBdr>
    </w:div>
    <w:div w:id="1584877446">
      <w:bodyDiv w:val="1"/>
      <w:marLeft w:val="0"/>
      <w:marRight w:val="0"/>
      <w:marTop w:val="0"/>
      <w:marBottom w:val="0"/>
      <w:divBdr>
        <w:top w:val="none" w:sz="0" w:space="0" w:color="auto"/>
        <w:left w:val="none" w:sz="0" w:space="0" w:color="auto"/>
        <w:bottom w:val="none" w:sz="0" w:space="0" w:color="auto"/>
        <w:right w:val="none" w:sz="0" w:space="0" w:color="auto"/>
      </w:divBdr>
      <w:divsChild>
        <w:div w:id="1777826100">
          <w:marLeft w:val="0"/>
          <w:marRight w:val="0"/>
          <w:marTop w:val="0"/>
          <w:marBottom w:val="0"/>
          <w:divBdr>
            <w:top w:val="none" w:sz="0" w:space="0" w:color="auto"/>
            <w:left w:val="none" w:sz="0" w:space="0" w:color="auto"/>
            <w:bottom w:val="none" w:sz="0" w:space="0" w:color="auto"/>
            <w:right w:val="none" w:sz="0" w:space="0" w:color="auto"/>
          </w:divBdr>
          <w:divsChild>
            <w:div w:id="62504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510081">
      <w:bodyDiv w:val="1"/>
      <w:marLeft w:val="0"/>
      <w:marRight w:val="0"/>
      <w:marTop w:val="0"/>
      <w:marBottom w:val="0"/>
      <w:divBdr>
        <w:top w:val="none" w:sz="0" w:space="0" w:color="auto"/>
        <w:left w:val="none" w:sz="0" w:space="0" w:color="auto"/>
        <w:bottom w:val="none" w:sz="0" w:space="0" w:color="auto"/>
        <w:right w:val="none" w:sz="0" w:space="0" w:color="auto"/>
      </w:divBdr>
    </w:div>
    <w:div w:id="1815831221">
      <w:bodyDiv w:val="1"/>
      <w:marLeft w:val="0"/>
      <w:marRight w:val="0"/>
      <w:marTop w:val="0"/>
      <w:marBottom w:val="0"/>
      <w:divBdr>
        <w:top w:val="none" w:sz="0" w:space="0" w:color="auto"/>
        <w:left w:val="none" w:sz="0" w:space="0" w:color="auto"/>
        <w:bottom w:val="none" w:sz="0" w:space="0" w:color="auto"/>
        <w:right w:val="none" w:sz="0" w:space="0" w:color="auto"/>
      </w:divBdr>
    </w:div>
    <w:div w:id="1827866396">
      <w:bodyDiv w:val="1"/>
      <w:marLeft w:val="0"/>
      <w:marRight w:val="0"/>
      <w:marTop w:val="0"/>
      <w:marBottom w:val="0"/>
      <w:divBdr>
        <w:top w:val="none" w:sz="0" w:space="0" w:color="auto"/>
        <w:left w:val="none" w:sz="0" w:space="0" w:color="auto"/>
        <w:bottom w:val="none" w:sz="0" w:space="0" w:color="auto"/>
        <w:right w:val="none" w:sz="0" w:space="0" w:color="auto"/>
      </w:divBdr>
    </w:div>
    <w:div w:id="1884511565">
      <w:bodyDiv w:val="1"/>
      <w:marLeft w:val="0"/>
      <w:marRight w:val="0"/>
      <w:marTop w:val="0"/>
      <w:marBottom w:val="0"/>
      <w:divBdr>
        <w:top w:val="none" w:sz="0" w:space="0" w:color="auto"/>
        <w:left w:val="none" w:sz="0" w:space="0" w:color="auto"/>
        <w:bottom w:val="none" w:sz="0" w:space="0" w:color="auto"/>
        <w:right w:val="none" w:sz="0" w:space="0" w:color="auto"/>
      </w:divBdr>
      <w:divsChild>
        <w:div w:id="71971881">
          <w:marLeft w:val="0"/>
          <w:marRight w:val="0"/>
          <w:marTop w:val="0"/>
          <w:marBottom w:val="0"/>
          <w:divBdr>
            <w:top w:val="none" w:sz="0" w:space="0" w:color="auto"/>
            <w:left w:val="none" w:sz="0" w:space="0" w:color="auto"/>
            <w:bottom w:val="none" w:sz="0" w:space="0" w:color="auto"/>
            <w:right w:val="none" w:sz="0" w:space="0" w:color="auto"/>
          </w:divBdr>
        </w:div>
        <w:div w:id="162668420">
          <w:marLeft w:val="0"/>
          <w:marRight w:val="0"/>
          <w:marTop w:val="0"/>
          <w:marBottom w:val="0"/>
          <w:divBdr>
            <w:top w:val="none" w:sz="0" w:space="0" w:color="auto"/>
            <w:left w:val="none" w:sz="0" w:space="0" w:color="auto"/>
            <w:bottom w:val="none" w:sz="0" w:space="0" w:color="auto"/>
            <w:right w:val="none" w:sz="0" w:space="0" w:color="auto"/>
          </w:divBdr>
        </w:div>
        <w:div w:id="200557908">
          <w:marLeft w:val="0"/>
          <w:marRight w:val="0"/>
          <w:marTop w:val="0"/>
          <w:marBottom w:val="0"/>
          <w:divBdr>
            <w:top w:val="none" w:sz="0" w:space="0" w:color="auto"/>
            <w:left w:val="none" w:sz="0" w:space="0" w:color="auto"/>
            <w:bottom w:val="none" w:sz="0" w:space="0" w:color="auto"/>
            <w:right w:val="none" w:sz="0" w:space="0" w:color="auto"/>
          </w:divBdr>
        </w:div>
        <w:div w:id="208803226">
          <w:marLeft w:val="0"/>
          <w:marRight w:val="0"/>
          <w:marTop w:val="0"/>
          <w:marBottom w:val="0"/>
          <w:divBdr>
            <w:top w:val="none" w:sz="0" w:space="0" w:color="auto"/>
            <w:left w:val="none" w:sz="0" w:space="0" w:color="auto"/>
            <w:bottom w:val="none" w:sz="0" w:space="0" w:color="auto"/>
            <w:right w:val="none" w:sz="0" w:space="0" w:color="auto"/>
          </w:divBdr>
        </w:div>
        <w:div w:id="328674192">
          <w:marLeft w:val="0"/>
          <w:marRight w:val="0"/>
          <w:marTop w:val="0"/>
          <w:marBottom w:val="0"/>
          <w:divBdr>
            <w:top w:val="none" w:sz="0" w:space="0" w:color="auto"/>
            <w:left w:val="none" w:sz="0" w:space="0" w:color="auto"/>
            <w:bottom w:val="none" w:sz="0" w:space="0" w:color="auto"/>
            <w:right w:val="none" w:sz="0" w:space="0" w:color="auto"/>
          </w:divBdr>
        </w:div>
        <w:div w:id="366760710">
          <w:marLeft w:val="0"/>
          <w:marRight w:val="0"/>
          <w:marTop w:val="0"/>
          <w:marBottom w:val="0"/>
          <w:divBdr>
            <w:top w:val="none" w:sz="0" w:space="0" w:color="auto"/>
            <w:left w:val="none" w:sz="0" w:space="0" w:color="auto"/>
            <w:bottom w:val="none" w:sz="0" w:space="0" w:color="auto"/>
            <w:right w:val="none" w:sz="0" w:space="0" w:color="auto"/>
          </w:divBdr>
        </w:div>
        <w:div w:id="506407552">
          <w:marLeft w:val="0"/>
          <w:marRight w:val="0"/>
          <w:marTop w:val="0"/>
          <w:marBottom w:val="0"/>
          <w:divBdr>
            <w:top w:val="none" w:sz="0" w:space="0" w:color="auto"/>
            <w:left w:val="none" w:sz="0" w:space="0" w:color="auto"/>
            <w:bottom w:val="none" w:sz="0" w:space="0" w:color="auto"/>
            <w:right w:val="none" w:sz="0" w:space="0" w:color="auto"/>
          </w:divBdr>
        </w:div>
        <w:div w:id="587007975">
          <w:marLeft w:val="0"/>
          <w:marRight w:val="0"/>
          <w:marTop w:val="0"/>
          <w:marBottom w:val="0"/>
          <w:divBdr>
            <w:top w:val="none" w:sz="0" w:space="0" w:color="auto"/>
            <w:left w:val="none" w:sz="0" w:space="0" w:color="auto"/>
            <w:bottom w:val="none" w:sz="0" w:space="0" w:color="auto"/>
            <w:right w:val="none" w:sz="0" w:space="0" w:color="auto"/>
          </w:divBdr>
        </w:div>
        <w:div w:id="587733924">
          <w:marLeft w:val="0"/>
          <w:marRight w:val="0"/>
          <w:marTop w:val="0"/>
          <w:marBottom w:val="0"/>
          <w:divBdr>
            <w:top w:val="none" w:sz="0" w:space="0" w:color="auto"/>
            <w:left w:val="none" w:sz="0" w:space="0" w:color="auto"/>
            <w:bottom w:val="none" w:sz="0" w:space="0" w:color="auto"/>
            <w:right w:val="none" w:sz="0" w:space="0" w:color="auto"/>
          </w:divBdr>
        </w:div>
        <w:div w:id="623315373">
          <w:marLeft w:val="0"/>
          <w:marRight w:val="0"/>
          <w:marTop w:val="0"/>
          <w:marBottom w:val="0"/>
          <w:divBdr>
            <w:top w:val="none" w:sz="0" w:space="0" w:color="auto"/>
            <w:left w:val="none" w:sz="0" w:space="0" w:color="auto"/>
            <w:bottom w:val="none" w:sz="0" w:space="0" w:color="auto"/>
            <w:right w:val="none" w:sz="0" w:space="0" w:color="auto"/>
          </w:divBdr>
        </w:div>
        <w:div w:id="635836410">
          <w:marLeft w:val="0"/>
          <w:marRight w:val="0"/>
          <w:marTop w:val="0"/>
          <w:marBottom w:val="0"/>
          <w:divBdr>
            <w:top w:val="none" w:sz="0" w:space="0" w:color="auto"/>
            <w:left w:val="none" w:sz="0" w:space="0" w:color="auto"/>
            <w:bottom w:val="none" w:sz="0" w:space="0" w:color="auto"/>
            <w:right w:val="none" w:sz="0" w:space="0" w:color="auto"/>
          </w:divBdr>
        </w:div>
        <w:div w:id="698707105">
          <w:marLeft w:val="0"/>
          <w:marRight w:val="0"/>
          <w:marTop w:val="0"/>
          <w:marBottom w:val="0"/>
          <w:divBdr>
            <w:top w:val="none" w:sz="0" w:space="0" w:color="auto"/>
            <w:left w:val="none" w:sz="0" w:space="0" w:color="auto"/>
            <w:bottom w:val="none" w:sz="0" w:space="0" w:color="auto"/>
            <w:right w:val="none" w:sz="0" w:space="0" w:color="auto"/>
          </w:divBdr>
        </w:div>
        <w:div w:id="717239624">
          <w:marLeft w:val="0"/>
          <w:marRight w:val="0"/>
          <w:marTop w:val="0"/>
          <w:marBottom w:val="0"/>
          <w:divBdr>
            <w:top w:val="none" w:sz="0" w:space="0" w:color="auto"/>
            <w:left w:val="none" w:sz="0" w:space="0" w:color="auto"/>
            <w:bottom w:val="none" w:sz="0" w:space="0" w:color="auto"/>
            <w:right w:val="none" w:sz="0" w:space="0" w:color="auto"/>
          </w:divBdr>
        </w:div>
        <w:div w:id="723452854">
          <w:marLeft w:val="0"/>
          <w:marRight w:val="0"/>
          <w:marTop w:val="0"/>
          <w:marBottom w:val="0"/>
          <w:divBdr>
            <w:top w:val="none" w:sz="0" w:space="0" w:color="auto"/>
            <w:left w:val="none" w:sz="0" w:space="0" w:color="auto"/>
            <w:bottom w:val="none" w:sz="0" w:space="0" w:color="auto"/>
            <w:right w:val="none" w:sz="0" w:space="0" w:color="auto"/>
          </w:divBdr>
        </w:div>
        <w:div w:id="791443554">
          <w:marLeft w:val="0"/>
          <w:marRight w:val="0"/>
          <w:marTop w:val="0"/>
          <w:marBottom w:val="0"/>
          <w:divBdr>
            <w:top w:val="none" w:sz="0" w:space="0" w:color="auto"/>
            <w:left w:val="none" w:sz="0" w:space="0" w:color="auto"/>
            <w:bottom w:val="none" w:sz="0" w:space="0" w:color="auto"/>
            <w:right w:val="none" w:sz="0" w:space="0" w:color="auto"/>
          </w:divBdr>
        </w:div>
        <w:div w:id="801077399">
          <w:marLeft w:val="0"/>
          <w:marRight w:val="0"/>
          <w:marTop w:val="0"/>
          <w:marBottom w:val="0"/>
          <w:divBdr>
            <w:top w:val="none" w:sz="0" w:space="0" w:color="auto"/>
            <w:left w:val="none" w:sz="0" w:space="0" w:color="auto"/>
            <w:bottom w:val="none" w:sz="0" w:space="0" w:color="auto"/>
            <w:right w:val="none" w:sz="0" w:space="0" w:color="auto"/>
          </w:divBdr>
        </w:div>
        <w:div w:id="809595247">
          <w:marLeft w:val="0"/>
          <w:marRight w:val="0"/>
          <w:marTop w:val="0"/>
          <w:marBottom w:val="0"/>
          <w:divBdr>
            <w:top w:val="none" w:sz="0" w:space="0" w:color="auto"/>
            <w:left w:val="none" w:sz="0" w:space="0" w:color="auto"/>
            <w:bottom w:val="none" w:sz="0" w:space="0" w:color="auto"/>
            <w:right w:val="none" w:sz="0" w:space="0" w:color="auto"/>
          </w:divBdr>
        </w:div>
        <w:div w:id="1014301701">
          <w:marLeft w:val="0"/>
          <w:marRight w:val="0"/>
          <w:marTop w:val="0"/>
          <w:marBottom w:val="0"/>
          <w:divBdr>
            <w:top w:val="none" w:sz="0" w:space="0" w:color="auto"/>
            <w:left w:val="none" w:sz="0" w:space="0" w:color="auto"/>
            <w:bottom w:val="none" w:sz="0" w:space="0" w:color="auto"/>
            <w:right w:val="none" w:sz="0" w:space="0" w:color="auto"/>
          </w:divBdr>
        </w:div>
        <w:div w:id="1098672720">
          <w:marLeft w:val="0"/>
          <w:marRight w:val="0"/>
          <w:marTop w:val="0"/>
          <w:marBottom w:val="0"/>
          <w:divBdr>
            <w:top w:val="none" w:sz="0" w:space="0" w:color="auto"/>
            <w:left w:val="none" w:sz="0" w:space="0" w:color="auto"/>
            <w:bottom w:val="none" w:sz="0" w:space="0" w:color="auto"/>
            <w:right w:val="none" w:sz="0" w:space="0" w:color="auto"/>
          </w:divBdr>
        </w:div>
        <w:div w:id="1116486496">
          <w:marLeft w:val="0"/>
          <w:marRight w:val="0"/>
          <w:marTop w:val="0"/>
          <w:marBottom w:val="0"/>
          <w:divBdr>
            <w:top w:val="none" w:sz="0" w:space="0" w:color="auto"/>
            <w:left w:val="none" w:sz="0" w:space="0" w:color="auto"/>
            <w:bottom w:val="none" w:sz="0" w:space="0" w:color="auto"/>
            <w:right w:val="none" w:sz="0" w:space="0" w:color="auto"/>
          </w:divBdr>
        </w:div>
        <w:div w:id="1182473759">
          <w:marLeft w:val="0"/>
          <w:marRight w:val="0"/>
          <w:marTop w:val="0"/>
          <w:marBottom w:val="0"/>
          <w:divBdr>
            <w:top w:val="none" w:sz="0" w:space="0" w:color="auto"/>
            <w:left w:val="none" w:sz="0" w:space="0" w:color="auto"/>
            <w:bottom w:val="none" w:sz="0" w:space="0" w:color="auto"/>
            <w:right w:val="none" w:sz="0" w:space="0" w:color="auto"/>
          </w:divBdr>
        </w:div>
        <w:div w:id="1260914926">
          <w:marLeft w:val="0"/>
          <w:marRight w:val="0"/>
          <w:marTop w:val="0"/>
          <w:marBottom w:val="0"/>
          <w:divBdr>
            <w:top w:val="none" w:sz="0" w:space="0" w:color="auto"/>
            <w:left w:val="none" w:sz="0" w:space="0" w:color="auto"/>
            <w:bottom w:val="none" w:sz="0" w:space="0" w:color="auto"/>
            <w:right w:val="none" w:sz="0" w:space="0" w:color="auto"/>
          </w:divBdr>
        </w:div>
        <w:div w:id="1327323853">
          <w:marLeft w:val="0"/>
          <w:marRight w:val="0"/>
          <w:marTop w:val="0"/>
          <w:marBottom w:val="0"/>
          <w:divBdr>
            <w:top w:val="none" w:sz="0" w:space="0" w:color="auto"/>
            <w:left w:val="none" w:sz="0" w:space="0" w:color="auto"/>
            <w:bottom w:val="none" w:sz="0" w:space="0" w:color="auto"/>
            <w:right w:val="none" w:sz="0" w:space="0" w:color="auto"/>
          </w:divBdr>
        </w:div>
        <w:div w:id="1407268735">
          <w:marLeft w:val="0"/>
          <w:marRight w:val="0"/>
          <w:marTop w:val="0"/>
          <w:marBottom w:val="0"/>
          <w:divBdr>
            <w:top w:val="none" w:sz="0" w:space="0" w:color="auto"/>
            <w:left w:val="none" w:sz="0" w:space="0" w:color="auto"/>
            <w:bottom w:val="none" w:sz="0" w:space="0" w:color="auto"/>
            <w:right w:val="none" w:sz="0" w:space="0" w:color="auto"/>
          </w:divBdr>
        </w:div>
        <w:div w:id="1498688027">
          <w:marLeft w:val="0"/>
          <w:marRight w:val="0"/>
          <w:marTop w:val="0"/>
          <w:marBottom w:val="0"/>
          <w:divBdr>
            <w:top w:val="none" w:sz="0" w:space="0" w:color="auto"/>
            <w:left w:val="none" w:sz="0" w:space="0" w:color="auto"/>
            <w:bottom w:val="none" w:sz="0" w:space="0" w:color="auto"/>
            <w:right w:val="none" w:sz="0" w:space="0" w:color="auto"/>
          </w:divBdr>
        </w:div>
        <w:div w:id="1547989026">
          <w:marLeft w:val="0"/>
          <w:marRight w:val="0"/>
          <w:marTop w:val="0"/>
          <w:marBottom w:val="0"/>
          <w:divBdr>
            <w:top w:val="none" w:sz="0" w:space="0" w:color="auto"/>
            <w:left w:val="none" w:sz="0" w:space="0" w:color="auto"/>
            <w:bottom w:val="none" w:sz="0" w:space="0" w:color="auto"/>
            <w:right w:val="none" w:sz="0" w:space="0" w:color="auto"/>
          </w:divBdr>
        </w:div>
        <w:div w:id="1617718113">
          <w:marLeft w:val="0"/>
          <w:marRight w:val="0"/>
          <w:marTop w:val="0"/>
          <w:marBottom w:val="0"/>
          <w:divBdr>
            <w:top w:val="none" w:sz="0" w:space="0" w:color="auto"/>
            <w:left w:val="none" w:sz="0" w:space="0" w:color="auto"/>
            <w:bottom w:val="none" w:sz="0" w:space="0" w:color="auto"/>
            <w:right w:val="none" w:sz="0" w:space="0" w:color="auto"/>
          </w:divBdr>
        </w:div>
        <w:div w:id="1679304224">
          <w:marLeft w:val="0"/>
          <w:marRight w:val="0"/>
          <w:marTop w:val="0"/>
          <w:marBottom w:val="0"/>
          <w:divBdr>
            <w:top w:val="none" w:sz="0" w:space="0" w:color="auto"/>
            <w:left w:val="none" w:sz="0" w:space="0" w:color="auto"/>
            <w:bottom w:val="none" w:sz="0" w:space="0" w:color="auto"/>
            <w:right w:val="none" w:sz="0" w:space="0" w:color="auto"/>
          </w:divBdr>
        </w:div>
        <w:div w:id="1707170584">
          <w:marLeft w:val="0"/>
          <w:marRight w:val="0"/>
          <w:marTop w:val="0"/>
          <w:marBottom w:val="0"/>
          <w:divBdr>
            <w:top w:val="none" w:sz="0" w:space="0" w:color="auto"/>
            <w:left w:val="none" w:sz="0" w:space="0" w:color="auto"/>
            <w:bottom w:val="none" w:sz="0" w:space="0" w:color="auto"/>
            <w:right w:val="none" w:sz="0" w:space="0" w:color="auto"/>
          </w:divBdr>
        </w:div>
        <w:div w:id="1714504426">
          <w:marLeft w:val="0"/>
          <w:marRight w:val="0"/>
          <w:marTop w:val="0"/>
          <w:marBottom w:val="0"/>
          <w:divBdr>
            <w:top w:val="none" w:sz="0" w:space="0" w:color="auto"/>
            <w:left w:val="none" w:sz="0" w:space="0" w:color="auto"/>
            <w:bottom w:val="none" w:sz="0" w:space="0" w:color="auto"/>
            <w:right w:val="none" w:sz="0" w:space="0" w:color="auto"/>
          </w:divBdr>
        </w:div>
        <w:div w:id="1731033877">
          <w:marLeft w:val="0"/>
          <w:marRight w:val="0"/>
          <w:marTop w:val="0"/>
          <w:marBottom w:val="0"/>
          <w:divBdr>
            <w:top w:val="none" w:sz="0" w:space="0" w:color="auto"/>
            <w:left w:val="none" w:sz="0" w:space="0" w:color="auto"/>
            <w:bottom w:val="none" w:sz="0" w:space="0" w:color="auto"/>
            <w:right w:val="none" w:sz="0" w:space="0" w:color="auto"/>
          </w:divBdr>
        </w:div>
        <w:div w:id="1948075924">
          <w:marLeft w:val="0"/>
          <w:marRight w:val="0"/>
          <w:marTop w:val="0"/>
          <w:marBottom w:val="0"/>
          <w:divBdr>
            <w:top w:val="none" w:sz="0" w:space="0" w:color="auto"/>
            <w:left w:val="none" w:sz="0" w:space="0" w:color="auto"/>
            <w:bottom w:val="none" w:sz="0" w:space="0" w:color="auto"/>
            <w:right w:val="none" w:sz="0" w:space="0" w:color="auto"/>
          </w:divBdr>
        </w:div>
        <w:div w:id="1997610631">
          <w:marLeft w:val="0"/>
          <w:marRight w:val="0"/>
          <w:marTop w:val="0"/>
          <w:marBottom w:val="0"/>
          <w:divBdr>
            <w:top w:val="none" w:sz="0" w:space="0" w:color="auto"/>
            <w:left w:val="none" w:sz="0" w:space="0" w:color="auto"/>
            <w:bottom w:val="none" w:sz="0" w:space="0" w:color="auto"/>
            <w:right w:val="none" w:sz="0" w:space="0" w:color="auto"/>
          </w:divBdr>
        </w:div>
        <w:div w:id="2023046012">
          <w:marLeft w:val="0"/>
          <w:marRight w:val="0"/>
          <w:marTop w:val="0"/>
          <w:marBottom w:val="0"/>
          <w:divBdr>
            <w:top w:val="none" w:sz="0" w:space="0" w:color="auto"/>
            <w:left w:val="none" w:sz="0" w:space="0" w:color="auto"/>
            <w:bottom w:val="none" w:sz="0" w:space="0" w:color="auto"/>
            <w:right w:val="none" w:sz="0" w:space="0" w:color="auto"/>
          </w:divBdr>
        </w:div>
      </w:divsChild>
    </w:div>
    <w:div w:id="1997147047">
      <w:bodyDiv w:val="1"/>
      <w:marLeft w:val="0"/>
      <w:marRight w:val="0"/>
      <w:marTop w:val="0"/>
      <w:marBottom w:val="0"/>
      <w:divBdr>
        <w:top w:val="none" w:sz="0" w:space="0" w:color="auto"/>
        <w:left w:val="none" w:sz="0" w:space="0" w:color="auto"/>
        <w:bottom w:val="none" w:sz="0" w:space="0" w:color="auto"/>
        <w:right w:val="none" w:sz="0" w:space="0" w:color="auto"/>
      </w:divBdr>
    </w:div>
    <w:div w:id="2128809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F8BB8-4F11-4212-BABC-53A455017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3</Pages>
  <Words>5194</Words>
  <Characters>2962</Characters>
  <Application>Microsoft Office Word</Application>
  <DocSecurity>0</DocSecurity>
  <Lines>24</Lines>
  <Paragraphs>16</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Sabodash</dc:creator>
  <cp:keywords/>
  <dc:description/>
  <cp:lastModifiedBy>Семоненко Ольга Миколаївна</cp:lastModifiedBy>
  <cp:revision>29</cp:revision>
  <cp:lastPrinted>2026-08-17T07:48:00Z</cp:lastPrinted>
  <dcterms:created xsi:type="dcterms:W3CDTF">2026-09-10T13:23:00Z</dcterms:created>
  <dcterms:modified xsi:type="dcterms:W3CDTF">2026-09-22T06:30:00Z</dcterms:modified>
</cp:coreProperties>
</file>