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F2719" w:rsidRPr="00224518" w:rsidRDefault="00731F44" w:rsidP="00864B79">
      <w:pPr>
        <w:spacing w:line="240" w:lineRule="auto"/>
        <w:ind w:right="143"/>
        <w:jc w:val="center"/>
        <w:rPr>
          <w:rFonts w:ascii="Times New Roman" w:eastAsia="Times New Roman" w:hAnsi="Times New Roman" w:cs="Times New Roman"/>
          <w:sz w:val="25"/>
          <w:szCs w:val="25"/>
        </w:rPr>
      </w:pPr>
      <w:r w:rsidRPr="00224518">
        <w:rPr>
          <w:rFonts w:ascii="Times New Roman" w:eastAsia="Times New Roman" w:hAnsi="Times New Roman" w:cs="Times New Roman"/>
          <w:noProof/>
          <w:sz w:val="25"/>
          <w:szCs w:val="25"/>
        </w:rPr>
        <w:drawing>
          <wp:inline distT="0" distB="0" distL="0" distR="0" wp14:anchorId="23346730" wp14:editId="07777777">
            <wp:extent cx="542925" cy="714375"/>
            <wp:effectExtent l="0" t="0" r="9525" b="9525"/>
            <wp:docPr id="2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42925" cy="71437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2F2719" w:rsidRPr="00224518" w:rsidRDefault="002F2719" w:rsidP="00380CBB">
      <w:pPr>
        <w:spacing w:line="240" w:lineRule="auto"/>
        <w:rPr>
          <w:rFonts w:ascii="Times New Roman" w:eastAsia="Times New Roman" w:hAnsi="Times New Roman" w:cs="Times New Roman"/>
          <w:sz w:val="25"/>
          <w:szCs w:val="25"/>
        </w:rPr>
      </w:pPr>
    </w:p>
    <w:p w:rsidR="002F2719" w:rsidRPr="00224518" w:rsidRDefault="00731F44" w:rsidP="00380CBB">
      <w:pPr>
        <w:spacing w:line="240" w:lineRule="auto"/>
        <w:ind w:right="57"/>
        <w:jc w:val="center"/>
        <w:rPr>
          <w:rFonts w:ascii="Times New Roman" w:eastAsia="Times New Roman" w:hAnsi="Times New Roman" w:cs="Times New Roman"/>
          <w:sz w:val="36"/>
          <w:szCs w:val="36"/>
        </w:rPr>
      </w:pPr>
      <w:r w:rsidRPr="00224518">
        <w:rPr>
          <w:rFonts w:ascii="Times New Roman" w:eastAsia="Times New Roman" w:hAnsi="Times New Roman" w:cs="Times New Roman"/>
          <w:sz w:val="36"/>
          <w:szCs w:val="36"/>
        </w:rPr>
        <w:t>ВИЩА КВАЛІФІКАЦІЙНА КОМІСІЯ СУДДІВ УКРАЇНИ</w:t>
      </w:r>
    </w:p>
    <w:p w:rsidR="002F2719" w:rsidRPr="00224518" w:rsidRDefault="002F2719" w:rsidP="00380CBB">
      <w:pPr>
        <w:spacing w:line="240" w:lineRule="auto"/>
        <w:ind w:right="57"/>
        <w:jc w:val="center"/>
        <w:rPr>
          <w:rFonts w:ascii="Times New Roman" w:eastAsia="Times New Roman" w:hAnsi="Times New Roman" w:cs="Times New Roman"/>
          <w:sz w:val="25"/>
          <w:szCs w:val="25"/>
        </w:rPr>
      </w:pPr>
    </w:p>
    <w:p w:rsidR="002F2719" w:rsidRPr="00224518" w:rsidRDefault="00693E9E" w:rsidP="00FA46C8">
      <w:pPr>
        <w:spacing w:before="240" w:line="280" w:lineRule="exact"/>
        <w:jc w:val="both"/>
        <w:rPr>
          <w:rFonts w:ascii="Times New Roman" w:eastAsia="Times New Roman" w:hAnsi="Times New Roman" w:cs="Times New Roman"/>
          <w:sz w:val="25"/>
          <w:szCs w:val="25"/>
        </w:rPr>
      </w:pPr>
      <w:bookmarkStart w:id="0" w:name="_heading=h.gjdgxs" w:colFirst="0" w:colLast="0"/>
      <w:bookmarkEnd w:id="0"/>
      <w:r>
        <w:rPr>
          <w:rFonts w:ascii="Times New Roman" w:eastAsia="Times New Roman" w:hAnsi="Times New Roman" w:cs="Times New Roman"/>
          <w:sz w:val="25"/>
          <w:szCs w:val="25"/>
        </w:rPr>
        <w:t>15</w:t>
      </w:r>
      <w:r w:rsidR="00731F44" w:rsidRPr="00224518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>верес</w:t>
      </w:r>
      <w:r w:rsidR="00177C20" w:rsidRPr="00224518">
        <w:rPr>
          <w:rFonts w:ascii="Times New Roman" w:eastAsia="Times New Roman" w:hAnsi="Times New Roman" w:cs="Times New Roman"/>
          <w:sz w:val="25"/>
          <w:szCs w:val="25"/>
        </w:rPr>
        <w:t>ня</w:t>
      </w:r>
      <w:r w:rsidR="00731F44" w:rsidRPr="00224518">
        <w:rPr>
          <w:rFonts w:ascii="Times New Roman" w:eastAsia="Times New Roman" w:hAnsi="Times New Roman" w:cs="Times New Roman"/>
          <w:sz w:val="25"/>
          <w:szCs w:val="25"/>
        </w:rPr>
        <w:t xml:space="preserve"> 202</w:t>
      </w:r>
      <w:r w:rsidR="00177C20" w:rsidRPr="00224518">
        <w:rPr>
          <w:rFonts w:ascii="Times New Roman" w:eastAsia="Times New Roman" w:hAnsi="Times New Roman" w:cs="Times New Roman"/>
          <w:sz w:val="25"/>
          <w:szCs w:val="25"/>
        </w:rPr>
        <w:t>6</w:t>
      </w:r>
      <w:r w:rsidR="00731F44" w:rsidRPr="00224518">
        <w:rPr>
          <w:rFonts w:ascii="Times New Roman" w:eastAsia="Times New Roman" w:hAnsi="Times New Roman" w:cs="Times New Roman"/>
          <w:sz w:val="25"/>
          <w:szCs w:val="25"/>
        </w:rPr>
        <w:t xml:space="preserve"> року</w:t>
      </w:r>
      <w:r w:rsidR="00224518">
        <w:rPr>
          <w:rFonts w:ascii="Times New Roman" w:eastAsia="Times New Roman" w:hAnsi="Times New Roman" w:cs="Times New Roman"/>
          <w:sz w:val="25"/>
          <w:szCs w:val="25"/>
        </w:rPr>
        <w:tab/>
      </w:r>
      <w:r w:rsidR="00224518">
        <w:rPr>
          <w:rFonts w:ascii="Times New Roman" w:eastAsia="Times New Roman" w:hAnsi="Times New Roman" w:cs="Times New Roman"/>
          <w:sz w:val="25"/>
          <w:szCs w:val="25"/>
        </w:rPr>
        <w:tab/>
      </w:r>
      <w:r w:rsidR="00224518">
        <w:rPr>
          <w:rFonts w:ascii="Times New Roman" w:eastAsia="Times New Roman" w:hAnsi="Times New Roman" w:cs="Times New Roman"/>
          <w:sz w:val="25"/>
          <w:szCs w:val="25"/>
        </w:rPr>
        <w:tab/>
      </w:r>
      <w:r w:rsidR="00224518">
        <w:rPr>
          <w:rFonts w:ascii="Times New Roman" w:eastAsia="Times New Roman" w:hAnsi="Times New Roman" w:cs="Times New Roman"/>
          <w:sz w:val="25"/>
          <w:szCs w:val="25"/>
        </w:rPr>
        <w:tab/>
      </w:r>
      <w:r w:rsidR="00224518">
        <w:rPr>
          <w:rFonts w:ascii="Times New Roman" w:eastAsia="Times New Roman" w:hAnsi="Times New Roman" w:cs="Times New Roman"/>
          <w:sz w:val="25"/>
          <w:szCs w:val="25"/>
        </w:rPr>
        <w:tab/>
      </w:r>
      <w:r w:rsidR="00224518">
        <w:rPr>
          <w:rFonts w:ascii="Times New Roman" w:eastAsia="Times New Roman" w:hAnsi="Times New Roman" w:cs="Times New Roman"/>
          <w:sz w:val="25"/>
          <w:szCs w:val="25"/>
        </w:rPr>
        <w:tab/>
      </w:r>
      <w:r w:rsidR="00224518">
        <w:rPr>
          <w:rFonts w:ascii="Times New Roman" w:eastAsia="Times New Roman" w:hAnsi="Times New Roman" w:cs="Times New Roman"/>
          <w:sz w:val="25"/>
          <w:szCs w:val="25"/>
        </w:rPr>
        <w:tab/>
      </w:r>
      <w:r w:rsidR="00224518">
        <w:rPr>
          <w:rFonts w:ascii="Times New Roman" w:eastAsia="Times New Roman" w:hAnsi="Times New Roman" w:cs="Times New Roman"/>
          <w:sz w:val="25"/>
          <w:szCs w:val="25"/>
        </w:rPr>
        <w:tab/>
      </w:r>
      <w:r w:rsidR="00224518">
        <w:rPr>
          <w:rFonts w:ascii="Times New Roman" w:eastAsia="Times New Roman" w:hAnsi="Times New Roman" w:cs="Times New Roman"/>
          <w:sz w:val="25"/>
          <w:szCs w:val="25"/>
        </w:rPr>
        <w:tab/>
        <w:t xml:space="preserve">   </w:t>
      </w:r>
      <w:r w:rsidR="00731F44" w:rsidRPr="00224518">
        <w:rPr>
          <w:rFonts w:ascii="Times New Roman" w:eastAsia="Times New Roman" w:hAnsi="Times New Roman" w:cs="Times New Roman"/>
          <w:sz w:val="25"/>
          <w:szCs w:val="25"/>
        </w:rPr>
        <w:t>м. Київ</w:t>
      </w:r>
    </w:p>
    <w:p w:rsidR="00846686" w:rsidRPr="00224518" w:rsidRDefault="00846686" w:rsidP="00FA46C8">
      <w:pPr>
        <w:spacing w:before="240" w:line="280" w:lineRule="exact"/>
        <w:ind w:right="134"/>
        <w:jc w:val="center"/>
        <w:rPr>
          <w:rFonts w:ascii="Times New Roman" w:eastAsia="Times New Roman" w:hAnsi="Times New Roman" w:cs="Times New Roman"/>
          <w:sz w:val="25"/>
          <w:szCs w:val="25"/>
        </w:rPr>
      </w:pPr>
    </w:p>
    <w:p w:rsidR="002F2719" w:rsidRPr="00864B79" w:rsidRDefault="00731F44" w:rsidP="00FA46C8">
      <w:pPr>
        <w:spacing w:before="240" w:line="280" w:lineRule="exact"/>
        <w:ind w:right="134"/>
        <w:jc w:val="center"/>
        <w:rPr>
          <w:rFonts w:ascii="Times New Roman" w:eastAsia="Times New Roman" w:hAnsi="Times New Roman" w:cs="Times New Roman"/>
          <w:sz w:val="25"/>
          <w:szCs w:val="25"/>
          <w:u w:val="single"/>
        </w:rPr>
      </w:pPr>
      <w:r w:rsidRPr="00224518">
        <w:rPr>
          <w:rFonts w:ascii="Times New Roman" w:eastAsia="Times New Roman" w:hAnsi="Times New Roman" w:cs="Times New Roman"/>
          <w:sz w:val="25"/>
          <w:szCs w:val="25"/>
        </w:rPr>
        <w:t xml:space="preserve">Р І Ш Е Н </w:t>
      </w:r>
      <w:proofErr w:type="spellStart"/>
      <w:r w:rsidRPr="00224518">
        <w:rPr>
          <w:rFonts w:ascii="Times New Roman" w:eastAsia="Times New Roman" w:hAnsi="Times New Roman" w:cs="Times New Roman"/>
          <w:sz w:val="25"/>
          <w:szCs w:val="25"/>
        </w:rPr>
        <w:t>Н</w:t>
      </w:r>
      <w:proofErr w:type="spellEnd"/>
      <w:r w:rsidRPr="00224518">
        <w:rPr>
          <w:rFonts w:ascii="Times New Roman" w:eastAsia="Times New Roman" w:hAnsi="Times New Roman" w:cs="Times New Roman"/>
          <w:sz w:val="25"/>
          <w:szCs w:val="25"/>
        </w:rPr>
        <w:t xml:space="preserve"> Я  № </w:t>
      </w:r>
      <w:r w:rsidR="00864B79">
        <w:rPr>
          <w:rFonts w:ascii="Times New Roman" w:eastAsia="Times New Roman" w:hAnsi="Times New Roman" w:cs="Times New Roman"/>
          <w:sz w:val="25"/>
          <w:szCs w:val="25"/>
          <w:u w:val="single"/>
        </w:rPr>
        <w:t>130/зп-26</w:t>
      </w:r>
    </w:p>
    <w:p w:rsidR="00177C20" w:rsidRPr="00224518" w:rsidRDefault="00177C20" w:rsidP="00FA46C8">
      <w:pPr>
        <w:spacing w:before="240" w:line="280" w:lineRule="exact"/>
        <w:jc w:val="both"/>
        <w:rPr>
          <w:rFonts w:ascii="Times New Roman" w:eastAsia="Times New Roman" w:hAnsi="Times New Roman" w:cs="Times New Roman"/>
          <w:sz w:val="25"/>
          <w:szCs w:val="25"/>
        </w:rPr>
      </w:pPr>
      <w:r w:rsidRPr="00224518">
        <w:rPr>
          <w:rFonts w:ascii="Times New Roman" w:eastAsia="Times New Roman" w:hAnsi="Times New Roman" w:cs="Times New Roman"/>
          <w:sz w:val="25"/>
          <w:szCs w:val="25"/>
        </w:rPr>
        <w:t>Вища кваліфікаційна комісія суддів України у складі:</w:t>
      </w:r>
    </w:p>
    <w:p w:rsidR="00177C20" w:rsidRPr="00224518" w:rsidRDefault="00177C20" w:rsidP="00FA46C8">
      <w:pPr>
        <w:spacing w:before="240" w:line="280" w:lineRule="exact"/>
        <w:jc w:val="both"/>
        <w:rPr>
          <w:rFonts w:ascii="Times New Roman" w:eastAsia="Times New Roman" w:hAnsi="Times New Roman" w:cs="Times New Roman"/>
          <w:sz w:val="25"/>
          <w:szCs w:val="25"/>
        </w:rPr>
      </w:pPr>
      <w:r w:rsidRPr="00224518">
        <w:rPr>
          <w:rFonts w:ascii="Times New Roman" w:eastAsia="Times New Roman" w:hAnsi="Times New Roman" w:cs="Times New Roman"/>
          <w:sz w:val="25"/>
          <w:szCs w:val="25"/>
        </w:rPr>
        <w:t>головуючого –</w:t>
      </w:r>
      <w:r w:rsidR="009504A7" w:rsidRPr="00224518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="00693E9E" w:rsidRPr="00693E9E">
        <w:rPr>
          <w:rFonts w:ascii="Times New Roman" w:eastAsia="Times New Roman" w:hAnsi="Times New Roman" w:cs="Times New Roman"/>
          <w:sz w:val="25"/>
          <w:szCs w:val="25"/>
        </w:rPr>
        <w:t>Галини ШЕВЧУК</w:t>
      </w:r>
      <w:r w:rsidR="00693E9E">
        <w:rPr>
          <w:rFonts w:ascii="Times New Roman" w:eastAsia="Times New Roman" w:hAnsi="Times New Roman" w:cs="Times New Roman"/>
          <w:sz w:val="25"/>
          <w:szCs w:val="25"/>
        </w:rPr>
        <w:t xml:space="preserve">, </w:t>
      </w:r>
    </w:p>
    <w:p w:rsidR="00177C20" w:rsidRPr="00224518" w:rsidRDefault="00177C20" w:rsidP="00FA46C8">
      <w:pPr>
        <w:spacing w:before="240" w:line="280" w:lineRule="exact"/>
        <w:jc w:val="both"/>
        <w:rPr>
          <w:rFonts w:ascii="Times New Roman" w:eastAsia="Times New Roman" w:hAnsi="Times New Roman" w:cs="Times New Roman"/>
          <w:sz w:val="25"/>
          <w:szCs w:val="25"/>
        </w:rPr>
      </w:pPr>
      <w:r w:rsidRPr="00224518">
        <w:rPr>
          <w:rFonts w:ascii="Times New Roman" w:eastAsia="Times New Roman" w:hAnsi="Times New Roman" w:cs="Times New Roman"/>
          <w:sz w:val="25"/>
          <w:szCs w:val="25"/>
        </w:rPr>
        <w:t xml:space="preserve">членів Комісії: Михайла БОГОНОСА, </w:t>
      </w:r>
      <w:r w:rsidR="00C95E61">
        <w:rPr>
          <w:rFonts w:ascii="Times New Roman" w:eastAsia="Times New Roman" w:hAnsi="Times New Roman" w:cs="Times New Roman"/>
          <w:sz w:val="25"/>
          <w:szCs w:val="25"/>
        </w:rPr>
        <w:t>Людмили</w:t>
      </w:r>
      <w:r w:rsidR="00C95E61">
        <w:rPr>
          <w:rFonts w:ascii="Times New Roman" w:eastAsia="Times New Roman" w:hAnsi="Times New Roman" w:cs="Times New Roman"/>
          <w:sz w:val="25"/>
          <w:szCs w:val="25"/>
          <w:lang w:val="en-US"/>
        </w:rPr>
        <w:t> </w:t>
      </w:r>
      <w:r w:rsidRPr="00C95E61">
        <w:rPr>
          <w:rFonts w:ascii="Times New Roman" w:eastAsia="Times New Roman" w:hAnsi="Times New Roman" w:cs="Times New Roman"/>
          <w:sz w:val="25"/>
          <w:szCs w:val="25"/>
        </w:rPr>
        <w:t>ВОЛКОВОЇ,</w:t>
      </w:r>
      <w:r w:rsidR="00BF63DD" w:rsidRPr="000F6B3E">
        <w:rPr>
          <w:rFonts w:ascii="Times New Roman" w:eastAsia="Times New Roman" w:hAnsi="Times New Roman" w:cs="Times New Roman"/>
          <w:color w:val="FF0000"/>
          <w:sz w:val="25"/>
          <w:szCs w:val="25"/>
        </w:rPr>
        <w:t xml:space="preserve"> </w:t>
      </w:r>
      <w:r w:rsidRPr="00224518">
        <w:rPr>
          <w:rFonts w:ascii="Times New Roman" w:eastAsia="Times New Roman" w:hAnsi="Times New Roman" w:cs="Times New Roman"/>
          <w:sz w:val="25"/>
          <w:szCs w:val="25"/>
        </w:rPr>
        <w:t>Ярослава ДУХА</w:t>
      </w:r>
      <w:r w:rsidR="00DA03F0">
        <w:rPr>
          <w:rFonts w:ascii="Times New Roman" w:eastAsia="Times New Roman" w:hAnsi="Times New Roman" w:cs="Times New Roman"/>
          <w:sz w:val="25"/>
          <w:szCs w:val="25"/>
        </w:rPr>
        <w:t>, Романа </w:t>
      </w:r>
      <w:r w:rsidRPr="00224518">
        <w:rPr>
          <w:rFonts w:ascii="Times New Roman" w:eastAsia="Times New Roman" w:hAnsi="Times New Roman" w:cs="Times New Roman"/>
          <w:sz w:val="25"/>
          <w:szCs w:val="25"/>
        </w:rPr>
        <w:t xml:space="preserve">КИДИСЮКА, </w:t>
      </w:r>
      <w:r w:rsidR="009504A7" w:rsidRPr="00224518">
        <w:rPr>
          <w:rFonts w:ascii="Times New Roman" w:eastAsia="Times New Roman" w:hAnsi="Times New Roman" w:cs="Times New Roman"/>
          <w:sz w:val="25"/>
          <w:szCs w:val="25"/>
        </w:rPr>
        <w:t xml:space="preserve">Надії КОБЕЦЬКОЇ, </w:t>
      </w:r>
      <w:r w:rsidRPr="00224518">
        <w:rPr>
          <w:rFonts w:ascii="Times New Roman" w:eastAsia="Times New Roman" w:hAnsi="Times New Roman" w:cs="Times New Roman"/>
          <w:sz w:val="25"/>
          <w:szCs w:val="25"/>
        </w:rPr>
        <w:t>Ігоря</w:t>
      </w:r>
      <w:r w:rsidR="009504A7" w:rsidRPr="00224518">
        <w:rPr>
          <w:rFonts w:ascii="Times New Roman" w:eastAsia="Times New Roman" w:hAnsi="Times New Roman" w:cs="Times New Roman"/>
          <w:sz w:val="25"/>
          <w:szCs w:val="25"/>
        </w:rPr>
        <w:t> </w:t>
      </w:r>
      <w:r w:rsidRPr="00224518">
        <w:rPr>
          <w:rFonts w:ascii="Times New Roman" w:eastAsia="Times New Roman" w:hAnsi="Times New Roman" w:cs="Times New Roman"/>
          <w:sz w:val="25"/>
          <w:szCs w:val="25"/>
        </w:rPr>
        <w:t xml:space="preserve">КУШНІРА, </w:t>
      </w:r>
      <w:r w:rsidR="000F6B3E">
        <w:rPr>
          <w:rFonts w:ascii="Times New Roman" w:eastAsia="Times New Roman" w:hAnsi="Times New Roman" w:cs="Times New Roman"/>
          <w:sz w:val="25"/>
          <w:szCs w:val="25"/>
        </w:rPr>
        <w:t>Володимир</w:t>
      </w:r>
      <w:r w:rsidR="0026399B">
        <w:rPr>
          <w:rFonts w:ascii="Times New Roman" w:eastAsia="Times New Roman" w:hAnsi="Times New Roman" w:cs="Times New Roman"/>
          <w:sz w:val="25"/>
          <w:szCs w:val="25"/>
        </w:rPr>
        <w:t>а</w:t>
      </w:r>
      <w:r w:rsidR="00194287">
        <w:rPr>
          <w:rFonts w:ascii="Times New Roman" w:eastAsia="Times New Roman" w:hAnsi="Times New Roman" w:cs="Times New Roman"/>
          <w:sz w:val="25"/>
          <w:szCs w:val="25"/>
        </w:rPr>
        <w:t> </w:t>
      </w:r>
      <w:r w:rsidR="000F6B3E">
        <w:rPr>
          <w:rFonts w:ascii="Times New Roman" w:eastAsia="Times New Roman" w:hAnsi="Times New Roman" w:cs="Times New Roman"/>
          <w:sz w:val="25"/>
          <w:szCs w:val="25"/>
        </w:rPr>
        <w:t>ЛУГАНСЬК</w:t>
      </w:r>
      <w:r w:rsidR="0026399B">
        <w:rPr>
          <w:rFonts w:ascii="Times New Roman" w:eastAsia="Times New Roman" w:hAnsi="Times New Roman" w:cs="Times New Roman"/>
          <w:sz w:val="25"/>
          <w:szCs w:val="25"/>
        </w:rPr>
        <w:t>ОГО</w:t>
      </w:r>
      <w:r w:rsidR="000F6B3E">
        <w:rPr>
          <w:rFonts w:ascii="Times New Roman" w:eastAsia="Times New Roman" w:hAnsi="Times New Roman" w:cs="Times New Roman"/>
          <w:sz w:val="25"/>
          <w:szCs w:val="25"/>
        </w:rPr>
        <w:t xml:space="preserve">, </w:t>
      </w:r>
      <w:r w:rsidRPr="00224518">
        <w:rPr>
          <w:rFonts w:ascii="Times New Roman" w:eastAsia="Times New Roman" w:hAnsi="Times New Roman" w:cs="Times New Roman"/>
          <w:sz w:val="25"/>
          <w:szCs w:val="25"/>
        </w:rPr>
        <w:t>Руслана МЕЛЬНИКА, Олексія ОМЕЛЬЯНА</w:t>
      </w:r>
      <w:r w:rsidR="00693E9E">
        <w:rPr>
          <w:rFonts w:ascii="Times New Roman" w:eastAsia="Times New Roman" w:hAnsi="Times New Roman" w:cs="Times New Roman"/>
          <w:sz w:val="25"/>
          <w:szCs w:val="25"/>
        </w:rPr>
        <w:t xml:space="preserve">, </w:t>
      </w:r>
      <w:r w:rsidR="00DA03F0">
        <w:rPr>
          <w:rFonts w:ascii="Times New Roman" w:eastAsia="Times New Roman" w:hAnsi="Times New Roman" w:cs="Times New Roman"/>
          <w:sz w:val="25"/>
          <w:szCs w:val="25"/>
        </w:rPr>
        <w:t>Андрія </w:t>
      </w:r>
      <w:r w:rsidR="00693E9E" w:rsidRPr="00224518">
        <w:rPr>
          <w:rFonts w:ascii="Times New Roman" w:eastAsia="Times New Roman" w:hAnsi="Times New Roman" w:cs="Times New Roman"/>
          <w:sz w:val="25"/>
          <w:szCs w:val="25"/>
        </w:rPr>
        <w:t>ПАСІЧНИКА,</w:t>
      </w:r>
      <w:r w:rsidR="0043594F" w:rsidRPr="00224518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Pr="00224518">
        <w:rPr>
          <w:rFonts w:ascii="Times New Roman" w:eastAsia="Times New Roman" w:hAnsi="Times New Roman" w:cs="Times New Roman"/>
          <w:sz w:val="25"/>
          <w:szCs w:val="25"/>
        </w:rPr>
        <w:t>Романа САБОДАША, Руслана</w:t>
      </w:r>
      <w:r w:rsidR="009504A7" w:rsidRPr="00224518">
        <w:rPr>
          <w:rFonts w:ascii="Times New Roman" w:eastAsia="Times New Roman" w:hAnsi="Times New Roman" w:cs="Times New Roman"/>
          <w:sz w:val="25"/>
          <w:szCs w:val="25"/>
        </w:rPr>
        <w:t> </w:t>
      </w:r>
      <w:r w:rsidR="000F6B3E">
        <w:rPr>
          <w:rFonts w:ascii="Times New Roman" w:eastAsia="Times New Roman" w:hAnsi="Times New Roman" w:cs="Times New Roman"/>
          <w:sz w:val="25"/>
          <w:szCs w:val="25"/>
        </w:rPr>
        <w:t>СИДОРОВИЧА</w:t>
      </w:r>
      <w:r w:rsidR="001062B0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="001062B0" w:rsidRPr="00224518">
        <w:rPr>
          <w:rFonts w:ascii="Times New Roman" w:eastAsia="Times New Roman" w:hAnsi="Times New Roman" w:cs="Times New Roman"/>
          <w:sz w:val="25"/>
          <w:szCs w:val="25"/>
        </w:rPr>
        <w:t>(</w:t>
      </w:r>
      <w:r w:rsidR="001062B0" w:rsidRPr="00A903A1">
        <w:rPr>
          <w:rFonts w:ascii="Times New Roman" w:eastAsia="Times New Roman" w:hAnsi="Times New Roman" w:cs="Times New Roman"/>
          <w:sz w:val="25"/>
          <w:szCs w:val="25"/>
        </w:rPr>
        <w:t>не брав участі в голосуванні</w:t>
      </w:r>
      <w:r w:rsidR="001062B0" w:rsidRPr="00224518">
        <w:rPr>
          <w:rFonts w:ascii="Times New Roman" w:eastAsia="Times New Roman" w:hAnsi="Times New Roman" w:cs="Times New Roman"/>
          <w:sz w:val="25"/>
          <w:szCs w:val="25"/>
        </w:rPr>
        <w:t>)</w:t>
      </w:r>
      <w:r w:rsidR="000F6B3E">
        <w:rPr>
          <w:rFonts w:ascii="Times New Roman" w:eastAsia="Times New Roman" w:hAnsi="Times New Roman" w:cs="Times New Roman"/>
          <w:sz w:val="25"/>
          <w:szCs w:val="25"/>
        </w:rPr>
        <w:t>, Сергія ЧУМАКА,</w:t>
      </w:r>
    </w:p>
    <w:p w:rsidR="00BC0BB0" w:rsidRPr="00BC0BB0" w:rsidRDefault="00C371FA" w:rsidP="00FA46C8">
      <w:pPr>
        <w:spacing w:before="240" w:line="280" w:lineRule="exact"/>
        <w:jc w:val="both"/>
      </w:pPr>
      <w:r w:rsidRPr="00BC0BB0">
        <w:rPr>
          <w:rFonts w:ascii="Times New Roman" w:eastAsia="Times New Roman" w:hAnsi="Times New Roman" w:cs="Times New Roman"/>
          <w:sz w:val="25"/>
          <w:szCs w:val="25"/>
        </w:rPr>
        <w:t xml:space="preserve">та </w:t>
      </w:r>
      <w:r w:rsidR="000F6B3E" w:rsidRPr="00BC0BB0">
        <w:rPr>
          <w:rFonts w:ascii="Times New Roman" w:eastAsia="Times New Roman" w:hAnsi="Times New Roman" w:cs="Times New Roman"/>
          <w:sz w:val="25"/>
          <w:szCs w:val="25"/>
        </w:rPr>
        <w:t>Експертна рада</w:t>
      </w:r>
      <w:r w:rsidR="00177C20" w:rsidRPr="00BC0BB0">
        <w:rPr>
          <w:rFonts w:ascii="Times New Roman" w:eastAsia="Times New Roman" w:hAnsi="Times New Roman" w:cs="Times New Roman"/>
          <w:sz w:val="25"/>
          <w:szCs w:val="25"/>
        </w:rPr>
        <w:t xml:space="preserve"> у складі:</w:t>
      </w:r>
    </w:p>
    <w:p w:rsidR="00177C20" w:rsidRPr="00BC0BB0" w:rsidRDefault="00BC0BB0" w:rsidP="00FA46C8">
      <w:pPr>
        <w:spacing w:before="240" w:line="280" w:lineRule="exact"/>
        <w:jc w:val="both"/>
        <w:rPr>
          <w:rFonts w:ascii="Times New Roman" w:eastAsia="Times New Roman" w:hAnsi="Times New Roman" w:cs="Times New Roman"/>
          <w:sz w:val="25"/>
          <w:szCs w:val="25"/>
        </w:rPr>
      </w:pPr>
      <w:r w:rsidRPr="00BC0BB0">
        <w:rPr>
          <w:rFonts w:ascii="Times New Roman" w:eastAsia="Times New Roman" w:hAnsi="Times New Roman" w:cs="Times New Roman"/>
          <w:sz w:val="25"/>
          <w:szCs w:val="25"/>
        </w:rPr>
        <w:t>Голови – Євгена СИНЕЛЬНИКОВА</w:t>
      </w:r>
      <w:r w:rsidRPr="00BC0BB0">
        <w:rPr>
          <w:rFonts w:ascii="Times New Roman" w:eastAsia="Times New Roman" w:hAnsi="Times New Roman" w:cs="Times New Roman"/>
          <w:sz w:val="25"/>
          <w:szCs w:val="25"/>
          <w:lang w:val="ru-RU"/>
        </w:rPr>
        <w:t>,</w:t>
      </w:r>
    </w:p>
    <w:p w:rsidR="000F6B3E" w:rsidRDefault="00177C20" w:rsidP="00FA46C8">
      <w:pPr>
        <w:spacing w:before="240" w:line="280" w:lineRule="exact"/>
        <w:jc w:val="both"/>
        <w:rPr>
          <w:rFonts w:ascii="Times New Roman" w:eastAsia="Times New Roman" w:hAnsi="Times New Roman" w:cs="Times New Roman"/>
          <w:sz w:val="25"/>
          <w:szCs w:val="25"/>
        </w:rPr>
      </w:pPr>
      <w:r w:rsidRPr="00224518">
        <w:rPr>
          <w:rFonts w:ascii="Times New Roman" w:eastAsia="Times New Roman" w:hAnsi="Times New Roman" w:cs="Times New Roman"/>
          <w:sz w:val="25"/>
          <w:szCs w:val="25"/>
        </w:rPr>
        <w:t xml:space="preserve">членів </w:t>
      </w:r>
      <w:r w:rsidR="00BF63DD">
        <w:rPr>
          <w:rFonts w:ascii="Times New Roman" w:eastAsia="Times New Roman" w:hAnsi="Times New Roman" w:cs="Times New Roman"/>
          <w:sz w:val="25"/>
          <w:szCs w:val="25"/>
        </w:rPr>
        <w:t>Експертної</w:t>
      </w:r>
      <w:r w:rsidRPr="00224518">
        <w:rPr>
          <w:rFonts w:ascii="Times New Roman" w:eastAsia="Times New Roman" w:hAnsi="Times New Roman" w:cs="Times New Roman"/>
          <w:sz w:val="25"/>
          <w:szCs w:val="25"/>
        </w:rPr>
        <w:t xml:space="preserve"> ради</w:t>
      </w:r>
      <w:r w:rsidR="005C13ED">
        <w:rPr>
          <w:rFonts w:ascii="Times New Roman" w:eastAsia="Times New Roman" w:hAnsi="Times New Roman" w:cs="Times New Roman"/>
          <w:sz w:val="25"/>
          <w:szCs w:val="25"/>
        </w:rPr>
        <w:t xml:space="preserve">: </w:t>
      </w:r>
      <w:r w:rsidR="00065D8C" w:rsidRPr="00224518">
        <w:rPr>
          <w:rFonts w:ascii="Times New Roman" w:eastAsia="Times New Roman" w:hAnsi="Times New Roman" w:cs="Times New Roman"/>
          <w:sz w:val="25"/>
          <w:szCs w:val="25"/>
        </w:rPr>
        <w:t>Роберта Гайна БРУКХАЙЗЕНА</w:t>
      </w:r>
      <w:r w:rsidR="000A15E3">
        <w:rPr>
          <w:rFonts w:ascii="Times New Roman" w:eastAsia="Times New Roman" w:hAnsi="Times New Roman" w:cs="Times New Roman"/>
          <w:sz w:val="25"/>
          <w:szCs w:val="25"/>
        </w:rPr>
        <w:t>,</w:t>
      </w:r>
      <w:r w:rsidR="00065D8C" w:rsidRPr="000F6B3E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="000F6B3E" w:rsidRPr="000F6B3E">
        <w:rPr>
          <w:rFonts w:ascii="Times New Roman" w:eastAsia="Times New Roman" w:hAnsi="Times New Roman" w:cs="Times New Roman"/>
          <w:sz w:val="25"/>
          <w:szCs w:val="25"/>
        </w:rPr>
        <w:t>Олен</w:t>
      </w:r>
      <w:r w:rsidR="000F6B3E">
        <w:rPr>
          <w:rFonts w:ascii="Times New Roman" w:eastAsia="Times New Roman" w:hAnsi="Times New Roman" w:cs="Times New Roman"/>
          <w:sz w:val="25"/>
          <w:szCs w:val="25"/>
        </w:rPr>
        <w:t>и ГАНЕЧКО,</w:t>
      </w:r>
      <w:r w:rsidR="000F6B3E" w:rsidRPr="000F6B3E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proofErr w:type="spellStart"/>
      <w:r w:rsidR="000A15E3" w:rsidRPr="000F6B3E">
        <w:rPr>
          <w:rFonts w:ascii="Times New Roman" w:eastAsia="Times New Roman" w:hAnsi="Times New Roman" w:cs="Times New Roman"/>
          <w:sz w:val="25"/>
          <w:szCs w:val="25"/>
        </w:rPr>
        <w:t>Сігіт</w:t>
      </w:r>
      <w:r w:rsidR="000A15E3">
        <w:rPr>
          <w:rFonts w:ascii="Times New Roman" w:eastAsia="Times New Roman" w:hAnsi="Times New Roman" w:cs="Times New Roman"/>
          <w:sz w:val="25"/>
          <w:szCs w:val="25"/>
        </w:rPr>
        <w:t>и</w:t>
      </w:r>
      <w:proofErr w:type="spellEnd"/>
      <w:r w:rsidR="000A15E3">
        <w:rPr>
          <w:rFonts w:ascii="Times New Roman" w:eastAsia="Times New Roman" w:hAnsi="Times New Roman" w:cs="Times New Roman"/>
          <w:sz w:val="25"/>
          <w:szCs w:val="25"/>
        </w:rPr>
        <w:t> </w:t>
      </w:r>
      <w:r w:rsidR="000A15E3" w:rsidRPr="000F6B3E">
        <w:rPr>
          <w:rFonts w:ascii="Times New Roman" w:eastAsia="Times New Roman" w:hAnsi="Times New Roman" w:cs="Times New Roman"/>
          <w:sz w:val="25"/>
          <w:szCs w:val="25"/>
        </w:rPr>
        <w:t>Р</w:t>
      </w:r>
      <w:r w:rsidR="000A15E3">
        <w:rPr>
          <w:rFonts w:ascii="Times New Roman" w:eastAsia="Times New Roman" w:hAnsi="Times New Roman" w:cs="Times New Roman"/>
          <w:sz w:val="25"/>
          <w:szCs w:val="25"/>
        </w:rPr>
        <w:t>УДЕНАЙТ</w:t>
      </w:r>
      <w:r w:rsidR="000A15E3" w:rsidRPr="00D87829">
        <w:rPr>
          <w:rFonts w:ascii="Times New Roman" w:eastAsia="Times New Roman" w:hAnsi="Times New Roman" w:cs="Times New Roman"/>
          <w:sz w:val="25"/>
          <w:szCs w:val="25"/>
        </w:rPr>
        <w:t xml:space="preserve">Е, </w:t>
      </w:r>
      <w:r w:rsidRPr="00224518">
        <w:rPr>
          <w:rFonts w:ascii="Times New Roman" w:eastAsia="Times New Roman" w:hAnsi="Times New Roman" w:cs="Times New Roman"/>
          <w:sz w:val="25"/>
          <w:szCs w:val="25"/>
        </w:rPr>
        <w:t>Дже</w:t>
      </w:r>
      <w:r w:rsidR="00B055E9">
        <w:rPr>
          <w:rFonts w:ascii="Times New Roman" w:eastAsia="Times New Roman" w:hAnsi="Times New Roman" w:cs="Times New Roman"/>
          <w:sz w:val="25"/>
          <w:szCs w:val="25"/>
        </w:rPr>
        <w:t>с</w:t>
      </w:r>
      <w:r w:rsidRPr="00224518">
        <w:rPr>
          <w:rFonts w:ascii="Times New Roman" w:eastAsia="Times New Roman" w:hAnsi="Times New Roman" w:cs="Times New Roman"/>
          <w:sz w:val="25"/>
          <w:szCs w:val="25"/>
        </w:rPr>
        <w:t>сіки ЛОТ</w:t>
      </w:r>
      <w:r w:rsidR="00B055E9">
        <w:rPr>
          <w:rFonts w:ascii="Times New Roman" w:eastAsia="Times New Roman" w:hAnsi="Times New Roman" w:cs="Times New Roman"/>
          <w:sz w:val="25"/>
          <w:szCs w:val="25"/>
        </w:rPr>
        <w:t>Т</w:t>
      </w:r>
      <w:r w:rsidRPr="00224518">
        <w:rPr>
          <w:rFonts w:ascii="Times New Roman" w:eastAsia="Times New Roman" w:hAnsi="Times New Roman" w:cs="Times New Roman"/>
          <w:sz w:val="25"/>
          <w:szCs w:val="25"/>
        </w:rPr>
        <w:t xml:space="preserve"> ТОМПСОН, </w:t>
      </w:r>
    </w:p>
    <w:p w:rsidR="00C371FA" w:rsidRPr="00BC0BB0" w:rsidRDefault="00177C20" w:rsidP="00846686">
      <w:pPr>
        <w:spacing w:before="240" w:line="280" w:lineRule="exact"/>
        <w:jc w:val="both"/>
        <w:rPr>
          <w:rFonts w:ascii="Times New Roman" w:eastAsia="Times New Roman" w:hAnsi="Times New Roman" w:cs="Times New Roman"/>
          <w:sz w:val="25"/>
          <w:szCs w:val="25"/>
        </w:rPr>
      </w:pPr>
      <w:r w:rsidRPr="00BC0BB0">
        <w:rPr>
          <w:rFonts w:ascii="Times New Roman" w:eastAsia="Times New Roman" w:hAnsi="Times New Roman" w:cs="Times New Roman"/>
          <w:sz w:val="25"/>
          <w:szCs w:val="25"/>
        </w:rPr>
        <w:t xml:space="preserve">розглянувши </w:t>
      </w:r>
      <w:r w:rsidR="00BC0BB0" w:rsidRPr="00BC0BB0">
        <w:rPr>
          <w:rFonts w:ascii="Times New Roman" w:eastAsia="Times New Roman" w:hAnsi="Times New Roman" w:cs="Times New Roman"/>
          <w:sz w:val="25"/>
          <w:szCs w:val="25"/>
        </w:rPr>
        <w:t>у</w:t>
      </w:r>
      <w:r w:rsidRPr="00BC0BB0">
        <w:rPr>
          <w:rFonts w:ascii="Times New Roman" w:eastAsia="Times New Roman" w:hAnsi="Times New Roman" w:cs="Times New Roman"/>
          <w:sz w:val="25"/>
          <w:szCs w:val="25"/>
        </w:rPr>
        <w:t xml:space="preserve"> спеціальному спільному засіданні </w:t>
      </w:r>
      <w:r w:rsidR="00C371FA" w:rsidRPr="00BC0BB0">
        <w:rPr>
          <w:rFonts w:ascii="Times New Roman" w:eastAsia="Times New Roman" w:hAnsi="Times New Roman" w:cs="Times New Roman"/>
          <w:sz w:val="25"/>
          <w:szCs w:val="25"/>
        </w:rPr>
        <w:t xml:space="preserve">заяву кандидата на посаду судді Спеціалізованого апеляційного адміністративного суду Віталія Дубаса про </w:t>
      </w:r>
      <w:r w:rsidR="007804A2" w:rsidRPr="00BC0BB0">
        <w:rPr>
          <w:rFonts w:ascii="Times New Roman" w:eastAsia="Times New Roman" w:hAnsi="Times New Roman" w:cs="Times New Roman"/>
          <w:sz w:val="25"/>
          <w:szCs w:val="25"/>
        </w:rPr>
        <w:t>відвід член</w:t>
      </w:r>
      <w:r w:rsidR="00C371FA" w:rsidRPr="00BC0BB0">
        <w:rPr>
          <w:rFonts w:ascii="Times New Roman" w:eastAsia="Times New Roman" w:hAnsi="Times New Roman" w:cs="Times New Roman"/>
          <w:sz w:val="25"/>
          <w:szCs w:val="25"/>
        </w:rPr>
        <w:t>у</w:t>
      </w:r>
      <w:r w:rsidR="007804A2" w:rsidRPr="00BC0BB0">
        <w:rPr>
          <w:rFonts w:ascii="Times New Roman" w:eastAsia="Times New Roman" w:hAnsi="Times New Roman" w:cs="Times New Roman"/>
          <w:sz w:val="25"/>
          <w:szCs w:val="25"/>
        </w:rPr>
        <w:t xml:space="preserve"> Вищої кваліфікаційної комісії суддів України</w:t>
      </w:r>
      <w:r w:rsidR="007E08FC" w:rsidRPr="00BC0BB0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="001062B0" w:rsidRPr="001062B0">
        <w:rPr>
          <w:rFonts w:ascii="Times New Roman" w:eastAsia="Times New Roman" w:hAnsi="Times New Roman" w:cs="Times New Roman"/>
          <w:sz w:val="25"/>
          <w:szCs w:val="25"/>
        </w:rPr>
        <w:t>Руслан</w:t>
      </w:r>
      <w:r w:rsidR="001062B0">
        <w:rPr>
          <w:rFonts w:ascii="Times New Roman" w:eastAsia="Times New Roman" w:hAnsi="Times New Roman" w:cs="Times New Roman"/>
          <w:sz w:val="25"/>
          <w:szCs w:val="25"/>
        </w:rPr>
        <w:t>у</w:t>
      </w:r>
      <w:r w:rsidR="001062B0" w:rsidRPr="001062B0">
        <w:rPr>
          <w:rFonts w:ascii="Times New Roman" w:eastAsia="Times New Roman" w:hAnsi="Times New Roman" w:cs="Times New Roman"/>
          <w:sz w:val="25"/>
          <w:szCs w:val="25"/>
        </w:rPr>
        <w:t xml:space="preserve"> Сидорович</w:t>
      </w:r>
      <w:r w:rsidR="001062B0">
        <w:rPr>
          <w:rFonts w:ascii="Times New Roman" w:eastAsia="Times New Roman" w:hAnsi="Times New Roman" w:cs="Times New Roman"/>
          <w:sz w:val="25"/>
          <w:szCs w:val="25"/>
        </w:rPr>
        <w:t>у</w:t>
      </w:r>
      <w:r w:rsidR="001062B0" w:rsidRPr="00BC0BB0">
        <w:rPr>
          <w:rFonts w:ascii="Times New Roman" w:eastAsia="Times New Roman" w:hAnsi="Times New Roman" w:cs="Times New Roman"/>
          <w:sz w:val="25"/>
          <w:szCs w:val="25"/>
        </w:rPr>
        <w:t>,</w:t>
      </w:r>
    </w:p>
    <w:p w:rsidR="00A903A1" w:rsidRDefault="00177C20" w:rsidP="00347A06">
      <w:pPr>
        <w:spacing w:before="240" w:line="280" w:lineRule="exact"/>
        <w:jc w:val="center"/>
        <w:rPr>
          <w:rFonts w:ascii="Times New Roman" w:eastAsia="Times New Roman" w:hAnsi="Times New Roman" w:cs="Times New Roman"/>
          <w:sz w:val="25"/>
          <w:szCs w:val="25"/>
        </w:rPr>
      </w:pPr>
      <w:r w:rsidRPr="00224518">
        <w:rPr>
          <w:rFonts w:ascii="Times New Roman" w:eastAsia="Times New Roman" w:hAnsi="Times New Roman" w:cs="Times New Roman"/>
          <w:sz w:val="25"/>
          <w:szCs w:val="25"/>
        </w:rPr>
        <w:t>встановили:</w:t>
      </w:r>
    </w:p>
    <w:p w:rsidR="00347A06" w:rsidRPr="00224518" w:rsidRDefault="00347A06" w:rsidP="00347A06">
      <w:pPr>
        <w:spacing w:before="240" w:line="280" w:lineRule="exact"/>
        <w:jc w:val="center"/>
        <w:rPr>
          <w:rFonts w:ascii="Times New Roman" w:eastAsia="Times New Roman" w:hAnsi="Times New Roman" w:cs="Times New Roman"/>
          <w:sz w:val="25"/>
          <w:szCs w:val="25"/>
        </w:rPr>
      </w:pPr>
    </w:p>
    <w:p w:rsidR="00736C92" w:rsidRPr="00736C92" w:rsidRDefault="00736C92" w:rsidP="00736C92">
      <w:pPr>
        <w:spacing w:line="280" w:lineRule="exact"/>
        <w:ind w:firstLine="709"/>
        <w:jc w:val="both"/>
        <w:rPr>
          <w:rFonts w:ascii="Times New Roman" w:eastAsia="Times New Roman" w:hAnsi="Times New Roman" w:cs="Times New Roman"/>
          <w:sz w:val="25"/>
          <w:szCs w:val="25"/>
        </w:rPr>
      </w:pPr>
      <w:r w:rsidRPr="00736C92">
        <w:rPr>
          <w:rFonts w:ascii="Times New Roman" w:eastAsia="Times New Roman" w:hAnsi="Times New Roman" w:cs="Times New Roman"/>
          <w:sz w:val="25"/>
          <w:szCs w:val="25"/>
        </w:rPr>
        <w:t>Рішенням</w:t>
      </w:r>
      <w:r w:rsidRPr="00864B79">
        <w:rPr>
          <w:rFonts w:ascii="Times New Roman" w:eastAsia="Times New Roman" w:hAnsi="Times New Roman" w:cs="Times New Roman"/>
          <w:sz w:val="96"/>
          <w:szCs w:val="96"/>
        </w:rPr>
        <w:t xml:space="preserve"> </w:t>
      </w:r>
      <w:r w:rsidRPr="00736C92">
        <w:rPr>
          <w:rFonts w:ascii="Times New Roman" w:eastAsia="Times New Roman" w:hAnsi="Times New Roman" w:cs="Times New Roman"/>
          <w:sz w:val="25"/>
          <w:szCs w:val="25"/>
        </w:rPr>
        <w:t>Вищої</w:t>
      </w:r>
      <w:r w:rsidRPr="00864B79">
        <w:rPr>
          <w:rFonts w:ascii="Times New Roman" w:eastAsia="Times New Roman" w:hAnsi="Times New Roman" w:cs="Times New Roman"/>
          <w:sz w:val="96"/>
          <w:szCs w:val="96"/>
        </w:rPr>
        <w:t xml:space="preserve"> </w:t>
      </w:r>
      <w:r w:rsidRPr="00736C92">
        <w:rPr>
          <w:rFonts w:ascii="Times New Roman" w:eastAsia="Times New Roman" w:hAnsi="Times New Roman" w:cs="Times New Roman"/>
          <w:sz w:val="25"/>
          <w:szCs w:val="25"/>
        </w:rPr>
        <w:t>кваліфікаційної</w:t>
      </w:r>
      <w:r w:rsidRPr="00864B79">
        <w:rPr>
          <w:rFonts w:ascii="Times New Roman" w:eastAsia="Times New Roman" w:hAnsi="Times New Roman" w:cs="Times New Roman"/>
          <w:sz w:val="96"/>
          <w:szCs w:val="96"/>
        </w:rPr>
        <w:t xml:space="preserve"> </w:t>
      </w:r>
      <w:r w:rsidRPr="00736C92">
        <w:rPr>
          <w:rFonts w:ascii="Times New Roman" w:eastAsia="Times New Roman" w:hAnsi="Times New Roman" w:cs="Times New Roman"/>
          <w:sz w:val="25"/>
          <w:szCs w:val="25"/>
        </w:rPr>
        <w:t>комісії</w:t>
      </w:r>
      <w:r w:rsidRPr="00864B79">
        <w:rPr>
          <w:rFonts w:ascii="Times New Roman" w:eastAsia="Times New Roman" w:hAnsi="Times New Roman" w:cs="Times New Roman"/>
          <w:sz w:val="96"/>
          <w:szCs w:val="96"/>
        </w:rPr>
        <w:t xml:space="preserve"> </w:t>
      </w:r>
      <w:r w:rsidRPr="00736C92">
        <w:rPr>
          <w:rFonts w:ascii="Times New Roman" w:eastAsia="Times New Roman" w:hAnsi="Times New Roman" w:cs="Times New Roman"/>
          <w:sz w:val="25"/>
          <w:szCs w:val="25"/>
        </w:rPr>
        <w:t>суддів</w:t>
      </w:r>
      <w:r w:rsidRPr="00864B79">
        <w:rPr>
          <w:rFonts w:ascii="Times New Roman" w:eastAsia="Times New Roman" w:hAnsi="Times New Roman" w:cs="Times New Roman"/>
          <w:sz w:val="96"/>
          <w:szCs w:val="96"/>
        </w:rPr>
        <w:t xml:space="preserve"> </w:t>
      </w:r>
      <w:r w:rsidRPr="00736C92">
        <w:rPr>
          <w:rFonts w:ascii="Times New Roman" w:eastAsia="Times New Roman" w:hAnsi="Times New Roman" w:cs="Times New Roman"/>
          <w:sz w:val="25"/>
          <w:szCs w:val="25"/>
        </w:rPr>
        <w:t>України</w:t>
      </w:r>
      <w:r w:rsidRPr="00864B79">
        <w:rPr>
          <w:rFonts w:ascii="Times New Roman" w:eastAsia="Times New Roman" w:hAnsi="Times New Roman" w:cs="Times New Roman"/>
          <w:sz w:val="96"/>
          <w:szCs w:val="96"/>
        </w:rPr>
        <w:t xml:space="preserve"> </w:t>
      </w:r>
      <w:r w:rsidRPr="00736C92">
        <w:rPr>
          <w:rFonts w:ascii="Times New Roman" w:eastAsia="Times New Roman" w:hAnsi="Times New Roman" w:cs="Times New Roman"/>
          <w:sz w:val="25"/>
          <w:szCs w:val="25"/>
        </w:rPr>
        <w:t>від</w:t>
      </w:r>
      <w:r w:rsidRPr="00864B79">
        <w:rPr>
          <w:rFonts w:ascii="Times New Roman" w:eastAsia="Times New Roman" w:hAnsi="Times New Roman" w:cs="Times New Roman"/>
          <w:sz w:val="96"/>
          <w:szCs w:val="96"/>
        </w:rPr>
        <w:t xml:space="preserve"> </w:t>
      </w:r>
      <w:r w:rsidRPr="00736C92">
        <w:rPr>
          <w:rFonts w:ascii="Times New Roman" w:eastAsia="Times New Roman" w:hAnsi="Times New Roman" w:cs="Times New Roman"/>
          <w:sz w:val="25"/>
          <w:szCs w:val="25"/>
        </w:rPr>
        <w:t>29</w:t>
      </w:r>
      <w:r w:rsidR="007E08FC">
        <w:rPr>
          <w:rFonts w:ascii="Times New Roman" w:eastAsia="Times New Roman" w:hAnsi="Times New Roman" w:cs="Times New Roman"/>
          <w:sz w:val="25"/>
          <w:szCs w:val="25"/>
        </w:rPr>
        <w:t>.10.2025</w:t>
      </w:r>
      <w:r w:rsidR="007E08FC" w:rsidRPr="00864B79">
        <w:rPr>
          <w:rFonts w:ascii="Times New Roman" w:eastAsia="Times New Roman" w:hAnsi="Times New Roman" w:cs="Times New Roman"/>
          <w:sz w:val="96"/>
          <w:szCs w:val="96"/>
        </w:rPr>
        <w:t xml:space="preserve"> </w:t>
      </w:r>
      <w:r w:rsidRPr="00736C92">
        <w:rPr>
          <w:rFonts w:ascii="Times New Roman" w:eastAsia="Times New Roman" w:hAnsi="Times New Roman" w:cs="Times New Roman"/>
          <w:sz w:val="25"/>
          <w:szCs w:val="25"/>
        </w:rPr>
        <w:t>№ 194/зп-25 оголошено конкурс на зайняття 10 вакантних посад суддів у Спеціалізованому апеляційному адміністративному суді</w:t>
      </w:r>
      <w:r w:rsidR="00495A0A">
        <w:rPr>
          <w:rFonts w:ascii="Times New Roman" w:eastAsia="Times New Roman" w:hAnsi="Times New Roman" w:cs="Times New Roman"/>
          <w:sz w:val="25"/>
          <w:szCs w:val="25"/>
        </w:rPr>
        <w:t xml:space="preserve"> (далі –</w:t>
      </w:r>
      <w:r w:rsidR="007E08FC">
        <w:rPr>
          <w:rFonts w:ascii="Times New Roman" w:eastAsia="Times New Roman" w:hAnsi="Times New Roman" w:cs="Times New Roman"/>
          <w:sz w:val="25"/>
          <w:szCs w:val="25"/>
        </w:rPr>
        <w:t xml:space="preserve"> Конкурс</w:t>
      </w:r>
      <w:r w:rsidR="00495A0A">
        <w:rPr>
          <w:rFonts w:ascii="Times New Roman" w:eastAsia="Times New Roman" w:hAnsi="Times New Roman" w:cs="Times New Roman"/>
          <w:sz w:val="25"/>
          <w:szCs w:val="25"/>
        </w:rPr>
        <w:t>)</w:t>
      </w:r>
      <w:r w:rsidRPr="00736C92">
        <w:rPr>
          <w:rFonts w:ascii="Times New Roman" w:eastAsia="Times New Roman" w:hAnsi="Times New Roman" w:cs="Times New Roman"/>
          <w:sz w:val="25"/>
          <w:szCs w:val="25"/>
        </w:rPr>
        <w:t>.</w:t>
      </w:r>
    </w:p>
    <w:p w:rsidR="00736C92" w:rsidRDefault="00DE63E3" w:rsidP="00736C92">
      <w:pPr>
        <w:spacing w:line="280" w:lineRule="exact"/>
        <w:ind w:firstLine="709"/>
        <w:jc w:val="both"/>
        <w:rPr>
          <w:rFonts w:ascii="Times New Roman" w:eastAsia="Times New Roman" w:hAnsi="Times New Roman" w:cs="Times New Roman"/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У</w:t>
      </w:r>
      <w:r w:rsidR="00736C92" w:rsidRPr="00736C92">
        <w:rPr>
          <w:rFonts w:ascii="Times New Roman" w:eastAsia="Times New Roman" w:hAnsi="Times New Roman" w:cs="Times New Roman"/>
          <w:sz w:val="25"/>
          <w:szCs w:val="25"/>
        </w:rPr>
        <w:t xml:space="preserve"> межах встановленого строку до Комісії звернувся Дубас В.М. із заявою про допуск до участі в </w:t>
      </w:r>
      <w:r>
        <w:rPr>
          <w:rFonts w:ascii="Times New Roman" w:eastAsia="Times New Roman" w:hAnsi="Times New Roman" w:cs="Times New Roman"/>
          <w:sz w:val="25"/>
          <w:szCs w:val="25"/>
        </w:rPr>
        <w:t>К</w:t>
      </w:r>
      <w:r w:rsidR="00736C92" w:rsidRPr="00736C92">
        <w:rPr>
          <w:rFonts w:ascii="Times New Roman" w:eastAsia="Times New Roman" w:hAnsi="Times New Roman" w:cs="Times New Roman"/>
          <w:sz w:val="25"/>
          <w:szCs w:val="25"/>
        </w:rPr>
        <w:t>онкурсі, а також прове</w:t>
      </w:r>
      <w:r w:rsidR="00736C92">
        <w:rPr>
          <w:rFonts w:ascii="Times New Roman" w:eastAsia="Times New Roman" w:hAnsi="Times New Roman" w:cs="Times New Roman"/>
          <w:sz w:val="25"/>
          <w:szCs w:val="25"/>
        </w:rPr>
        <w:t xml:space="preserve">дення </w:t>
      </w:r>
      <w:r w:rsidR="00736C92" w:rsidRPr="00736C92">
        <w:rPr>
          <w:rFonts w:ascii="Times New Roman" w:eastAsia="Times New Roman" w:hAnsi="Times New Roman" w:cs="Times New Roman"/>
          <w:sz w:val="25"/>
          <w:szCs w:val="25"/>
        </w:rPr>
        <w:t>стосовно нього кваліфікаційн</w:t>
      </w:r>
      <w:r w:rsidR="00736C92">
        <w:rPr>
          <w:rFonts w:ascii="Times New Roman" w:eastAsia="Times New Roman" w:hAnsi="Times New Roman" w:cs="Times New Roman"/>
          <w:sz w:val="25"/>
          <w:szCs w:val="25"/>
        </w:rPr>
        <w:t>ого</w:t>
      </w:r>
      <w:r w:rsidR="00736C92" w:rsidRPr="00736C92">
        <w:rPr>
          <w:rFonts w:ascii="Times New Roman" w:eastAsia="Times New Roman" w:hAnsi="Times New Roman" w:cs="Times New Roman"/>
          <w:sz w:val="25"/>
          <w:szCs w:val="25"/>
        </w:rPr>
        <w:t xml:space="preserve"> оцінювання для підтвердження здатності здійснювати правосуддя у відповідному суді.</w:t>
      </w:r>
    </w:p>
    <w:p w:rsidR="00736C92" w:rsidRDefault="00736C92" w:rsidP="00495A0A">
      <w:pPr>
        <w:spacing w:line="280" w:lineRule="exact"/>
        <w:ind w:firstLine="709"/>
        <w:jc w:val="both"/>
        <w:rPr>
          <w:rFonts w:ascii="Times New Roman" w:eastAsia="Times New Roman" w:hAnsi="Times New Roman" w:cs="Times New Roman"/>
          <w:sz w:val="25"/>
          <w:szCs w:val="25"/>
        </w:rPr>
      </w:pPr>
      <w:r w:rsidRPr="00736C92">
        <w:rPr>
          <w:rFonts w:ascii="Times New Roman" w:eastAsia="Times New Roman" w:hAnsi="Times New Roman" w:cs="Times New Roman"/>
          <w:sz w:val="25"/>
          <w:szCs w:val="25"/>
        </w:rPr>
        <w:t xml:space="preserve">Рішенням </w:t>
      </w:r>
      <w:r w:rsidR="00301B3D">
        <w:rPr>
          <w:rFonts w:ascii="Times New Roman" w:eastAsia="Times New Roman" w:hAnsi="Times New Roman" w:cs="Times New Roman"/>
          <w:sz w:val="25"/>
          <w:szCs w:val="25"/>
        </w:rPr>
        <w:t>К</w:t>
      </w:r>
      <w:r w:rsidRPr="00736C92">
        <w:rPr>
          <w:rFonts w:ascii="Times New Roman" w:eastAsia="Times New Roman" w:hAnsi="Times New Roman" w:cs="Times New Roman"/>
          <w:sz w:val="25"/>
          <w:szCs w:val="25"/>
        </w:rPr>
        <w:t>омісії від 05</w:t>
      </w:r>
      <w:r w:rsidR="007E08FC">
        <w:rPr>
          <w:rFonts w:ascii="Times New Roman" w:eastAsia="Times New Roman" w:hAnsi="Times New Roman" w:cs="Times New Roman"/>
          <w:sz w:val="25"/>
          <w:szCs w:val="25"/>
        </w:rPr>
        <w:t xml:space="preserve">.02.2026 </w:t>
      </w:r>
      <w:r w:rsidRPr="00736C92">
        <w:rPr>
          <w:rFonts w:ascii="Times New Roman" w:eastAsia="Times New Roman" w:hAnsi="Times New Roman" w:cs="Times New Roman"/>
          <w:sz w:val="25"/>
          <w:szCs w:val="25"/>
        </w:rPr>
        <w:t xml:space="preserve">№ 6/вс-26 Дубаса В.М. допущено до проходження кваліфікаційного оцінювання та участі в </w:t>
      </w:r>
      <w:r w:rsidR="00DE63E3">
        <w:rPr>
          <w:rFonts w:ascii="Times New Roman" w:eastAsia="Times New Roman" w:hAnsi="Times New Roman" w:cs="Times New Roman"/>
          <w:sz w:val="25"/>
          <w:szCs w:val="25"/>
        </w:rPr>
        <w:t>К</w:t>
      </w:r>
      <w:r w:rsidRPr="00736C92">
        <w:rPr>
          <w:rFonts w:ascii="Times New Roman" w:eastAsia="Times New Roman" w:hAnsi="Times New Roman" w:cs="Times New Roman"/>
          <w:sz w:val="25"/>
          <w:szCs w:val="25"/>
        </w:rPr>
        <w:t>онкурсі.</w:t>
      </w:r>
    </w:p>
    <w:p w:rsidR="00065D8C" w:rsidRDefault="00106EEC" w:rsidP="00065D8C">
      <w:pPr>
        <w:spacing w:line="280" w:lineRule="exact"/>
        <w:ind w:firstLine="709"/>
        <w:jc w:val="both"/>
        <w:rPr>
          <w:rFonts w:ascii="Times New Roman" w:eastAsia="Times New Roman" w:hAnsi="Times New Roman" w:cs="Times New Roman"/>
          <w:sz w:val="25"/>
          <w:szCs w:val="25"/>
        </w:rPr>
      </w:pPr>
      <w:r w:rsidRPr="00106EEC">
        <w:rPr>
          <w:rFonts w:ascii="Times New Roman" w:eastAsia="Times New Roman" w:hAnsi="Times New Roman" w:cs="Times New Roman"/>
          <w:sz w:val="25"/>
          <w:szCs w:val="25"/>
        </w:rPr>
        <w:t>Рішенням Комісії від 2</w:t>
      </w:r>
      <w:r w:rsidR="00495A0A">
        <w:rPr>
          <w:rFonts w:ascii="Times New Roman" w:eastAsia="Times New Roman" w:hAnsi="Times New Roman" w:cs="Times New Roman"/>
          <w:sz w:val="25"/>
          <w:szCs w:val="25"/>
        </w:rPr>
        <w:t>6</w:t>
      </w:r>
      <w:r w:rsidR="007E08FC">
        <w:rPr>
          <w:rFonts w:ascii="Times New Roman" w:eastAsia="Times New Roman" w:hAnsi="Times New Roman" w:cs="Times New Roman"/>
          <w:sz w:val="25"/>
          <w:szCs w:val="25"/>
        </w:rPr>
        <w:t>.08.</w:t>
      </w:r>
      <w:r w:rsidRPr="00106EEC">
        <w:rPr>
          <w:rFonts w:ascii="Times New Roman" w:eastAsia="Times New Roman" w:hAnsi="Times New Roman" w:cs="Times New Roman"/>
          <w:sz w:val="25"/>
          <w:szCs w:val="25"/>
        </w:rPr>
        <w:t>202</w:t>
      </w:r>
      <w:r w:rsidR="00495A0A">
        <w:rPr>
          <w:rFonts w:ascii="Times New Roman" w:eastAsia="Times New Roman" w:hAnsi="Times New Roman" w:cs="Times New Roman"/>
          <w:sz w:val="25"/>
          <w:szCs w:val="25"/>
        </w:rPr>
        <w:t xml:space="preserve">6 </w:t>
      </w:r>
      <w:r w:rsidRPr="00106EEC">
        <w:rPr>
          <w:rFonts w:ascii="Times New Roman" w:eastAsia="Times New Roman" w:hAnsi="Times New Roman" w:cs="Times New Roman"/>
          <w:sz w:val="25"/>
          <w:szCs w:val="25"/>
        </w:rPr>
        <w:t xml:space="preserve">№ </w:t>
      </w:r>
      <w:r w:rsidR="00495A0A" w:rsidRPr="00495A0A">
        <w:rPr>
          <w:rFonts w:ascii="Times New Roman" w:eastAsia="Times New Roman" w:hAnsi="Times New Roman" w:cs="Times New Roman"/>
          <w:sz w:val="25"/>
          <w:szCs w:val="25"/>
        </w:rPr>
        <w:t>111/зп-26</w:t>
      </w:r>
      <w:r w:rsidR="00495A0A">
        <w:rPr>
          <w:rFonts w:ascii="Times New Roman" w:eastAsia="Times New Roman" w:hAnsi="Times New Roman" w:cs="Times New Roman"/>
          <w:sz w:val="25"/>
          <w:szCs w:val="25"/>
        </w:rPr>
        <w:t xml:space="preserve"> з</w:t>
      </w:r>
      <w:r w:rsidR="00495A0A" w:rsidRPr="00495A0A">
        <w:rPr>
          <w:rFonts w:ascii="Times New Roman" w:eastAsia="Times New Roman" w:hAnsi="Times New Roman" w:cs="Times New Roman"/>
          <w:sz w:val="25"/>
          <w:szCs w:val="25"/>
        </w:rPr>
        <w:t>атверд</w:t>
      </w:r>
      <w:r w:rsidR="00495A0A">
        <w:rPr>
          <w:rFonts w:ascii="Times New Roman" w:eastAsia="Times New Roman" w:hAnsi="Times New Roman" w:cs="Times New Roman"/>
          <w:sz w:val="25"/>
          <w:szCs w:val="25"/>
        </w:rPr>
        <w:t>жено</w:t>
      </w:r>
      <w:r w:rsidR="00495A0A" w:rsidRPr="00495A0A">
        <w:rPr>
          <w:rFonts w:ascii="Times New Roman" w:eastAsia="Times New Roman" w:hAnsi="Times New Roman" w:cs="Times New Roman"/>
          <w:sz w:val="25"/>
          <w:szCs w:val="25"/>
        </w:rPr>
        <w:t xml:space="preserve"> загальні результати першого етапу «Складання кваліфікаційного іспиту» кваліфікаційного оцінювання кандидатів на зайняття вакантних посад суддів у Спеціалізованому апеляційному адміністративному суді в межах </w:t>
      </w:r>
      <w:r w:rsidR="00495A0A">
        <w:rPr>
          <w:rFonts w:ascii="Times New Roman" w:eastAsia="Times New Roman" w:hAnsi="Times New Roman" w:cs="Times New Roman"/>
          <w:sz w:val="25"/>
          <w:szCs w:val="25"/>
        </w:rPr>
        <w:t>К</w:t>
      </w:r>
      <w:r w:rsidR="00495A0A" w:rsidRPr="00495A0A">
        <w:rPr>
          <w:rFonts w:ascii="Times New Roman" w:eastAsia="Times New Roman" w:hAnsi="Times New Roman" w:cs="Times New Roman"/>
          <w:sz w:val="25"/>
          <w:szCs w:val="25"/>
        </w:rPr>
        <w:t>онкурсу</w:t>
      </w:r>
      <w:r w:rsidR="00495A0A">
        <w:rPr>
          <w:rFonts w:ascii="Times New Roman" w:eastAsia="Times New Roman" w:hAnsi="Times New Roman" w:cs="Times New Roman"/>
          <w:sz w:val="25"/>
          <w:szCs w:val="25"/>
        </w:rPr>
        <w:t xml:space="preserve">. </w:t>
      </w:r>
      <w:r w:rsidR="00495A0A" w:rsidRPr="00495A0A">
        <w:rPr>
          <w:rFonts w:ascii="Times New Roman" w:eastAsia="Times New Roman" w:hAnsi="Times New Roman" w:cs="Times New Roman"/>
          <w:sz w:val="25"/>
          <w:szCs w:val="25"/>
        </w:rPr>
        <w:t>Допу</w:t>
      </w:r>
      <w:r w:rsidR="00495A0A">
        <w:rPr>
          <w:rFonts w:ascii="Times New Roman" w:eastAsia="Times New Roman" w:hAnsi="Times New Roman" w:cs="Times New Roman"/>
          <w:sz w:val="25"/>
          <w:szCs w:val="25"/>
        </w:rPr>
        <w:t>щено</w:t>
      </w:r>
      <w:r w:rsidR="00495A0A" w:rsidRPr="00495A0A">
        <w:rPr>
          <w:rFonts w:ascii="Times New Roman" w:eastAsia="Times New Roman" w:hAnsi="Times New Roman" w:cs="Times New Roman"/>
          <w:sz w:val="25"/>
          <w:szCs w:val="25"/>
        </w:rPr>
        <w:t xml:space="preserve"> 23 кандидати, які успішно склали кваліфікаційний іспит, до другого етапу кваліфікаційного оцінювання «Дослідження досьє та проведення співбесіди» у межах </w:t>
      </w:r>
      <w:r w:rsidR="00495A0A">
        <w:rPr>
          <w:rFonts w:ascii="Times New Roman" w:eastAsia="Times New Roman" w:hAnsi="Times New Roman" w:cs="Times New Roman"/>
          <w:sz w:val="25"/>
          <w:szCs w:val="25"/>
        </w:rPr>
        <w:t>К</w:t>
      </w:r>
      <w:r w:rsidR="00495A0A" w:rsidRPr="00495A0A">
        <w:rPr>
          <w:rFonts w:ascii="Times New Roman" w:eastAsia="Times New Roman" w:hAnsi="Times New Roman" w:cs="Times New Roman"/>
          <w:sz w:val="25"/>
          <w:szCs w:val="25"/>
        </w:rPr>
        <w:t>онкурсу</w:t>
      </w:r>
      <w:r w:rsidR="00495A0A">
        <w:rPr>
          <w:rFonts w:ascii="Times New Roman" w:eastAsia="Times New Roman" w:hAnsi="Times New Roman" w:cs="Times New Roman"/>
          <w:sz w:val="25"/>
          <w:szCs w:val="25"/>
        </w:rPr>
        <w:t>. Д</w:t>
      </w:r>
      <w:r w:rsidR="00495A0A" w:rsidRPr="00495A0A">
        <w:rPr>
          <w:rFonts w:ascii="Times New Roman" w:eastAsia="Times New Roman" w:hAnsi="Times New Roman" w:cs="Times New Roman"/>
          <w:sz w:val="25"/>
          <w:szCs w:val="25"/>
        </w:rPr>
        <w:t>ругий е</w:t>
      </w:r>
      <w:r w:rsidR="00495A0A">
        <w:rPr>
          <w:rFonts w:ascii="Times New Roman" w:eastAsia="Times New Roman" w:hAnsi="Times New Roman" w:cs="Times New Roman"/>
          <w:sz w:val="25"/>
          <w:szCs w:val="25"/>
        </w:rPr>
        <w:t>тап кваліфікаційного оцінювання вирішено провести</w:t>
      </w:r>
      <w:r w:rsidR="00495A0A" w:rsidRPr="00495A0A">
        <w:rPr>
          <w:rFonts w:ascii="Times New Roman" w:eastAsia="Times New Roman" w:hAnsi="Times New Roman" w:cs="Times New Roman"/>
          <w:sz w:val="25"/>
          <w:szCs w:val="25"/>
        </w:rPr>
        <w:t xml:space="preserve"> протягом ІV кварталу 2026 року.</w:t>
      </w:r>
    </w:p>
    <w:p w:rsidR="00B055E9" w:rsidRDefault="00B055E9" w:rsidP="004A4221">
      <w:pPr>
        <w:spacing w:line="280" w:lineRule="exact"/>
        <w:ind w:firstLine="709"/>
        <w:jc w:val="both"/>
        <w:rPr>
          <w:rFonts w:ascii="Times New Roman" w:eastAsia="Times New Roman" w:hAnsi="Times New Roman" w:cs="Times New Roman"/>
          <w:sz w:val="25"/>
          <w:szCs w:val="25"/>
        </w:rPr>
      </w:pPr>
      <w:r w:rsidRPr="00B055E9">
        <w:rPr>
          <w:rFonts w:ascii="Times New Roman" w:eastAsia="Times New Roman" w:hAnsi="Times New Roman" w:cs="Times New Roman"/>
          <w:sz w:val="25"/>
          <w:szCs w:val="25"/>
        </w:rPr>
        <w:lastRenderedPageBreak/>
        <w:t>У засіданні Експертної ради 02.09.2026 ухвалено висновок про невідповідність кандидата на посаду судді Спеціалізованого апеляційног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о адміністративного суду </w:t>
      </w:r>
      <w:proofErr w:type="spellStart"/>
      <w:r>
        <w:rPr>
          <w:rFonts w:ascii="Times New Roman" w:eastAsia="Times New Roman" w:hAnsi="Times New Roman" w:cs="Times New Roman"/>
          <w:sz w:val="25"/>
          <w:szCs w:val="25"/>
        </w:rPr>
        <w:t>Дубаса</w:t>
      </w:r>
      <w:proofErr w:type="spellEnd"/>
      <w:r>
        <w:rPr>
          <w:rFonts w:ascii="Times New Roman" w:eastAsia="Times New Roman" w:hAnsi="Times New Roman" w:cs="Times New Roman"/>
          <w:sz w:val="25"/>
          <w:szCs w:val="25"/>
        </w:rPr>
        <w:t> </w:t>
      </w:r>
      <w:r w:rsidRPr="00B055E9">
        <w:rPr>
          <w:rFonts w:ascii="Times New Roman" w:eastAsia="Times New Roman" w:hAnsi="Times New Roman" w:cs="Times New Roman"/>
          <w:sz w:val="25"/>
          <w:szCs w:val="25"/>
        </w:rPr>
        <w:t>В.М. критерію доброчесності.</w:t>
      </w:r>
    </w:p>
    <w:p w:rsidR="008653B6" w:rsidRPr="00347A06" w:rsidRDefault="009A6CD0" w:rsidP="004A4221">
      <w:pPr>
        <w:spacing w:line="280" w:lineRule="exact"/>
        <w:ind w:firstLine="709"/>
        <w:jc w:val="both"/>
        <w:rPr>
          <w:rFonts w:ascii="Times New Roman" w:eastAsia="Times New Roman" w:hAnsi="Times New Roman" w:cs="Times New Roman"/>
          <w:sz w:val="25"/>
          <w:szCs w:val="25"/>
        </w:rPr>
      </w:pPr>
      <w:r w:rsidRPr="00347A06">
        <w:rPr>
          <w:rFonts w:ascii="Times New Roman" w:eastAsia="Times New Roman" w:hAnsi="Times New Roman" w:cs="Times New Roman"/>
          <w:sz w:val="25"/>
          <w:szCs w:val="25"/>
        </w:rPr>
        <w:t>Це стало підставою розгляду п</w:t>
      </w:r>
      <w:r w:rsidR="003E03CA" w:rsidRPr="00347A06">
        <w:rPr>
          <w:rFonts w:ascii="Times New Roman" w:eastAsia="Times New Roman" w:hAnsi="Times New Roman" w:cs="Times New Roman"/>
          <w:sz w:val="25"/>
          <w:szCs w:val="25"/>
        </w:rPr>
        <w:t xml:space="preserve">итання відповідності кандидата </w:t>
      </w:r>
      <w:r w:rsidR="00347A06" w:rsidRPr="00347A06">
        <w:rPr>
          <w:rFonts w:ascii="Times New Roman" w:eastAsia="Times New Roman" w:hAnsi="Times New Roman" w:cs="Times New Roman"/>
          <w:sz w:val="25"/>
          <w:szCs w:val="25"/>
        </w:rPr>
        <w:t>критеріям доброчесності та/або професійної компетентності</w:t>
      </w:r>
      <w:r w:rsidR="003E03CA" w:rsidRPr="00347A06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="00DE63E3">
        <w:rPr>
          <w:rFonts w:ascii="Times New Roman" w:eastAsia="Times New Roman" w:hAnsi="Times New Roman" w:cs="Times New Roman"/>
          <w:sz w:val="25"/>
          <w:szCs w:val="25"/>
        </w:rPr>
        <w:t>у</w:t>
      </w:r>
      <w:r w:rsidR="003E03CA" w:rsidRPr="00347A06">
        <w:rPr>
          <w:rFonts w:ascii="Times New Roman" w:eastAsia="Times New Roman" w:hAnsi="Times New Roman" w:cs="Times New Roman"/>
          <w:sz w:val="25"/>
          <w:szCs w:val="25"/>
        </w:rPr>
        <w:t xml:space="preserve"> спеціальн</w:t>
      </w:r>
      <w:r w:rsidRPr="00347A06">
        <w:rPr>
          <w:rFonts w:ascii="Times New Roman" w:eastAsia="Times New Roman" w:hAnsi="Times New Roman" w:cs="Times New Roman"/>
          <w:sz w:val="25"/>
          <w:szCs w:val="25"/>
        </w:rPr>
        <w:t>ому</w:t>
      </w:r>
      <w:r w:rsidR="003E03CA" w:rsidRPr="00347A06">
        <w:rPr>
          <w:rFonts w:ascii="Times New Roman" w:eastAsia="Times New Roman" w:hAnsi="Times New Roman" w:cs="Times New Roman"/>
          <w:sz w:val="25"/>
          <w:szCs w:val="25"/>
        </w:rPr>
        <w:t xml:space="preserve"> спільн</w:t>
      </w:r>
      <w:r w:rsidRPr="00347A06">
        <w:rPr>
          <w:rFonts w:ascii="Times New Roman" w:eastAsia="Times New Roman" w:hAnsi="Times New Roman" w:cs="Times New Roman"/>
          <w:sz w:val="25"/>
          <w:szCs w:val="25"/>
        </w:rPr>
        <w:t>ому</w:t>
      </w:r>
      <w:r w:rsidR="003E03CA" w:rsidRPr="00347A06">
        <w:rPr>
          <w:rFonts w:ascii="Times New Roman" w:eastAsia="Times New Roman" w:hAnsi="Times New Roman" w:cs="Times New Roman"/>
          <w:sz w:val="25"/>
          <w:szCs w:val="25"/>
        </w:rPr>
        <w:t xml:space="preserve"> засіданн</w:t>
      </w:r>
      <w:r w:rsidRPr="00347A06">
        <w:rPr>
          <w:rFonts w:ascii="Times New Roman" w:eastAsia="Times New Roman" w:hAnsi="Times New Roman" w:cs="Times New Roman"/>
          <w:sz w:val="25"/>
          <w:szCs w:val="25"/>
        </w:rPr>
        <w:t>і</w:t>
      </w:r>
      <w:r w:rsidR="003E03CA" w:rsidRPr="00347A06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="00301B3D" w:rsidRPr="00347A06">
        <w:rPr>
          <w:rFonts w:ascii="Times New Roman" w:eastAsia="Times New Roman" w:hAnsi="Times New Roman" w:cs="Times New Roman"/>
          <w:sz w:val="25"/>
          <w:szCs w:val="25"/>
        </w:rPr>
        <w:t>Комісії</w:t>
      </w:r>
      <w:r w:rsidR="003E03CA" w:rsidRPr="00347A06">
        <w:rPr>
          <w:rFonts w:ascii="Times New Roman" w:eastAsia="Times New Roman" w:hAnsi="Times New Roman" w:cs="Times New Roman"/>
          <w:sz w:val="25"/>
          <w:szCs w:val="25"/>
        </w:rPr>
        <w:t xml:space="preserve"> та Експертної ради.</w:t>
      </w:r>
    </w:p>
    <w:p w:rsidR="00C371FA" w:rsidRDefault="009A6CD0" w:rsidP="008E09A7">
      <w:pPr>
        <w:spacing w:line="280" w:lineRule="exact"/>
        <w:ind w:firstLine="709"/>
        <w:jc w:val="both"/>
        <w:rPr>
          <w:rFonts w:ascii="Times New Roman" w:eastAsia="Times New Roman" w:hAnsi="Times New Roman" w:cs="Times New Roman"/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 xml:space="preserve">Дубасом В.М. </w:t>
      </w:r>
      <w:r w:rsidR="00DE63E3">
        <w:rPr>
          <w:rFonts w:ascii="Times New Roman" w:eastAsia="Times New Roman" w:hAnsi="Times New Roman" w:cs="Times New Roman"/>
          <w:sz w:val="25"/>
          <w:szCs w:val="25"/>
        </w:rPr>
        <w:t>14.09.2026</w:t>
      </w:r>
      <w:r w:rsidR="00DE63E3" w:rsidRPr="00106EEC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подано заяву про </w:t>
      </w:r>
      <w:r w:rsidR="00B96EB9" w:rsidRPr="00B96EB9">
        <w:rPr>
          <w:rFonts w:ascii="Times New Roman" w:eastAsia="Times New Roman" w:hAnsi="Times New Roman" w:cs="Times New Roman"/>
          <w:sz w:val="25"/>
          <w:szCs w:val="25"/>
        </w:rPr>
        <w:t>відвід член</w:t>
      </w:r>
      <w:r w:rsidR="00B96EB9">
        <w:rPr>
          <w:rFonts w:ascii="Times New Roman" w:eastAsia="Times New Roman" w:hAnsi="Times New Roman" w:cs="Times New Roman"/>
          <w:sz w:val="25"/>
          <w:szCs w:val="25"/>
        </w:rPr>
        <w:t xml:space="preserve">ів </w:t>
      </w:r>
      <w:r w:rsidR="004A4221">
        <w:rPr>
          <w:rFonts w:ascii="Times New Roman" w:eastAsia="Times New Roman" w:hAnsi="Times New Roman" w:cs="Times New Roman"/>
          <w:sz w:val="25"/>
          <w:szCs w:val="25"/>
        </w:rPr>
        <w:t>К</w:t>
      </w:r>
      <w:r w:rsidR="00B96EB9" w:rsidRPr="00B96EB9">
        <w:rPr>
          <w:rFonts w:ascii="Times New Roman" w:eastAsia="Times New Roman" w:hAnsi="Times New Roman" w:cs="Times New Roman"/>
          <w:sz w:val="25"/>
          <w:szCs w:val="25"/>
        </w:rPr>
        <w:t xml:space="preserve">омісії </w:t>
      </w:r>
      <w:r w:rsidR="00B96EB9">
        <w:rPr>
          <w:rFonts w:ascii="Times New Roman" w:eastAsia="Times New Roman" w:hAnsi="Times New Roman" w:cs="Times New Roman"/>
          <w:sz w:val="25"/>
          <w:szCs w:val="25"/>
        </w:rPr>
        <w:t xml:space="preserve">та членів </w:t>
      </w:r>
      <w:r w:rsidR="00B96EB9" w:rsidRPr="00B96EB9">
        <w:rPr>
          <w:rFonts w:ascii="Times New Roman" w:eastAsia="Times New Roman" w:hAnsi="Times New Roman" w:cs="Times New Roman"/>
          <w:sz w:val="25"/>
          <w:szCs w:val="25"/>
        </w:rPr>
        <w:t>Експертної ради</w:t>
      </w:r>
      <w:r w:rsidR="00B96EB9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="008653B6">
        <w:rPr>
          <w:rFonts w:ascii="Times New Roman" w:eastAsia="Times New Roman" w:hAnsi="Times New Roman" w:cs="Times New Roman"/>
          <w:sz w:val="25"/>
          <w:szCs w:val="25"/>
        </w:rPr>
        <w:t>від розгляду питання про</w:t>
      </w:r>
      <w:r w:rsidR="00B96EB9" w:rsidRPr="00B96EB9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його </w:t>
      </w:r>
      <w:r w:rsidR="00B96EB9" w:rsidRPr="00B96EB9">
        <w:rPr>
          <w:rFonts w:ascii="Times New Roman" w:eastAsia="Times New Roman" w:hAnsi="Times New Roman" w:cs="Times New Roman"/>
          <w:sz w:val="25"/>
          <w:szCs w:val="25"/>
        </w:rPr>
        <w:t xml:space="preserve">відповідність </w:t>
      </w:r>
      <w:r>
        <w:rPr>
          <w:rFonts w:ascii="Times New Roman" w:eastAsia="Times New Roman" w:hAnsi="Times New Roman" w:cs="Times New Roman"/>
          <w:sz w:val="25"/>
          <w:szCs w:val="25"/>
        </w:rPr>
        <w:t>встановленим законом критеріям оцінювання</w:t>
      </w:r>
      <w:r w:rsidR="00C371FA">
        <w:rPr>
          <w:rFonts w:ascii="Times New Roman" w:eastAsia="Times New Roman" w:hAnsi="Times New Roman" w:cs="Times New Roman"/>
          <w:sz w:val="25"/>
          <w:szCs w:val="25"/>
        </w:rPr>
        <w:t>.</w:t>
      </w:r>
      <w:r w:rsidR="00B96EB9" w:rsidRPr="00B96EB9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</w:p>
    <w:p w:rsidR="00331028" w:rsidRDefault="00331028" w:rsidP="008E09A7">
      <w:pPr>
        <w:spacing w:line="280" w:lineRule="exact"/>
        <w:ind w:firstLine="709"/>
        <w:jc w:val="both"/>
        <w:rPr>
          <w:rFonts w:ascii="Times New Roman" w:eastAsia="Times New Roman" w:hAnsi="Times New Roman" w:cs="Times New Roman"/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Обґрунтовуючи заяву</w:t>
      </w:r>
      <w:r w:rsidR="00DE63E3">
        <w:rPr>
          <w:rFonts w:ascii="Times New Roman" w:eastAsia="Times New Roman" w:hAnsi="Times New Roman" w:cs="Times New Roman"/>
          <w:sz w:val="25"/>
          <w:szCs w:val="25"/>
        </w:rPr>
        <w:t>,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="00BC6E56">
        <w:rPr>
          <w:rFonts w:ascii="Times New Roman" w:eastAsia="Times New Roman" w:hAnsi="Times New Roman" w:cs="Times New Roman"/>
          <w:sz w:val="25"/>
          <w:szCs w:val="25"/>
        </w:rPr>
        <w:t>кандидат</w:t>
      </w:r>
      <w:r w:rsidR="008653B6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просив врахувати дві обставини, </w:t>
      </w:r>
      <w:r w:rsidR="00DE63E3">
        <w:rPr>
          <w:rFonts w:ascii="Times New Roman" w:eastAsia="Times New Roman" w:hAnsi="Times New Roman" w:cs="Times New Roman"/>
          <w:sz w:val="25"/>
          <w:szCs w:val="25"/>
        </w:rPr>
        <w:t>які,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на його думку</w:t>
      </w:r>
      <w:r w:rsidR="00DE63E3">
        <w:rPr>
          <w:rFonts w:ascii="Times New Roman" w:eastAsia="Times New Roman" w:hAnsi="Times New Roman" w:cs="Times New Roman"/>
          <w:sz w:val="25"/>
          <w:szCs w:val="25"/>
        </w:rPr>
        <w:t>,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є важливими </w:t>
      </w:r>
      <w:r w:rsidR="00DE63E3">
        <w:rPr>
          <w:rFonts w:ascii="Times New Roman" w:eastAsia="Times New Roman" w:hAnsi="Times New Roman" w:cs="Times New Roman"/>
          <w:sz w:val="25"/>
          <w:szCs w:val="25"/>
        </w:rPr>
        <w:t>в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контексті розгляду ініційованого ним процесуального питання.</w:t>
      </w:r>
    </w:p>
    <w:p w:rsidR="008653B6" w:rsidRDefault="00DE63E3" w:rsidP="002E1EAD">
      <w:pPr>
        <w:spacing w:line="280" w:lineRule="exact"/>
        <w:ind w:firstLine="709"/>
        <w:jc w:val="both"/>
        <w:rPr>
          <w:rFonts w:ascii="Times New Roman" w:eastAsia="Times New Roman" w:hAnsi="Times New Roman" w:cs="Times New Roman"/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Насамперед</w:t>
      </w:r>
      <w:r w:rsidR="002E1EAD">
        <w:rPr>
          <w:rFonts w:ascii="Times New Roman" w:eastAsia="Times New Roman" w:hAnsi="Times New Roman" w:cs="Times New Roman"/>
          <w:sz w:val="25"/>
          <w:szCs w:val="25"/>
        </w:rPr>
        <w:t xml:space="preserve"> Дубас В.М. просив врахувати, </w:t>
      </w:r>
      <w:r w:rsidR="00315CE5">
        <w:rPr>
          <w:rFonts w:ascii="Times New Roman" w:eastAsia="Times New Roman" w:hAnsi="Times New Roman" w:cs="Times New Roman"/>
          <w:sz w:val="25"/>
          <w:szCs w:val="25"/>
        </w:rPr>
        <w:t xml:space="preserve">що </w:t>
      </w:r>
      <w:r>
        <w:rPr>
          <w:rFonts w:ascii="Times New Roman" w:eastAsia="Times New Roman" w:hAnsi="Times New Roman" w:cs="Times New Roman"/>
          <w:sz w:val="25"/>
          <w:szCs w:val="25"/>
        </w:rPr>
        <w:t>в</w:t>
      </w:r>
      <w:r w:rsidR="00331028">
        <w:rPr>
          <w:rFonts w:ascii="Times New Roman" w:eastAsia="Times New Roman" w:hAnsi="Times New Roman" w:cs="Times New Roman"/>
          <w:sz w:val="25"/>
          <w:szCs w:val="25"/>
        </w:rPr>
        <w:t xml:space="preserve"> березні 2026 року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він</w:t>
      </w:r>
      <w:r w:rsidR="00331028">
        <w:rPr>
          <w:rFonts w:ascii="Times New Roman" w:eastAsia="Times New Roman" w:hAnsi="Times New Roman" w:cs="Times New Roman"/>
          <w:sz w:val="25"/>
          <w:szCs w:val="25"/>
        </w:rPr>
        <w:t xml:space="preserve"> проходив оцінювання </w:t>
      </w:r>
      <w:r>
        <w:rPr>
          <w:rFonts w:ascii="Times New Roman" w:eastAsia="Times New Roman" w:hAnsi="Times New Roman" w:cs="Times New Roman"/>
          <w:sz w:val="25"/>
          <w:szCs w:val="25"/>
        </w:rPr>
        <w:t>в межах</w:t>
      </w:r>
      <w:r w:rsidR="00331028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>к</w:t>
      </w:r>
      <w:r w:rsidR="00331028">
        <w:rPr>
          <w:rFonts w:ascii="Times New Roman" w:eastAsia="Times New Roman" w:hAnsi="Times New Roman" w:cs="Times New Roman"/>
          <w:sz w:val="25"/>
          <w:szCs w:val="25"/>
        </w:rPr>
        <w:t>онкурс</w:t>
      </w:r>
      <w:r>
        <w:rPr>
          <w:rFonts w:ascii="Times New Roman" w:eastAsia="Times New Roman" w:hAnsi="Times New Roman" w:cs="Times New Roman"/>
          <w:sz w:val="25"/>
          <w:szCs w:val="25"/>
        </w:rPr>
        <w:t>у</w:t>
      </w:r>
      <w:r w:rsidR="00331028">
        <w:rPr>
          <w:rFonts w:ascii="Times New Roman" w:eastAsia="Times New Roman" w:hAnsi="Times New Roman" w:cs="Times New Roman"/>
          <w:sz w:val="25"/>
          <w:szCs w:val="25"/>
        </w:rPr>
        <w:t xml:space="preserve"> на посаду судді </w:t>
      </w:r>
      <w:r w:rsidR="00331028" w:rsidRPr="00331028">
        <w:rPr>
          <w:rFonts w:ascii="Times New Roman" w:eastAsia="Times New Roman" w:hAnsi="Times New Roman" w:cs="Times New Roman"/>
          <w:sz w:val="25"/>
          <w:szCs w:val="25"/>
        </w:rPr>
        <w:t>Апеляційної палати Вищого антикорупційного суду</w:t>
      </w:r>
      <w:r w:rsidR="00331028">
        <w:rPr>
          <w:rFonts w:ascii="Times New Roman" w:eastAsia="Times New Roman" w:hAnsi="Times New Roman" w:cs="Times New Roman"/>
          <w:sz w:val="25"/>
          <w:szCs w:val="25"/>
        </w:rPr>
        <w:t xml:space="preserve">. </w:t>
      </w:r>
      <w:r w:rsidR="00331028" w:rsidRPr="00331028">
        <w:rPr>
          <w:rFonts w:ascii="Times New Roman" w:eastAsia="Times New Roman" w:hAnsi="Times New Roman" w:cs="Times New Roman"/>
          <w:sz w:val="25"/>
          <w:szCs w:val="25"/>
        </w:rPr>
        <w:t>Комісі</w:t>
      </w:r>
      <w:r w:rsidR="00331028">
        <w:rPr>
          <w:rFonts w:ascii="Times New Roman" w:eastAsia="Times New Roman" w:hAnsi="Times New Roman" w:cs="Times New Roman"/>
          <w:sz w:val="25"/>
          <w:szCs w:val="25"/>
        </w:rPr>
        <w:t>єю</w:t>
      </w:r>
      <w:r w:rsidR="00331028" w:rsidRPr="00331028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="00331028">
        <w:rPr>
          <w:rFonts w:ascii="Times New Roman" w:eastAsia="Times New Roman" w:hAnsi="Times New Roman" w:cs="Times New Roman"/>
          <w:sz w:val="25"/>
          <w:szCs w:val="25"/>
        </w:rPr>
        <w:t>та</w:t>
      </w:r>
      <w:r w:rsidR="00331028" w:rsidRPr="00331028">
        <w:rPr>
          <w:rFonts w:ascii="Times New Roman" w:eastAsia="Times New Roman" w:hAnsi="Times New Roman" w:cs="Times New Roman"/>
          <w:sz w:val="25"/>
          <w:szCs w:val="25"/>
        </w:rPr>
        <w:t xml:space="preserve"> Громадсько</w:t>
      </w:r>
      <w:r w:rsidR="00331028">
        <w:rPr>
          <w:rFonts w:ascii="Times New Roman" w:eastAsia="Times New Roman" w:hAnsi="Times New Roman" w:cs="Times New Roman"/>
          <w:sz w:val="25"/>
          <w:szCs w:val="25"/>
        </w:rPr>
        <w:t>ю</w:t>
      </w:r>
      <w:r w:rsidR="00331028" w:rsidRPr="00331028">
        <w:rPr>
          <w:rFonts w:ascii="Times New Roman" w:eastAsia="Times New Roman" w:hAnsi="Times New Roman" w:cs="Times New Roman"/>
          <w:sz w:val="25"/>
          <w:szCs w:val="25"/>
        </w:rPr>
        <w:t xml:space="preserve"> рад</w:t>
      </w:r>
      <w:r w:rsidR="00331028">
        <w:rPr>
          <w:rFonts w:ascii="Times New Roman" w:eastAsia="Times New Roman" w:hAnsi="Times New Roman" w:cs="Times New Roman"/>
          <w:sz w:val="25"/>
          <w:szCs w:val="25"/>
        </w:rPr>
        <w:t>ою</w:t>
      </w:r>
      <w:r w:rsidR="00331028" w:rsidRPr="00331028">
        <w:rPr>
          <w:rFonts w:ascii="Times New Roman" w:eastAsia="Times New Roman" w:hAnsi="Times New Roman" w:cs="Times New Roman"/>
          <w:sz w:val="25"/>
          <w:szCs w:val="25"/>
        </w:rPr>
        <w:t xml:space="preserve"> міжнародних експертів</w:t>
      </w:r>
      <w:r w:rsidR="00331028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>у</w:t>
      </w:r>
      <w:r w:rsidR="00331028">
        <w:rPr>
          <w:rFonts w:ascii="Times New Roman" w:eastAsia="Times New Roman" w:hAnsi="Times New Roman" w:cs="Times New Roman"/>
          <w:sz w:val="25"/>
          <w:szCs w:val="25"/>
        </w:rPr>
        <w:t xml:space="preserve"> спеціальному спільному засіданні ухвалено рішення </w:t>
      </w:r>
      <w:r w:rsidR="00331028" w:rsidRPr="00331028">
        <w:rPr>
          <w:rFonts w:ascii="Times New Roman" w:eastAsia="Times New Roman" w:hAnsi="Times New Roman" w:cs="Times New Roman"/>
          <w:sz w:val="25"/>
          <w:szCs w:val="25"/>
        </w:rPr>
        <w:t>від 17-20.03.2026 №151/вс-26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, </w:t>
      </w:r>
      <w:r w:rsidR="00331028">
        <w:rPr>
          <w:rFonts w:ascii="Times New Roman" w:eastAsia="Times New Roman" w:hAnsi="Times New Roman" w:cs="Times New Roman"/>
          <w:sz w:val="25"/>
          <w:szCs w:val="25"/>
        </w:rPr>
        <w:t>яким його визнано таким, що</w:t>
      </w:r>
      <w:r w:rsidR="00A903A1" w:rsidRPr="00A903A1">
        <w:rPr>
          <w:rFonts w:ascii="Times New Roman" w:eastAsia="Times New Roman" w:hAnsi="Times New Roman" w:cs="Times New Roman"/>
          <w:sz w:val="25"/>
          <w:szCs w:val="25"/>
        </w:rPr>
        <w:t xml:space="preserve"> не відповідає </w:t>
      </w:r>
      <w:r w:rsidR="008653B6" w:rsidRPr="00A903A1">
        <w:rPr>
          <w:rFonts w:ascii="Times New Roman" w:eastAsia="Times New Roman" w:hAnsi="Times New Roman" w:cs="Times New Roman"/>
          <w:sz w:val="25"/>
          <w:szCs w:val="25"/>
        </w:rPr>
        <w:t>критеріям</w:t>
      </w:r>
      <w:r w:rsidR="004F2455">
        <w:rPr>
          <w:rFonts w:ascii="Times New Roman" w:eastAsia="Times New Roman" w:hAnsi="Times New Roman" w:cs="Times New Roman"/>
          <w:sz w:val="25"/>
          <w:szCs w:val="25"/>
        </w:rPr>
        <w:t xml:space="preserve"> доброчесності та професійної компетентності (</w:t>
      </w:r>
      <w:r w:rsidR="002E1EAD">
        <w:rPr>
          <w:rFonts w:ascii="Times New Roman" w:eastAsia="Times New Roman" w:hAnsi="Times New Roman" w:cs="Times New Roman"/>
          <w:sz w:val="25"/>
          <w:szCs w:val="25"/>
        </w:rPr>
        <w:t xml:space="preserve">встановленими </w:t>
      </w:r>
      <w:r w:rsidR="004F2455">
        <w:rPr>
          <w:rFonts w:ascii="Times New Roman" w:eastAsia="Times New Roman" w:hAnsi="Times New Roman" w:cs="Times New Roman"/>
          <w:sz w:val="25"/>
          <w:szCs w:val="25"/>
        </w:rPr>
        <w:t>частин</w:t>
      </w:r>
      <w:r w:rsidR="002E1EAD">
        <w:rPr>
          <w:rFonts w:ascii="Times New Roman" w:eastAsia="Times New Roman" w:hAnsi="Times New Roman" w:cs="Times New Roman"/>
          <w:sz w:val="25"/>
          <w:szCs w:val="25"/>
        </w:rPr>
        <w:t>ою</w:t>
      </w:r>
      <w:r w:rsidR="004F2455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>четвертою</w:t>
      </w:r>
      <w:r w:rsidR="004F2455">
        <w:rPr>
          <w:rFonts w:ascii="Times New Roman" w:eastAsia="Times New Roman" w:hAnsi="Times New Roman" w:cs="Times New Roman"/>
          <w:sz w:val="25"/>
          <w:szCs w:val="25"/>
        </w:rPr>
        <w:t xml:space="preserve"> статті 8 </w:t>
      </w:r>
      <w:r w:rsidR="004F2455" w:rsidRPr="004F2455">
        <w:rPr>
          <w:rFonts w:ascii="Times New Roman" w:eastAsia="Times New Roman" w:hAnsi="Times New Roman" w:cs="Times New Roman"/>
          <w:sz w:val="25"/>
          <w:szCs w:val="25"/>
        </w:rPr>
        <w:t>Закону України «Про Вищий антикорупційний суд»</w:t>
      </w:r>
      <w:r w:rsidR="004F2455">
        <w:rPr>
          <w:rFonts w:ascii="Times New Roman" w:eastAsia="Times New Roman" w:hAnsi="Times New Roman" w:cs="Times New Roman"/>
          <w:sz w:val="25"/>
          <w:szCs w:val="25"/>
        </w:rPr>
        <w:t>)</w:t>
      </w:r>
      <w:r>
        <w:rPr>
          <w:rFonts w:ascii="Times New Roman" w:eastAsia="Times New Roman" w:hAnsi="Times New Roman" w:cs="Times New Roman"/>
          <w:sz w:val="25"/>
          <w:szCs w:val="25"/>
        </w:rPr>
        <w:t>,</w:t>
      </w:r>
      <w:r w:rsidR="004F2455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="00A903A1" w:rsidRPr="00A903A1">
        <w:rPr>
          <w:rFonts w:ascii="Times New Roman" w:eastAsia="Times New Roman" w:hAnsi="Times New Roman" w:cs="Times New Roman"/>
          <w:sz w:val="25"/>
          <w:szCs w:val="25"/>
        </w:rPr>
        <w:t>та припи</w:t>
      </w:r>
      <w:r w:rsidR="00A903A1">
        <w:rPr>
          <w:rFonts w:ascii="Times New Roman" w:eastAsia="Times New Roman" w:hAnsi="Times New Roman" w:cs="Times New Roman"/>
          <w:sz w:val="25"/>
          <w:szCs w:val="25"/>
        </w:rPr>
        <w:t>нено</w:t>
      </w:r>
      <w:r w:rsidR="008653B6">
        <w:rPr>
          <w:rFonts w:ascii="Times New Roman" w:eastAsia="Times New Roman" w:hAnsi="Times New Roman" w:cs="Times New Roman"/>
          <w:sz w:val="25"/>
          <w:szCs w:val="25"/>
        </w:rPr>
        <w:t xml:space="preserve"> його</w:t>
      </w:r>
      <w:r w:rsidR="00A903A1" w:rsidRPr="00A903A1">
        <w:rPr>
          <w:rFonts w:ascii="Times New Roman" w:eastAsia="Times New Roman" w:hAnsi="Times New Roman" w:cs="Times New Roman"/>
          <w:sz w:val="25"/>
          <w:szCs w:val="25"/>
        </w:rPr>
        <w:t xml:space="preserve"> участь у конкурсі на посаду судді Апеляційної палати Вищого антикорупційного суду</w:t>
      </w:r>
      <w:r w:rsidR="004F2455">
        <w:rPr>
          <w:rFonts w:ascii="Times New Roman" w:eastAsia="Times New Roman" w:hAnsi="Times New Roman" w:cs="Times New Roman"/>
          <w:sz w:val="25"/>
          <w:szCs w:val="25"/>
        </w:rPr>
        <w:t>.</w:t>
      </w:r>
    </w:p>
    <w:p w:rsidR="008653B6" w:rsidRDefault="004F2455" w:rsidP="007E08FC">
      <w:pPr>
        <w:spacing w:line="280" w:lineRule="exact"/>
        <w:ind w:firstLine="709"/>
        <w:jc w:val="both"/>
        <w:rPr>
          <w:rFonts w:ascii="Times New Roman" w:eastAsia="Times New Roman" w:hAnsi="Times New Roman" w:cs="Times New Roman"/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 xml:space="preserve">Кандидат звертає увагу, що </w:t>
      </w:r>
      <w:r w:rsidR="00A903A1" w:rsidRPr="00A903A1">
        <w:rPr>
          <w:rFonts w:ascii="Times New Roman" w:eastAsia="Times New Roman" w:hAnsi="Times New Roman" w:cs="Times New Roman"/>
          <w:sz w:val="25"/>
          <w:szCs w:val="25"/>
        </w:rPr>
        <w:t>«ПРОТИ»</w:t>
      </w:r>
      <w:r w:rsidR="008E09A7" w:rsidRPr="008E09A7">
        <w:t xml:space="preserve"> </w:t>
      </w:r>
      <w:r w:rsidR="008E09A7" w:rsidRPr="008E09A7">
        <w:rPr>
          <w:rFonts w:ascii="Times New Roman" w:eastAsia="Times New Roman" w:hAnsi="Times New Roman" w:cs="Times New Roman"/>
          <w:sz w:val="25"/>
          <w:szCs w:val="25"/>
        </w:rPr>
        <w:t xml:space="preserve">визнання </w:t>
      </w:r>
      <w:r>
        <w:rPr>
          <w:rFonts w:ascii="Times New Roman" w:eastAsia="Times New Roman" w:hAnsi="Times New Roman" w:cs="Times New Roman"/>
          <w:sz w:val="25"/>
          <w:szCs w:val="25"/>
        </w:rPr>
        <w:t>його</w:t>
      </w:r>
      <w:r w:rsidR="008E09A7" w:rsidRPr="008E09A7">
        <w:rPr>
          <w:rFonts w:ascii="Times New Roman" w:eastAsia="Times New Roman" w:hAnsi="Times New Roman" w:cs="Times New Roman"/>
          <w:sz w:val="25"/>
          <w:szCs w:val="25"/>
        </w:rPr>
        <w:t xml:space="preserve"> таким, що відповідає критеріям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, а </w:t>
      </w:r>
      <w:r w:rsidR="00D26CDD">
        <w:rPr>
          <w:rFonts w:ascii="Times New Roman" w:eastAsia="Times New Roman" w:hAnsi="Times New Roman" w:cs="Times New Roman"/>
          <w:sz w:val="25"/>
          <w:szCs w:val="25"/>
        </w:rPr>
        <w:t>отже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«ЗА» негативне для нього рішення, </w:t>
      </w:r>
      <w:r w:rsidR="008E09A7">
        <w:rPr>
          <w:rFonts w:ascii="Times New Roman" w:eastAsia="Times New Roman" w:hAnsi="Times New Roman" w:cs="Times New Roman"/>
          <w:sz w:val="25"/>
          <w:szCs w:val="25"/>
        </w:rPr>
        <w:t>проголосували</w:t>
      </w:r>
      <w:r w:rsidR="00F2637C">
        <w:rPr>
          <w:rFonts w:ascii="Times New Roman" w:eastAsia="Times New Roman" w:hAnsi="Times New Roman" w:cs="Times New Roman"/>
          <w:sz w:val="25"/>
          <w:szCs w:val="25"/>
        </w:rPr>
        <w:t xml:space="preserve"> дванадцять членів Комісії (</w:t>
      </w:r>
      <w:r w:rsidR="00A903A1" w:rsidRPr="00A903A1">
        <w:rPr>
          <w:rFonts w:ascii="Times New Roman" w:eastAsia="Times New Roman" w:hAnsi="Times New Roman" w:cs="Times New Roman"/>
          <w:sz w:val="25"/>
          <w:szCs w:val="25"/>
        </w:rPr>
        <w:t>Михайло БОГОНІС, Людмила ВОЛКОВА, Віталій ГАЦЕЛЮК, Яр</w:t>
      </w:r>
      <w:r w:rsidR="00097007">
        <w:rPr>
          <w:rFonts w:ascii="Times New Roman" w:eastAsia="Times New Roman" w:hAnsi="Times New Roman" w:cs="Times New Roman"/>
          <w:sz w:val="25"/>
          <w:szCs w:val="25"/>
        </w:rPr>
        <w:t>ослав ДУХ, Надія КОБЕЦЬКА, Ігор </w:t>
      </w:r>
      <w:r w:rsidR="00A903A1" w:rsidRPr="00A903A1">
        <w:rPr>
          <w:rFonts w:ascii="Times New Roman" w:eastAsia="Times New Roman" w:hAnsi="Times New Roman" w:cs="Times New Roman"/>
          <w:sz w:val="25"/>
          <w:szCs w:val="25"/>
        </w:rPr>
        <w:t>КУШНІР, Руслан МЕЛЬНИК, Олексій</w:t>
      </w:r>
      <w:r w:rsidR="00F73B91">
        <w:rPr>
          <w:rFonts w:ascii="Times New Roman" w:eastAsia="Times New Roman" w:hAnsi="Times New Roman" w:cs="Times New Roman"/>
          <w:sz w:val="25"/>
          <w:szCs w:val="25"/>
        </w:rPr>
        <w:t xml:space="preserve"> ОМЕЛЬЯН, Роман </w:t>
      </w:r>
      <w:r w:rsidR="00097007">
        <w:rPr>
          <w:rFonts w:ascii="Times New Roman" w:eastAsia="Times New Roman" w:hAnsi="Times New Roman" w:cs="Times New Roman"/>
          <w:sz w:val="25"/>
          <w:szCs w:val="25"/>
        </w:rPr>
        <w:t>САБОДАШ, Руслан </w:t>
      </w:r>
      <w:r w:rsidR="00A903A1" w:rsidRPr="00A903A1">
        <w:rPr>
          <w:rFonts w:ascii="Times New Roman" w:eastAsia="Times New Roman" w:hAnsi="Times New Roman" w:cs="Times New Roman"/>
          <w:sz w:val="25"/>
          <w:szCs w:val="25"/>
        </w:rPr>
        <w:t xml:space="preserve">СИДОРОВИЧ, </w:t>
      </w:r>
      <w:r w:rsidR="00F2637C">
        <w:rPr>
          <w:rFonts w:ascii="Times New Roman" w:eastAsia="Times New Roman" w:hAnsi="Times New Roman" w:cs="Times New Roman"/>
          <w:sz w:val="25"/>
          <w:szCs w:val="25"/>
        </w:rPr>
        <w:t xml:space="preserve">Сергій ЧУМАК, Галина ШЕВЧУК), а також, серед інших </w:t>
      </w:r>
      <w:r w:rsidR="00A903A1" w:rsidRPr="00A903A1">
        <w:rPr>
          <w:rFonts w:ascii="Times New Roman" w:eastAsia="Times New Roman" w:hAnsi="Times New Roman" w:cs="Times New Roman"/>
          <w:sz w:val="25"/>
          <w:szCs w:val="25"/>
        </w:rPr>
        <w:t>членів ГРМЕ</w:t>
      </w:r>
      <w:r w:rsidR="00F2637C">
        <w:rPr>
          <w:rFonts w:ascii="Times New Roman" w:eastAsia="Times New Roman" w:hAnsi="Times New Roman" w:cs="Times New Roman"/>
          <w:sz w:val="25"/>
          <w:szCs w:val="25"/>
        </w:rPr>
        <w:t>, два діюч</w:t>
      </w:r>
      <w:r w:rsidR="00D26CDD">
        <w:rPr>
          <w:rFonts w:ascii="Times New Roman" w:eastAsia="Times New Roman" w:hAnsi="Times New Roman" w:cs="Times New Roman"/>
          <w:sz w:val="25"/>
          <w:szCs w:val="25"/>
        </w:rPr>
        <w:t>і</w:t>
      </w:r>
      <w:r w:rsidR="00F2637C">
        <w:rPr>
          <w:rFonts w:ascii="Times New Roman" w:eastAsia="Times New Roman" w:hAnsi="Times New Roman" w:cs="Times New Roman"/>
          <w:sz w:val="25"/>
          <w:szCs w:val="25"/>
        </w:rPr>
        <w:t xml:space="preserve"> член</w:t>
      </w:r>
      <w:r w:rsidR="00D26CDD">
        <w:rPr>
          <w:rFonts w:ascii="Times New Roman" w:eastAsia="Times New Roman" w:hAnsi="Times New Roman" w:cs="Times New Roman"/>
          <w:sz w:val="25"/>
          <w:szCs w:val="25"/>
        </w:rPr>
        <w:t>и</w:t>
      </w:r>
      <w:r w:rsidR="00F2637C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="004A4221" w:rsidRPr="004A4221">
        <w:rPr>
          <w:rFonts w:ascii="Times New Roman" w:eastAsia="Times New Roman" w:hAnsi="Times New Roman" w:cs="Times New Roman"/>
          <w:sz w:val="25"/>
          <w:szCs w:val="25"/>
        </w:rPr>
        <w:t>Експертної ради</w:t>
      </w:r>
      <w:r w:rsidR="00F2637C">
        <w:rPr>
          <w:rFonts w:ascii="Times New Roman" w:eastAsia="Times New Roman" w:hAnsi="Times New Roman" w:cs="Times New Roman"/>
          <w:sz w:val="25"/>
          <w:szCs w:val="25"/>
        </w:rPr>
        <w:t xml:space="preserve"> (Роберт </w:t>
      </w:r>
      <w:proofErr w:type="spellStart"/>
      <w:r w:rsidR="00F2637C">
        <w:rPr>
          <w:rFonts w:ascii="Times New Roman" w:eastAsia="Times New Roman" w:hAnsi="Times New Roman" w:cs="Times New Roman"/>
          <w:sz w:val="25"/>
          <w:szCs w:val="25"/>
        </w:rPr>
        <w:t>Гайн</w:t>
      </w:r>
      <w:proofErr w:type="spellEnd"/>
      <w:r w:rsidR="00F2637C">
        <w:rPr>
          <w:rFonts w:ascii="Times New Roman" w:eastAsia="Times New Roman" w:hAnsi="Times New Roman" w:cs="Times New Roman"/>
          <w:sz w:val="25"/>
          <w:szCs w:val="25"/>
        </w:rPr>
        <w:t xml:space="preserve"> БРУКХАЙЗЕН, </w:t>
      </w:r>
      <w:r w:rsidR="00A903A1" w:rsidRPr="00A903A1">
        <w:rPr>
          <w:rFonts w:ascii="Times New Roman" w:eastAsia="Times New Roman" w:hAnsi="Times New Roman" w:cs="Times New Roman"/>
          <w:sz w:val="25"/>
          <w:szCs w:val="25"/>
        </w:rPr>
        <w:t>Дже</w:t>
      </w:r>
      <w:r w:rsidR="00B055E9">
        <w:rPr>
          <w:rFonts w:ascii="Times New Roman" w:eastAsia="Times New Roman" w:hAnsi="Times New Roman" w:cs="Times New Roman"/>
          <w:sz w:val="25"/>
          <w:szCs w:val="25"/>
        </w:rPr>
        <w:t>с</w:t>
      </w:r>
      <w:r w:rsidR="00A903A1" w:rsidRPr="00A903A1">
        <w:rPr>
          <w:rFonts w:ascii="Times New Roman" w:eastAsia="Times New Roman" w:hAnsi="Times New Roman" w:cs="Times New Roman"/>
          <w:sz w:val="25"/>
          <w:szCs w:val="25"/>
        </w:rPr>
        <w:t>сіка ЛОТ</w:t>
      </w:r>
      <w:r w:rsidR="00B055E9">
        <w:rPr>
          <w:rFonts w:ascii="Times New Roman" w:eastAsia="Times New Roman" w:hAnsi="Times New Roman" w:cs="Times New Roman"/>
          <w:sz w:val="25"/>
          <w:szCs w:val="25"/>
        </w:rPr>
        <w:t>Т</w:t>
      </w:r>
      <w:r w:rsidR="00A903A1" w:rsidRPr="00A903A1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="00F2637C">
        <w:rPr>
          <w:rFonts w:ascii="Times New Roman" w:eastAsia="Times New Roman" w:hAnsi="Times New Roman" w:cs="Times New Roman"/>
          <w:sz w:val="25"/>
          <w:szCs w:val="25"/>
        </w:rPr>
        <w:t>ТОМПСОН).</w:t>
      </w:r>
    </w:p>
    <w:p w:rsidR="00D26CDD" w:rsidRDefault="00A903A1" w:rsidP="00D26CDD">
      <w:pPr>
        <w:spacing w:line="280" w:lineRule="exact"/>
        <w:ind w:firstLine="709"/>
        <w:jc w:val="both"/>
        <w:rPr>
          <w:rFonts w:ascii="Times New Roman" w:eastAsia="Times New Roman" w:hAnsi="Times New Roman" w:cs="Times New Roman"/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Зазначене рішення кандидат о</w:t>
      </w:r>
      <w:r w:rsidR="00AF1DB1">
        <w:rPr>
          <w:rFonts w:ascii="Times New Roman" w:eastAsia="Times New Roman" w:hAnsi="Times New Roman" w:cs="Times New Roman"/>
          <w:sz w:val="25"/>
          <w:szCs w:val="25"/>
        </w:rPr>
        <w:t>с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каржив до Касаційного адміністративного </w:t>
      </w:r>
      <w:r w:rsidR="00AF1DB1">
        <w:rPr>
          <w:rFonts w:ascii="Times New Roman" w:eastAsia="Times New Roman" w:hAnsi="Times New Roman" w:cs="Times New Roman"/>
          <w:sz w:val="25"/>
          <w:szCs w:val="25"/>
        </w:rPr>
        <w:t>суду у складі Верховного Суду</w:t>
      </w:r>
      <w:r w:rsidR="00D26CDD">
        <w:rPr>
          <w:rFonts w:ascii="Times New Roman" w:eastAsia="Times New Roman" w:hAnsi="Times New Roman" w:cs="Times New Roman"/>
          <w:sz w:val="25"/>
          <w:szCs w:val="25"/>
        </w:rPr>
        <w:t>. Наразі</w:t>
      </w:r>
      <w:r w:rsidR="002F0388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="00787175">
        <w:rPr>
          <w:rFonts w:ascii="Times New Roman" w:eastAsia="Times New Roman" w:hAnsi="Times New Roman" w:cs="Times New Roman"/>
          <w:sz w:val="25"/>
          <w:szCs w:val="25"/>
        </w:rPr>
        <w:t xml:space="preserve">провадження </w:t>
      </w:r>
      <w:r w:rsidR="00AF1DB1">
        <w:rPr>
          <w:rFonts w:ascii="Times New Roman" w:eastAsia="Times New Roman" w:hAnsi="Times New Roman" w:cs="Times New Roman"/>
          <w:sz w:val="25"/>
          <w:szCs w:val="25"/>
        </w:rPr>
        <w:t xml:space="preserve">у справі </w:t>
      </w:r>
      <w:r w:rsidR="00C57A54">
        <w:rPr>
          <w:rFonts w:ascii="Times New Roman" w:eastAsia="Times New Roman" w:hAnsi="Times New Roman" w:cs="Times New Roman"/>
          <w:sz w:val="25"/>
          <w:szCs w:val="25"/>
        </w:rPr>
        <w:t xml:space="preserve">№ 990/135/26 </w:t>
      </w:r>
      <w:r w:rsidR="00AF1DB1">
        <w:rPr>
          <w:rFonts w:ascii="Times New Roman" w:eastAsia="Times New Roman" w:hAnsi="Times New Roman" w:cs="Times New Roman"/>
          <w:sz w:val="25"/>
          <w:szCs w:val="25"/>
        </w:rPr>
        <w:t>триває.</w:t>
      </w:r>
    </w:p>
    <w:p w:rsidR="00AF1DB1" w:rsidRDefault="00D26CDD" w:rsidP="00D26CDD">
      <w:pPr>
        <w:spacing w:line="280" w:lineRule="exact"/>
        <w:ind w:firstLine="709"/>
        <w:jc w:val="both"/>
        <w:rPr>
          <w:rFonts w:ascii="Times New Roman" w:eastAsia="Times New Roman" w:hAnsi="Times New Roman" w:cs="Times New Roman"/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На офіційному</w:t>
      </w:r>
      <w:r w:rsidR="00AF1DB1">
        <w:rPr>
          <w:rFonts w:ascii="Times New Roman" w:eastAsia="Times New Roman" w:hAnsi="Times New Roman" w:cs="Times New Roman"/>
          <w:sz w:val="25"/>
          <w:szCs w:val="25"/>
        </w:rPr>
        <w:t xml:space="preserve"> вебсайті Експертної ради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10.09.2026 </w:t>
      </w:r>
      <w:r w:rsidR="00B36491">
        <w:rPr>
          <w:rFonts w:ascii="Times New Roman" w:eastAsia="Times New Roman" w:hAnsi="Times New Roman" w:cs="Times New Roman"/>
          <w:sz w:val="25"/>
          <w:szCs w:val="25"/>
        </w:rPr>
        <w:t>оприлюднено</w:t>
      </w:r>
      <w:r w:rsidR="00AF1DB1">
        <w:rPr>
          <w:rFonts w:ascii="Times New Roman" w:eastAsia="Times New Roman" w:hAnsi="Times New Roman" w:cs="Times New Roman"/>
          <w:sz w:val="25"/>
          <w:szCs w:val="25"/>
        </w:rPr>
        <w:t xml:space="preserve"> проєкт висновку </w:t>
      </w:r>
      <w:r>
        <w:rPr>
          <w:rFonts w:ascii="Times New Roman" w:eastAsia="Times New Roman" w:hAnsi="Times New Roman" w:cs="Times New Roman"/>
          <w:sz w:val="25"/>
          <w:szCs w:val="25"/>
        </w:rPr>
        <w:t>стосовно</w:t>
      </w:r>
      <w:r w:rsidR="00AF1DB1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="00787175">
        <w:rPr>
          <w:rFonts w:ascii="Times New Roman" w:eastAsia="Times New Roman" w:hAnsi="Times New Roman" w:cs="Times New Roman"/>
          <w:sz w:val="25"/>
          <w:szCs w:val="25"/>
        </w:rPr>
        <w:t>Дубаса </w:t>
      </w:r>
      <w:r w:rsidR="00787175" w:rsidRPr="00787175">
        <w:rPr>
          <w:rFonts w:ascii="Times New Roman" w:eastAsia="Times New Roman" w:hAnsi="Times New Roman" w:cs="Times New Roman"/>
          <w:sz w:val="25"/>
          <w:szCs w:val="25"/>
        </w:rPr>
        <w:t xml:space="preserve">В.М. </w:t>
      </w:r>
      <w:r w:rsidR="00AF1DB1">
        <w:rPr>
          <w:rFonts w:ascii="Times New Roman" w:eastAsia="Times New Roman" w:hAnsi="Times New Roman" w:cs="Times New Roman"/>
          <w:sz w:val="25"/>
          <w:szCs w:val="25"/>
        </w:rPr>
        <w:t xml:space="preserve">як кандидата на посаду судді </w:t>
      </w:r>
      <w:r w:rsidR="00AF1DB1" w:rsidRPr="00AF1DB1">
        <w:rPr>
          <w:rFonts w:ascii="Times New Roman" w:eastAsia="Times New Roman" w:hAnsi="Times New Roman" w:cs="Times New Roman"/>
          <w:sz w:val="25"/>
          <w:szCs w:val="25"/>
        </w:rPr>
        <w:t>Спеціалізованого апеляційного адміністративного суду</w:t>
      </w:r>
      <w:r w:rsidR="00B36491">
        <w:rPr>
          <w:rFonts w:ascii="Times New Roman" w:eastAsia="Times New Roman" w:hAnsi="Times New Roman" w:cs="Times New Roman"/>
          <w:sz w:val="25"/>
          <w:szCs w:val="25"/>
        </w:rPr>
        <w:t xml:space="preserve"> про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його </w:t>
      </w:r>
      <w:r w:rsidR="00F927AE">
        <w:rPr>
          <w:rFonts w:ascii="Times New Roman" w:eastAsia="Times New Roman" w:hAnsi="Times New Roman" w:cs="Times New Roman"/>
          <w:sz w:val="25"/>
          <w:szCs w:val="25"/>
        </w:rPr>
        <w:t>невідповідність критерію</w:t>
      </w:r>
      <w:r w:rsidR="00B36491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="00B36491" w:rsidRPr="00D26CDD">
        <w:rPr>
          <w:rFonts w:ascii="Times New Roman" w:eastAsia="Times New Roman" w:hAnsi="Times New Roman" w:cs="Times New Roman"/>
          <w:sz w:val="25"/>
          <w:szCs w:val="25"/>
        </w:rPr>
        <w:t>доброчесності</w:t>
      </w:r>
      <w:r w:rsidR="00E73070">
        <w:rPr>
          <w:rFonts w:ascii="Times New Roman" w:eastAsia="Times New Roman" w:hAnsi="Times New Roman" w:cs="Times New Roman"/>
          <w:sz w:val="25"/>
          <w:szCs w:val="25"/>
        </w:rPr>
        <w:t xml:space="preserve">. На думку </w:t>
      </w:r>
      <w:r w:rsidR="00E73070" w:rsidRPr="00864B79">
        <w:rPr>
          <w:rFonts w:ascii="Times New Roman" w:eastAsia="Times New Roman" w:hAnsi="Times New Roman" w:cs="Times New Roman"/>
          <w:spacing w:val="6"/>
          <w:sz w:val="25"/>
          <w:szCs w:val="25"/>
        </w:rPr>
        <w:t xml:space="preserve">кандидата, </w:t>
      </w:r>
      <w:r w:rsidR="00AF1DB1" w:rsidRPr="00864B79">
        <w:rPr>
          <w:rFonts w:ascii="Times New Roman" w:eastAsia="Times New Roman" w:hAnsi="Times New Roman" w:cs="Times New Roman"/>
          <w:spacing w:val="6"/>
          <w:sz w:val="25"/>
          <w:szCs w:val="25"/>
        </w:rPr>
        <w:t xml:space="preserve">зміст </w:t>
      </w:r>
      <w:r w:rsidR="00B36491" w:rsidRPr="00864B79">
        <w:rPr>
          <w:rFonts w:ascii="Times New Roman" w:eastAsia="Times New Roman" w:hAnsi="Times New Roman" w:cs="Times New Roman"/>
          <w:spacing w:val="6"/>
          <w:sz w:val="25"/>
          <w:szCs w:val="25"/>
        </w:rPr>
        <w:t>висновку</w:t>
      </w:r>
      <w:r w:rsidR="00E73070" w:rsidRPr="00864B79">
        <w:rPr>
          <w:rFonts w:ascii="Times New Roman" w:eastAsia="Times New Roman" w:hAnsi="Times New Roman" w:cs="Times New Roman"/>
          <w:spacing w:val="6"/>
          <w:sz w:val="25"/>
          <w:szCs w:val="25"/>
        </w:rPr>
        <w:t xml:space="preserve"> </w:t>
      </w:r>
      <w:r w:rsidR="00AF1DB1" w:rsidRPr="00864B79">
        <w:rPr>
          <w:rFonts w:ascii="Times New Roman" w:eastAsia="Times New Roman" w:hAnsi="Times New Roman" w:cs="Times New Roman"/>
          <w:spacing w:val="6"/>
          <w:sz w:val="25"/>
          <w:szCs w:val="25"/>
        </w:rPr>
        <w:t>тотожни</w:t>
      </w:r>
      <w:r w:rsidR="004F2455" w:rsidRPr="00864B79">
        <w:rPr>
          <w:rFonts w:ascii="Times New Roman" w:eastAsia="Times New Roman" w:hAnsi="Times New Roman" w:cs="Times New Roman"/>
          <w:spacing w:val="6"/>
          <w:sz w:val="25"/>
          <w:szCs w:val="25"/>
        </w:rPr>
        <w:t>й</w:t>
      </w:r>
      <w:r w:rsidR="00AF1DB1" w:rsidRPr="00864B79">
        <w:rPr>
          <w:rFonts w:ascii="Times New Roman" w:eastAsia="Times New Roman" w:hAnsi="Times New Roman" w:cs="Times New Roman"/>
          <w:spacing w:val="6"/>
          <w:sz w:val="25"/>
          <w:szCs w:val="25"/>
        </w:rPr>
        <w:t xml:space="preserve"> рішенн</w:t>
      </w:r>
      <w:r w:rsidR="00B36491" w:rsidRPr="00864B79">
        <w:rPr>
          <w:rFonts w:ascii="Times New Roman" w:eastAsia="Times New Roman" w:hAnsi="Times New Roman" w:cs="Times New Roman"/>
          <w:spacing w:val="6"/>
          <w:sz w:val="25"/>
          <w:szCs w:val="25"/>
        </w:rPr>
        <w:t>ю</w:t>
      </w:r>
      <w:r w:rsidR="00AF1DB1" w:rsidRPr="00864B79">
        <w:rPr>
          <w:rFonts w:ascii="Times New Roman" w:eastAsia="Times New Roman" w:hAnsi="Times New Roman" w:cs="Times New Roman"/>
          <w:spacing w:val="6"/>
          <w:sz w:val="25"/>
          <w:szCs w:val="25"/>
        </w:rPr>
        <w:t xml:space="preserve"> Комісії та ГРМЕ</w:t>
      </w:r>
      <w:r w:rsidR="004F2455" w:rsidRPr="00864B79">
        <w:rPr>
          <w:rFonts w:ascii="Times New Roman" w:eastAsia="Times New Roman" w:hAnsi="Times New Roman" w:cs="Times New Roman"/>
          <w:spacing w:val="6"/>
          <w:sz w:val="25"/>
          <w:szCs w:val="25"/>
        </w:rPr>
        <w:t xml:space="preserve"> від 17-20.03.2026 №</w:t>
      </w:r>
      <w:r w:rsidR="00864B79">
        <w:rPr>
          <w:rFonts w:ascii="Times New Roman" w:eastAsia="Times New Roman" w:hAnsi="Times New Roman" w:cs="Times New Roman"/>
          <w:spacing w:val="6"/>
          <w:sz w:val="25"/>
          <w:szCs w:val="25"/>
        </w:rPr>
        <w:t> </w:t>
      </w:r>
      <w:bookmarkStart w:id="1" w:name="_GoBack"/>
      <w:bookmarkEnd w:id="1"/>
      <w:r w:rsidR="004F2455" w:rsidRPr="004F2455">
        <w:rPr>
          <w:rFonts w:ascii="Times New Roman" w:eastAsia="Times New Roman" w:hAnsi="Times New Roman" w:cs="Times New Roman"/>
          <w:sz w:val="25"/>
          <w:szCs w:val="25"/>
        </w:rPr>
        <w:t>151/вс-26</w:t>
      </w:r>
      <w:r w:rsidR="00AF1DB1">
        <w:rPr>
          <w:rFonts w:ascii="Times New Roman" w:eastAsia="Times New Roman" w:hAnsi="Times New Roman" w:cs="Times New Roman"/>
          <w:sz w:val="25"/>
          <w:szCs w:val="25"/>
        </w:rPr>
        <w:t>.</w:t>
      </w:r>
    </w:p>
    <w:p w:rsidR="003B6BDA" w:rsidRPr="00D26CDD" w:rsidRDefault="00AF1DB1" w:rsidP="003B6BDA">
      <w:pPr>
        <w:spacing w:line="280" w:lineRule="exact"/>
        <w:ind w:firstLine="709"/>
        <w:jc w:val="both"/>
        <w:rPr>
          <w:rFonts w:ascii="Times New Roman" w:eastAsia="Times New Roman" w:hAnsi="Times New Roman" w:cs="Times New Roman"/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 xml:space="preserve">З огляду на вказане кандидат вважає, що наведені обставини можуть викликати сумнів у </w:t>
      </w:r>
      <w:r w:rsidR="008E09A7">
        <w:rPr>
          <w:rFonts w:ascii="Times New Roman" w:eastAsia="Times New Roman" w:hAnsi="Times New Roman" w:cs="Times New Roman"/>
          <w:sz w:val="25"/>
          <w:szCs w:val="25"/>
        </w:rPr>
        <w:t xml:space="preserve">безсторонності </w:t>
      </w:r>
      <w:r w:rsidR="00C57A54">
        <w:rPr>
          <w:rFonts w:ascii="Times New Roman" w:eastAsia="Times New Roman" w:hAnsi="Times New Roman" w:cs="Times New Roman"/>
          <w:sz w:val="25"/>
          <w:szCs w:val="25"/>
        </w:rPr>
        <w:t xml:space="preserve">12 </w:t>
      </w:r>
      <w:r w:rsidR="003B6BDA">
        <w:rPr>
          <w:rFonts w:ascii="Times New Roman" w:eastAsia="Times New Roman" w:hAnsi="Times New Roman" w:cs="Times New Roman"/>
          <w:sz w:val="25"/>
          <w:szCs w:val="25"/>
        </w:rPr>
        <w:t xml:space="preserve">вищевказаних </w:t>
      </w:r>
      <w:r w:rsidR="008E09A7">
        <w:rPr>
          <w:rFonts w:ascii="Times New Roman" w:eastAsia="Times New Roman" w:hAnsi="Times New Roman" w:cs="Times New Roman"/>
          <w:sz w:val="25"/>
          <w:szCs w:val="25"/>
        </w:rPr>
        <w:t>членів Комісії</w:t>
      </w:r>
      <w:r w:rsidR="00C57A54">
        <w:rPr>
          <w:rFonts w:ascii="Times New Roman" w:eastAsia="Times New Roman" w:hAnsi="Times New Roman" w:cs="Times New Roman"/>
          <w:sz w:val="25"/>
          <w:szCs w:val="25"/>
        </w:rPr>
        <w:t xml:space="preserve"> та 2 діючих членів </w:t>
      </w:r>
      <w:r w:rsidR="00C57A54" w:rsidRPr="00C57A54">
        <w:rPr>
          <w:rFonts w:ascii="Times New Roman" w:eastAsia="Times New Roman" w:hAnsi="Times New Roman" w:cs="Times New Roman"/>
          <w:sz w:val="25"/>
          <w:szCs w:val="25"/>
        </w:rPr>
        <w:t xml:space="preserve">Експертної </w:t>
      </w:r>
      <w:r w:rsidR="00C57A54" w:rsidRPr="00D26CDD">
        <w:rPr>
          <w:rFonts w:ascii="Times New Roman" w:eastAsia="Times New Roman" w:hAnsi="Times New Roman" w:cs="Times New Roman"/>
          <w:sz w:val="25"/>
          <w:szCs w:val="25"/>
        </w:rPr>
        <w:t>ради</w:t>
      </w:r>
      <w:r w:rsidR="00D26CDD" w:rsidRPr="00D26CDD">
        <w:rPr>
          <w:rFonts w:ascii="Times New Roman" w:eastAsia="Times New Roman" w:hAnsi="Times New Roman" w:cs="Times New Roman"/>
          <w:sz w:val="25"/>
          <w:szCs w:val="25"/>
        </w:rPr>
        <w:t xml:space="preserve">, </w:t>
      </w:r>
      <w:r w:rsidR="00B36491" w:rsidRPr="00D26CDD">
        <w:rPr>
          <w:rFonts w:ascii="Times New Roman" w:eastAsia="Times New Roman" w:hAnsi="Times New Roman" w:cs="Times New Roman"/>
          <w:sz w:val="25"/>
          <w:szCs w:val="25"/>
        </w:rPr>
        <w:t xml:space="preserve">оскільки вони </w:t>
      </w:r>
      <w:r w:rsidR="002F0388" w:rsidRPr="00D26CDD">
        <w:rPr>
          <w:rFonts w:ascii="Times New Roman" w:eastAsia="Times New Roman" w:hAnsi="Times New Roman" w:cs="Times New Roman"/>
          <w:sz w:val="25"/>
          <w:szCs w:val="25"/>
        </w:rPr>
        <w:t xml:space="preserve">вже </w:t>
      </w:r>
      <w:r w:rsidR="00B36491" w:rsidRPr="00D26CDD">
        <w:rPr>
          <w:rFonts w:ascii="Times New Roman" w:eastAsia="Times New Roman" w:hAnsi="Times New Roman" w:cs="Times New Roman"/>
          <w:sz w:val="25"/>
          <w:szCs w:val="25"/>
        </w:rPr>
        <w:t>ухвалювали негативне щодо нього рішення за результат</w:t>
      </w:r>
      <w:r w:rsidR="00D26CDD" w:rsidRPr="00D26CDD">
        <w:rPr>
          <w:rFonts w:ascii="Times New Roman" w:eastAsia="Times New Roman" w:hAnsi="Times New Roman" w:cs="Times New Roman"/>
          <w:sz w:val="25"/>
          <w:szCs w:val="25"/>
        </w:rPr>
        <w:t xml:space="preserve">ами </w:t>
      </w:r>
      <w:r w:rsidR="00B36491" w:rsidRPr="00D26CDD">
        <w:rPr>
          <w:rFonts w:ascii="Times New Roman" w:eastAsia="Times New Roman" w:hAnsi="Times New Roman" w:cs="Times New Roman"/>
          <w:sz w:val="25"/>
          <w:szCs w:val="25"/>
        </w:rPr>
        <w:t xml:space="preserve">оцінювання </w:t>
      </w:r>
      <w:r w:rsidR="002F0388" w:rsidRPr="00D26CDD">
        <w:rPr>
          <w:rFonts w:ascii="Times New Roman" w:eastAsia="Times New Roman" w:hAnsi="Times New Roman" w:cs="Times New Roman"/>
          <w:sz w:val="25"/>
          <w:szCs w:val="25"/>
        </w:rPr>
        <w:t xml:space="preserve">його відповідності </w:t>
      </w:r>
      <w:r w:rsidR="00B36491" w:rsidRPr="00D26CDD">
        <w:rPr>
          <w:rFonts w:ascii="Times New Roman" w:eastAsia="Times New Roman" w:hAnsi="Times New Roman" w:cs="Times New Roman"/>
          <w:sz w:val="25"/>
          <w:szCs w:val="25"/>
        </w:rPr>
        <w:t xml:space="preserve">аналогічним критеріям.  </w:t>
      </w:r>
    </w:p>
    <w:p w:rsidR="004D18F6" w:rsidRPr="00D26CDD" w:rsidRDefault="00315CE5" w:rsidP="0050297A">
      <w:pPr>
        <w:spacing w:line="280" w:lineRule="exact"/>
        <w:ind w:firstLine="709"/>
        <w:jc w:val="both"/>
        <w:rPr>
          <w:rFonts w:ascii="Times New Roman" w:eastAsia="Times New Roman" w:hAnsi="Times New Roman" w:cs="Times New Roman"/>
          <w:sz w:val="25"/>
          <w:szCs w:val="25"/>
        </w:rPr>
      </w:pPr>
      <w:r w:rsidRPr="00D26CDD">
        <w:rPr>
          <w:rFonts w:ascii="Times New Roman" w:eastAsia="Times New Roman" w:hAnsi="Times New Roman" w:cs="Times New Roman"/>
          <w:sz w:val="25"/>
          <w:szCs w:val="25"/>
        </w:rPr>
        <w:t xml:space="preserve">Друга підстава </w:t>
      </w:r>
      <w:r w:rsidR="002F0388" w:rsidRPr="00D26CDD">
        <w:rPr>
          <w:rFonts w:ascii="Times New Roman" w:eastAsia="Times New Roman" w:hAnsi="Times New Roman" w:cs="Times New Roman"/>
          <w:sz w:val="25"/>
          <w:szCs w:val="25"/>
        </w:rPr>
        <w:t xml:space="preserve">відводу </w:t>
      </w:r>
      <w:r w:rsidR="004D18F6" w:rsidRPr="00D26CDD">
        <w:rPr>
          <w:rFonts w:ascii="Times New Roman" w:eastAsia="Times New Roman" w:hAnsi="Times New Roman" w:cs="Times New Roman"/>
          <w:sz w:val="25"/>
          <w:szCs w:val="25"/>
        </w:rPr>
        <w:t>пов’яз</w:t>
      </w:r>
      <w:r w:rsidRPr="00D26CDD">
        <w:rPr>
          <w:rFonts w:ascii="Times New Roman" w:eastAsia="Times New Roman" w:hAnsi="Times New Roman" w:cs="Times New Roman"/>
          <w:sz w:val="25"/>
          <w:szCs w:val="25"/>
        </w:rPr>
        <w:t>ана</w:t>
      </w:r>
      <w:r w:rsidR="004D18F6" w:rsidRPr="00D26CDD">
        <w:rPr>
          <w:rFonts w:ascii="Times New Roman" w:eastAsia="Times New Roman" w:hAnsi="Times New Roman" w:cs="Times New Roman"/>
          <w:sz w:val="25"/>
          <w:szCs w:val="25"/>
        </w:rPr>
        <w:t xml:space="preserve"> з порушенням, на думку</w:t>
      </w:r>
      <w:r w:rsidR="002F0388" w:rsidRPr="00D26CDD">
        <w:rPr>
          <w:rFonts w:ascii="Times New Roman" w:eastAsia="Times New Roman" w:hAnsi="Times New Roman" w:cs="Times New Roman"/>
          <w:sz w:val="25"/>
          <w:szCs w:val="25"/>
        </w:rPr>
        <w:t xml:space="preserve"> Дубаса В.М.</w:t>
      </w:r>
      <w:r w:rsidR="004D18F6" w:rsidRPr="00D26CDD">
        <w:rPr>
          <w:rFonts w:ascii="Times New Roman" w:eastAsia="Times New Roman" w:hAnsi="Times New Roman" w:cs="Times New Roman"/>
          <w:sz w:val="25"/>
          <w:szCs w:val="25"/>
        </w:rPr>
        <w:t xml:space="preserve">, </w:t>
      </w:r>
      <w:r w:rsidR="002F0388" w:rsidRPr="00D26CDD">
        <w:rPr>
          <w:rFonts w:ascii="Times New Roman" w:eastAsia="Times New Roman" w:hAnsi="Times New Roman" w:cs="Times New Roman"/>
          <w:sz w:val="25"/>
          <w:szCs w:val="25"/>
        </w:rPr>
        <w:t xml:space="preserve">процедури </w:t>
      </w:r>
      <w:r w:rsidR="00D26CDD" w:rsidRPr="00D26CDD">
        <w:rPr>
          <w:rFonts w:ascii="Times New Roman" w:eastAsia="Times New Roman" w:hAnsi="Times New Roman" w:cs="Times New Roman"/>
          <w:sz w:val="25"/>
          <w:szCs w:val="25"/>
        </w:rPr>
        <w:t xml:space="preserve">Конкурсу, </w:t>
      </w:r>
      <w:r w:rsidR="002F0388" w:rsidRPr="00D26CDD">
        <w:rPr>
          <w:rFonts w:ascii="Times New Roman" w:eastAsia="Times New Roman" w:hAnsi="Times New Roman" w:cs="Times New Roman"/>
          <w:sz w:val="25"/>
          <w:szCs w:val="25"/>
        </w:rPr>
        <w:t>у якому він бере участь</w:t>
      </w:r>
      <w:r w:rsidR="004D18F6" w:rsidRPr="00D26CDD">
        <w:rPr>
          <w:rFonts w:ascii="Times New Roman" w:eastAsia="Times New Roman" w:hAnsi="Times New Roman" w:cs="Times New Roman"/>
          <w:sz w:val="25"/>
          <w:szCs w:val="25"/>
        </w:rPr>
        <w:t>.</w:t>
      </w:r>
      <w:r w:rsidR="002F0388" w:rsidRPr="00D26CDD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</w:p>
    <w:p w:rsidR="004D18F6" w:rsidRDefault="00097007" w:rsidP="0050297A">
      <w:pPr>
        <w:spacing w:line="280" w:lineRule="exact"/>
        <w:ind w:firstLine="709"/>
        <w:jc w:val="both"/>
        <w:rPr>
          <w:rFonts w:ascii="Times New Roman" w:eastAsia="Times New Roman" w:hAnsi="Times New Roman" w:cs="Times New Roman"/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Зокрема</w:t>
      </w:r>
      <w:r w:rsidR="00315CE5">
        <w:rPr>
          <w:rFonts w:ascii="Times New Roman" w:eastAsia="Times New Roman" w:hAnsi="Times New Roman" w:cs="Times New Roman"/>
          <w:sz w:val="25"/>
          <w:szCs w:val="25"/>
        </w:rPr>
        <w:t>,</w:t>
      </w:r>
      <w:r w:rsidR="004D18F6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="004D18F6" w:rsidRPr="004D18F6">
        <w:rPr>
          <w:rFonts w:ascii="Times New Roman" w:eastAsia="Times New Roman" w:hAnsi="Times New Roman" w:cs="Times New Roman"/>
          <w:sz w:val="25"/>
          <w:szCs w:val="25"/>
        </w:rPr>
        <w:t xml:space="preserve">пунктами 80, 81 розділу XII Закону України «Про судоустрій і статус суддів» та пунктом 169-11 Регламенту </w:t>
      </w:r>
      <w:r w:rsidR="00D26CDD" w:rsidRPr="00D26CDD">
        <w:rPr>
          <w:rFonts w:ascii="Times New Roman" w:eastAsia="Times New Roman" w:hAnsi="Times New Roman" w:cs="Times New Roman"/>
          <w:sz w:val="25"/>
          <w:szCs w:val="25"/>
        </w:rPr>
        <w:t>Вищої кваліфікаційної комісії суддів України</w:t>
      </w:r>
      <w:r w:rsidR="004D18F6" w:rsidRPr="004D18F6">
        <w:rPr>
          <w:rFonts w:ascii="Times New Roman" w:eastAsia="Times New Roman" w:hAnsi="Times New Roman" w:cs="Times New Roman"/>
          <w:sz w:val="25"/>
          <w:szCs w:val="25"/>
        </w:rPr>
        <w:t xml:space="preserve"> встановлено 45-денний строк для ухвалення Експертною радою відповідного висновку та 60-денний строк для проведення спеціального спільного засідання </w:t>
      </w:r>
      <w:r>
        <w:rPr>
          <w:rFonts w:ascii="Times New Roman" w:eastAsia="Times New Roman" w:hAnsi="Times New Roman" w:cs="Times New Roman"/>
          <w:sz w:val="25"/>
          <w:szCs w:val="25"/>
        </w:rPr>
        <w:t>Комісії</w:t>
      </w:r>
      <w:r w:rsidR="004D18F6" w:rsidRPr="004D18F6">
        <w:rPr>
          <w:rFonts w:ascii="Times New Roman" w:eastAsia="Times New Roman" w:hAnsi="Times New Roman" w:cs="Times New Roman"/>
          <w:sz w:val="25"/>
          <w:szCs w:val="25"/>
        </w:rPr>
        <w:t xml:space="preserve"> та Експертної ради.</w:t>
      </w:r>
    </w:p>
    <w:p w:rsidR="004D18F6" w:rsidRDefault="004D18F6" w:rsidP="004D18F6">
      <w:pPr>
        <w:spacing w:line="280" w:lineRule="exact"/>
        <w:ind w:firstLine="709"/>
        <w:jc w:val="both"/>
        <w:rPr>
          <w:rFonts w:ascii="Times New Roman" w:eastAsia="Times New Roman" w:hAnsi="Times New Roman" w:cs="Times New Roman"/>
          <w:sz w:val="25"/>
          <w:szCs w:val="25"/>
        </w:rPr>
      </w:pPr>
      <w:r w:rsidRPr="004D18F6">
        <w:rPr>
          <w:rFonts w:ascii="Times New Roman" w:eastAsia="Times New Roman" w:hAnsi="Times New Roman" w:cs="Times New Roman"/>
          <w:sz w:val="25"/>
          <w:szCs w:val="25"/>
        </w:rPr>
        <w:t>Як зазначає к</w:t>
      </w:r>
      <w:r w:rsidR="00D26CDD">
        <w:rPr>
          <w:rFonts w:ascii="Times New Roman" w:eastAsia="Times New Roman" w:hAnsi="Times New Roman" w:cs="Times New Roman"/>
          <w:sz w:val="25"/>
          <w:szCs w:val="25"/>
        </w:rPr>
        <w:t xml:space="preserve">андидат, результати останнього </w:t>
      </w:r>
      <w:r w:rsidRPr="004D18F6">
        <w:rPr>
          <w:rFonts w:ascii="Times New Roman" w:eastAsia="Times New Roman" w:hAnsi="Times New Roman" w:cs="Times New Roman"/>
          <w:sz w:val="25"/>
          <w:szCs w:val="25"/>
        </w:rPr>
        <w:t xml:space="preserve">четвертого етапу кваліфікаційного іспиту за спеціалізацією </w:t>
      </w:r>
      <w:r w:rsidR="00D26CDD" w:rsidRPr="00D26CDD">
        <w:rPr>
          <w:rFonts w:ascii="Times New Roman" w:eastAsia="Times New Roman" w:hAnsi="Times New Roman" w:cs="Times New Roman"/>
          <w:sz w:val="25"/>
          <w:szCs w:val="25"/>
        </w:rPr>
        <w:t>Спеціалізованого апеляційного адміністративного суду</w:t>
      </w:r>
      <w:r w:rsidRPr="004D18F6">
        <w:rPr>
          <w:rFonts w:ascii="Times New Roman" w:eastAsia="Times New Roman" w:hAnsi="Times New Roman" w:cs="Times New Roman"/>
          <w:sz w:val="25"/>
          <w:szCs w:val="25"/>
        </w:rPr>
        <w:t xml:space="preserve"> оголошено 22.06.2026, у зв’язку з чим, на його думку, відповідні строки спливли 06.08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.2026 та 21.08.2026 відповідно. </w:t>
      </w:r>
      <w:r w:rsidR="00D26CDD">
        <w:rPr>
          <w:rFonts w:ascii="Times New Roman" w:eastAsia="Times New Roman" w:hAnsi="Times New Roman" w:cs="Times New Roman"/>
          <w:sz w:val="25"/>
          <w:szCs w:val="25"/>
        </w:rPr>
        <w:t>Однак</w:t>
      </w:r>
      <w:r w:rsidR="002F0388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Pr="004D18F6">
        <w:rPr>
          <w:rFonts w:ascii="Times New Roman" w:eastAsia="Times New Roman" w:hAnsi="Times New Roman" w:cs="Times New Roman"/>
          <w:sz w:val="25"/>
          <w:szCs w:val="25"/>
        </w:rPr>
        <w:t>висновок Експертної ради щодо його невідповідності критері</w:t>
      </w:r>
      <w:r w:rsidR="00F927AE">
        <w:rPr>
          <w:rFonts w:ascii="Times New Roman" w:eastAsia="Times New Roman" w:hAnsi="Times New Roman" w:cs="Times New Roman"/>
          <w:sz w:val="25"/>
          <w:szCs w:val="25"/>
        </w:rPr>
        <w:t>ю</w:t>
      </w:r>
      <w:r w:rsidRPr="004D18F6">
        <w:rPr>
          <w:rFonts w:ascii="Times New Roman" w:eastAsia="Times New Roman" w:hAnsi="Times New Roman" w:cs="Times New Roman"/>
          <w:sz w:val="25"/>
          <w:szCs w:val="25"/>
        </w:rPr>
        <w:t xml:space="preserve"> доброчесності ухвалено 02.09.2026, а спеціальне спільне засідання </w:t>
      </w:r>
      <w:r w:rsidR="002F0388">
        <w:rPr>
          <w:rFonts w:ascii="Times New Roman" w:eastAsia="Times New Roman" w:hAnsi="Times New Roman" w:cs="Times New Roman"/>
          <w:sz w:val="25"/>
          <w:szCs w:val="25"/>
        </w:rPr>
        <w:t>призначено на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15.09.2026.</w:t>
      </w:r>
    </w:p>
    <w:p w:rsidR="00A76597" w:rsidRDefault="002F0388" w:rsidP="000314A4">
      <w:pPr>
        <w:spacing w:line="280" w:lineRule="exact"/>
        <w:ind w:firstLine="709"/>
        <w:jc w:val="both"/>
        <w:rPr>
          <w:rFonts w:ascii="Times New Roman" w:eastAsia="Times New Roman" w:hAnsi="Times New Roman" w:cs="Times New Roman"/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Із посиланням на порушення процедури конкурсу, кандидат заявив відвід усім членам Комісії та Експертної ради (</w:t>
      </w:r>
      <w:r w:rsidR="008B1412">
        <w:rPr>
          <w:rFonts w:ascii="Times New Roman" w:eastAsia="Times New Roman" w:hAnsi="Times New Roman" w:cs="Times New Roman"/>
          <w:sz w:val="25"/>
          <w:szCs w:val="25"/>
        </w:rPr>
        <w:t xml:space="preserve">членам Комісії: </w:t>
      </w:r>
      <w:r w:rsidR="00A71A18" w:rsidRPr="00A71A18">
        <w:rPr>
          <w:rFonts w:ascii="Times New Roman" w:eastAsia="Times New Roman" w:hAnsi="Times New Roman" w:cs="Times New Roman"/>
          <w:sz w:val="25"/>
          <w:szCs w:val="25"/>
        </w:rPr>
        <w:t>Михайл</w:t>
      </w:r>
      <w:r w:rsidR="00A71A18">
        <w:rPr>
          <w:rFonts w:ascii="Times New Roman" w:eastAsia="Times New Roman" w:hAnsi="Times New Roman" w:cs="Times New Roman"/>
          <w:sz w:val="25"/>
          <w:szCs w:val="25"/>
        </w:rPr>
        <w:t>у БОГОНОСУ</w:t>
      </w:r>
      <w:r w:rsidR="00A71A18" w:rsidRPr="00A71A18">
        <w:rPr>
          <w:rFonts w:ascii="Times New Roman" w:eastAsia="Times New Roman" w:hAnsi="Times New Roman" w:cs="Times New Roman"/>
          <w:sz w:val="25"/>
          <w:szCs w:val="25"/>
        </w:rPr>
        <w:t xml:space="preserve">, </w:t>
      </w:r>
      <w:r w:rsidR="00A71A18" w:rsidRPr="00A71A18">
        <w:rPr>
          <w:rFonts w:ascii="Times New Roman" w:eastAsia="Times New Roman" w:hAnsi="Times New Roman" w:cs="Times New Roman"/>
          <w:sz w:val="25"/>
          <w:szCs w:val="25"/>
        </w:rPr>
        <w:lastRenderedPageBreak/>
        <w:t>Людмил</w:t>
      </w:r>
      <w:r w:rsidR="00A71A18">
        <w:rPr>
          <w:rFonts w:ascii="Times New Roman" w:eastAsia="Times New Roman" w:hAnsi="Times New Roman" w:cs="Times New Roman"/>
          <w:sz w:val="25"/>
          <w:szCs w:val="25"/>
        </w:rPr>
        <w:t>і</w:t>
      </w:r>
      <w:r w:rsidR="00F73B91">
        <w:rPr>
          <w:rFonts w:ascii="Times New Roman" w:eastAsia="Times New Roman" w:hAnsi="Times New Roman" w:cs="Times New Roman"/>
          <w:sz w:val="25"/>
          <w:szCs w:val="25"/>
        </w:rPr>
        <w:t> </w:t>
      </w:r>
      <w:r w:rsidR="00A71A18" w:rsidRPr="00A71A18">
        <w:rPr>
          <w:rFonts w:ascii="Times New Roman" w:eastAsia="Times New Roman" w:hAnsi="Times New Roman" w:cs="Times New Roman"/>
          <w:sz w:val="25"/>
          <w:szCs w:val="25"/>
        </w:rPr>
        <w:t>ВОЛКОВ</w:t>
      </w:r>
      <w:r w:rsidR="00A71A18">
        <w:rPr>
          <w:rFonts w:ascii="Times New Roman" w:eastAsia="Times New Roman" w:hAnsi="Times New Roman" w:cs="Times New Roman"/>
          <w:sz w:val="25"/>
          <w:szCs w:val="25"/>
        </w:rPr>
        <w:t>ІЙ</w:t>
      </w:r>
      <w:r w:rsidR="00A71A18" w:rsidRPr="00A71A18">
        <w:rPr>
          <w:rFonts w:ascii="Times New Roman" w:eastAsia="Times New Roman" w:hAnsi="Times New Roman" w:cs="Times New Roman"/>
          <w:sz w:val="25"/>
          <w:szCs w:val="25"/>
        </w:rPr>
        <w:t>, Віталі</w:t>
      </w:r>
      <w:r w:rsidR="00A71A18">
        <w:rPr>
          <w:rFonts w:ascii="Times New Roman" w:eastAsia="Times New Roman" w:hAnsi="Times New Roman" w:cs="Times New Roman"/>
          <w:sz w:val="25"/>
          <w:szCs w:val="25"/>
        </w:rPr>
        <w:t>ю</w:t>
      </w:r>
      <w:r w:rsidR="00A71A18" w:rsidRPr="00A71A18">
        <w:rPr>
          <w:rFonts w:ascii="Times New Roman" w:eastAsia="Times New Roman" w:hAnsi="Times New Roman" w:cs="Times New Roman"/>
          <w:sz w:val="25"/>
          <w:szCs w:val="25"/>
        </w:rPr>
        <w:t xml:space="preserve"> ГАЦЕЛЮК</w:t>
      </w:r>
      <w:r w:rsidR="00A71A18">
        <w:rPr>
          <w:rFonts w:ascii="Times New Roman" w:eastAsia="Times New Roman" w:hAnsi="Times New Roman" w:cs="Times New Roman"/>
          <w:sz w:val="25"/>
          <w:szCs w:val="25"/>
        </w:rPr>
        <w:t>У</w:t>
      </w:r>
      <w:r w:rsidR="00A71A18" w:rsidRPr="00A71A18">
        <w:rPr>
          <w:rFonts w:ascii="Times New Roman" w:eastAsia="Times New Roman" w:hAnsi="Times New Roman" w:cs="Times New Roman"/>
          <w:sz w:val="25"/>
          <w:szCs w:val="25"/>
        </w:rPr>
        <w:t>, Ярослав</w:t>
      </w:r>
      <w:r w:rsidR="00A71A18">
        <w:rPr>
          <w:rFonts w:ascii="Times New Roman" w:eastAsia="Times New Roman" w:hAnsi="Times New Roman" w:cs="Times New Roman"/>
          <w:sz w:val="25"/>
          <w:szCs w:val="25"/>
        </w:rPr>
        <w:t>у</w:t>
      </w:r>
      <w:r w:rsidR="00A71A18" w:rsidRPr="00A71A18">
        <w:rPr>
          <w:rFonts w:ascii="Times New Roman" w:eastAsia="Times New Roman" w:hAnsi="Times New Roman" w:cs="Times New Roman"/>
          <w:sz w:val="25"/>
          <w:szCs w:val="25"/>
        </w:rPr>
        <w:t xml:space="preserve"> ДУХ</w:t>
      </w:r>
      <w:r w:rsidR="00A71A18">
        <w:rPr>
          <w:rFonts w:ascii="Times New Roman" w:eastAsia="Times New Roman" w:hAnsi="Times New Roman" w:cs="Times New Roman"/>
          <w:sz w:val="25"/>
          <w:szCs w:val="25"/>
        </w:rPr>
        <w:t>У</w:t>
      </w:r>
      <w:r w:rsidR="00A71A18" w:rsidRPr="00A71A18">
        <w:rPr>
          <w:rFonts w:ascii="Times New Roman" w:eastAsia="Times New Roman" w:hAnsi="Times New Roman" w:cs="Times New Roman"/>
          <w:sz w:val="25"/>
          <w:szCs w:val="25"/>
        </w:rPr>
        <w:t xml:space="preserve">, Роману </w:t>
      </w:r>
      <w:r w:rsidR="00A71A18">
        <w:rPr>
          <w:rFonts w:ascii="Times New Roman" w:eastAsia="Times New Roman" w:hAnsi="Times New Roman" w:cs="Times New Roman"/>
          <w:sz w:val="25"/>
          <w:szCs w:val="25"/>
        </w:rPr>
        <w:t xml:space="preserve">КИДИСЮКУ, </w:t>
      </w:r>
      <w:r w:rsidR="00A71A18" w:rsidRPr="00A71A18">
        <w:rPr>
          <w:rFonts w:ascii="Times New Roman" w:eastAsia="Times New Roman" w:hAnsi="Times New Roman" w:cs="Times New Roman"/>
          <w:sz w:val="25"/>
          <w:szCs w:val="25"/>
        </w:rPr>
        <w:t>Наді</w:t>
      </w:r>
      <w:r w:rsidR="00A71A18">
        <w:rPr>
          <w:rFonts w:ascii="Times New Roman" w:eastAsia="Times New Roman" w:hAnsi="Times New Roman" w:cs="Times New Roman"/>
          <w:sz w:val="25"/>
          <w:szCs w:val="25"/>
        </w:rPr>
        <w:t>ї</w:t>
      </w:r>
      <w:r w:rsidR="00A71A18" w:rsidRPr="00A71A18">
        <w:rPr>
          <w:rFonts w:ascii="Times New Roman" w:eastAsia="Times New Roman" w:hAnsi="Times New Roman" w:cs="Times New Roman"/>
          <w:sz w:val="25"/>
          <w:szCs w:val="25"/>
        </w:rPr>
        <w:t xml:space="preserve"> КОБЕЦЬК</w:t>
      </w:r>
      <w:r w:rsidR="00A71A18">
        <w:rPr>
          <w:rFonts w:ascii="Times New Roman" w:eastAsia="Times New Roman" w:hAnsi="Times New Roman" w:cs="Times New Roman"/>
          <w:sz w:val="25"/>
          <w:szCs w:val="25"/>
        </w:rPr>
        <w:t>ІЙ</w:t>
      </w:r>
      <w:r w:rsidR="00A71A18" w:rsidRPr="00A71A18">
        <w:rPr>
          <w:rFonts w:ascii="Times New Roman" w:eastAsia="Times New Roman" w:hAnsi="Times New Roman" w:cs="Times New Roman"/>
          <w:sz w:val="25"/>
          <w:szCs w:val="25"/>
        </w:rPr>
        <w:t xml:space="preserve">, </w:t>
      </w:r>
      <w:r w:rsidR="008B1412" w:rsidRPr="008B1412">
        <w:rPr>
          <w:rFonts w:ascii="Times New Roman" w:eastAsia="Times New Roman" w:hAnsi="Times New Roman" w:cs="Times New Roman"/>
          <w:sz w:val="25"/>
          <w:szCs w:val="25"/>
        </w:rPr>
        <w:t>Олег</w:t>
      </w:r>
      <w:r w:rsidR="008B1412">
        <w:rPr>
          <w:rFonts w:ascii="Times New Roman" w:eastAsia="Times New Roman" w:hAnsi="Times New Roman" w:cs="Times New Roman"/>
          <w:sz w:val="25"/>
          <w:szCs w:val="25"/>
        </w:rPr>
        <w:t>у</w:t>
      </w:r>
      <w:r w:rsidR="008B1412" w:rsidRPr="008B1412">
        <w:rPr>
          <w:rFonts w:ascii="Times New Roman" w:eastAsia="Times New Roman" w:hAnsi="Times New Roman" w:cs="Times New Roman"/>
          <w:sz w:val="25"/>
          <w:szCs w:val="25"/>
        </w:rPr>
        <w:t xml:space="preserve"> КОЛІУШ</w:t>
      </w:r>
      <w:r w:rsidR="008B1412">
        <w:rPr>
          <w:rFonts w:ascii="Times New Roman" w:eastAsia="Times New Roman" w:hAnsi="Times New Roman" w:cs="Times New Roman"/>
          <w:sz w:val="25"/>
          <w:szCs w:val="25"/>
        </w:rPr>
        <w:t>У</w:t>
      </w:r>
      <w:r w:rsidR="008B1412" w:rsidRPr="008B1412">
        <w:rPr>
          <w:rFonts w:ascii="Times New Roman" w:eastAsia="Times New Roman" w:hAnsi="Times New Roman" w:cs="Times New Roman"/>
          <w:sz w:val="25"/>
          <w:szCs w:val="25"/>
        </w:rPr>
        <w:t>,</w:t>
      </w:r>
      <w:r w:rsidR="008B1412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="00A71A18" w:rsidRPr="00A71A18">
        <w:rPr>
          <w:rFonts w:ascii="Times New Roman" w:eastAsia="Times New Roman" w:hAnsi="Times New Roman" w:cs="Times New Roman"/>
          <w:sz w:val="25"/>
          <w:szCs w:val="25"/>
        </w:rPr>
        <w:t>Ігор</w:t>
      </w:r>
      <w:r w:rsidR="00A71A18">
        <w:rPr>
          <w:rFonts w:ascii="Times New Roman" w:eastAsia="Times New Roman" w:hAnsi="Times New Roman" w:cs="Times New Roman"/>
          <w:sz w:val="25"/>
          <w:szCs w:val="25"/>
        </w:rPr>
        <w:t>ю</w:t>
      </w:r>
      <w:r w:rsidR="00A71A18" w:rsidRPr="00A71A18">
        <w:rPr>
          <w:rFonts w:ascii="Times New Roman" w:eastAsia="Times New Roman" w:hAnsi="Times New Roman" w:cs="Times New Roman"/>
          <w:sz w:val="25"/>
          <w:szCs w:val="25"/>
        </w:rPr>
        <w:t xml:space="preserve"> КУШНІР</w:t>
      </w:r>
      <w:r w:rsidR="00A71A18">
        <w:rPr>
          <w:rFonts w:ascii="Times New Roman" w:eastAsia="Times New Roman" w:hAnsi="Times New Roman" w:cs="Times New Roman"/>
          <w:sz w:val="25"/>
          <w:szCs w:val="25"/>
        </w:rPr>
        <w:t>У</w:t>
      </w:r>
      <w:r w:rsidR="00A71A18" w:rsidRPr="00A71A18">
        <w:rPr>
          <w:rFonts w:ascii="Times New Roman" w:eastAsia="Times New Roman" w:hAnsi="Times New Roman" w:cs="Times New Roman"/>
          <w:sz w:val="25"/>
          <w:szCs w:val="25"/>
        </w:rPr>
        <w:t xml:space="preserve">, </w:t>
      </w:r>
      <w:r w:rsidR="00A71A18" w:rsidRPr="000314A4">
        <w:rPr>
          <w:rFonts w:ascii="Times New Roman" w:eastAsia="Times New Roman" w:hAnsi="Times New Roman" w:cs="Times New Roman"/>
          <w:sz w:val="25"/>
          <w:szCs w:val="25"/>
        </w:rPr>
        <w:t>Володимир</w:t>
      </w:r>
      <w:r w:rsidR="00A71A18">
        <w:rPr>
          <w:rFonts w:ascii="Times New Roman" w:eastAsia="Times New Roman" w:hAnsi="Times New Roman" w:cs="Times New Roman"/>
          <w:sz w:val="25"/>
          <w:szCs w:val="25"/>
        </w:rPr>
        <w:t>у</w:t>
      </w:r>
      <w:r w:rsidR="00A71A18" w:rsidRPr="000314A4">
        <w:rPr>
          <w:rFonts w:ascii="Times New Roman" w:eastAsia="Times New Roman" w:hAnsi="Times New Roman" w:cs="Times New Roman"/>
          <w:sz w:val="25"/>
          <w:szCs w:val="25"/>
        </w:rPr>
        <w:t xml:space="preserve"> ЛУГАНСЬК</w:t>
      </w:r>
      <w:r w:rsidR="00A71A18">
        <w:rPr>
          <w:rFonts w:ascii="Times New Roman" w:eastAsia="Times New Roman" w:hAnsi="Times New Roman" w:cs="Times New Roman"/>
          <w:sz w:val="25"/>
          <w:szCs w:val="25"/>
        </w:rPr>
        <w:t xml:space="preserve">ОМУ, </w:t>
      </w:r>
      <w:r w:rsidR="00A71A18" w:rsidRPr="00A71A18">
        <w:rPr>
          <w:rFonts w:ascii="Times New Roman" w:eastAsia="Times New Roman" w:hAnsi="Times New Roman" w:cs="Times New Roman"/>
          <w:sz w:val="25"/>
          <w:szCs w:val="25"/>
        </w:rPr>
        <w:t>Руслан</w:t>
      </w:r>
      <w:r w:rsidR="00A71A18">
        <w:rPr>
          <w:rFonts w:ascii="Times New Roman" w:eastAsia="Times New Roman" w:hAnsi="Times New Roman" w:cs="Times New Roman"/>
          <w:sz w:val="25"/>
          <w:szCs w:val="25"/>
        </w:rPr>
        <w:t>у</w:t>
      </w:r>
      <w:r w:rsidR="00A71A18" w:rsidRPr="00A71A18">
        <w:rPr>
          <w:rFonts w:ascii="Times New Roman" w:eastAsia="Times New Roman" w:hAnsi="Times New Roman" w:cs="Times New Roman"/>
          <w:sz w:val="25"/>
          <w:szCs w:val="25"/>
        </w:rPr>
        <w:t xml:space="preserve"> МЕЛЬНИК</w:t>
      </w:r>
      <w:r w:rsidR="00A71A18">
        <w:rPr>
          <w:rFonts w:ascii="Times New Roman" w:eastAsia="Times New Roman" w:hAnsi="Times New Roman" w:cs="Times New Roman"/>
          <w:sz w:val="25"/>
          <w:szCs w:val="25"/>
        </w:rPr>
        <w:t>У</w:t>
      </w:r>
      <w:r w:rsidR="00A71A18" w:rsidRPr="00A71A18">
        <w:rPr>
          <w:rFonts w:ascii="Times New Roman" w:eastAsia="Times New Roman" w:hAnsi="Times New Roman" w:cs="Times New Roman"/>
          <w:sz w:val="25"/>
          <w:szCs w:val="25"/>
        </w:rPr>
        <w:t>, Олекс</w:t>
      </w:r>
      <w:r w:rsidR="00A71A18">
        <w:rPr>
          <w:rFonts w:ascii="Times New Roman" w:eastAsia="Times New Roman" w:hAnsi="Times New Roman" w:cs="Times New Roman"/>
          <w:sz w:val="25"/>
          <w:szCs w:val="25"/>
        </w:rPr>
        <w:t>ію</w:t>
      </w:r>
      <w:r w:rsidR="00A71A18" w:rsidRPr="00A71A18">
        <w:rPr>
          <w:rFonts w:ascii="Times New Roman" w:eastAsia="Times New Roman" w:hAnsi="Times New Roman" w:cs="Times New Roman"/>
          <w:sz w:val="25"/>
          <w:szCs w:val="25"/>
        </w:rPr>
        <w:t xml:space="preserve"> ОМЕЛЬЯН</w:t>
      </w:r>
      <w:r w:rsidR="00A71A18">
        <w:rPr>
          <w:rFonts w:ascii="Times New Roman" w:eastAsia="Times New Roman" w:hAnsi="Times New Roman" w:cs="Times New Roman"/>
          <w:sz w:val="25"/>
          <w:szCs w:val="25"/>
        </w:rPr>
        <w:t>У</w:t>
      </w:r>
      <w:r w:rsidR="00A71A18" w:rsidRPr="00A71A18">
        <w:rPr>
          <w:rFonts w:ascii="Times New Roman" w:eastAsia="Times New Roman" w:hAnsi="Times New Roman" w:cs="Times New Roman"/>
          <w:sz w:val="25"/>
          <w:szCs w:val="25"/>
        </w:rPr>
        <w:t xml:space="preserve">, </w:t>
      </w:r>
      <w:r w:rsidR="00A71A18" w:rsidRPr="000314A4">
        <w:rPr>
          <w:rFonts w:ascii="Times New Roman" w:eastAsia="Times New Roman" w:hAnsi="Times New Roman" w:cs="Times New Roman"/>
          <w:sz w:val="25"/>
          <w:szCs w:val="25"/>
        </w:rPr>
        <w:t>Андрі</w:t>
      </w:r>
      <w:r w:rsidR="00A71A18">
        <w:rPr>
          <w:rFonts w:ascii="Times New Roman" w:eastAsia="Times New Roman" w:hAnsi="Times New Roman" w:cs="Times New Roman"/>
          <w:sz w:val="25"/>
          <w:szCs w:val="25"/>
        </w:rPr>
        <w:t>ю</w:t>
      </w:r>
      <w:r w:rsidR="00A71A18" w:rsidRPr="000314A4">
        <w:rPr>
          <w:rFonts w:ascii="Times New Roman" w:eastAsia="Times New Roman" w:hAnsi="Times New Roman" w:cs="Times New Roman"/>
          <w:sz w:val="25"/>
          <w:szCs w:val="25"/>
        </w:rPr>
        <w:t xml:space="preserve"> ПАСІЧНИК</w:t>
      </w:r>
      <w:r w:rsidR="00A71A18">
        <w:rPr>
          <w:rFonts w:ascii="Times New Roman" w:eastAsia="Times New Roman" w:hAnsi="Times New Roman" w:cs="Times New Roman"/>
          <w:sz w:val="25"/>
          <w:szCs w:val="25"/>
        </w:rPr>
        <w:t xml:space="preserve">У, </w:t>
      </w:r>
      <w:r w:rsidR="00A71A18" w:rsidRPr="00A71A18">
        <w:rPr>
          <w:rFonts w:ascii="Times New Roman" w:eastAsia="Times New Roman" w:hAnsi="Times New Roman" w:cs="Times New Roman"/>
          <w:sz w:val="25"/>
          <w:szCs w:val="25"/>
        </w:rPr>
        <w:t>Роман</w:t>
      </w:r>
      <w:r w:rsidR="00A71A18">
        <w:rPr>
          <w:rFonts w:ascii="Times New Roman" w:eastAsia="Times New Roman" w:hAnsi="Times New Roman" w:cs="Times New Roman"/>
          <w:sz w:val="25"/>
          <w:szCs w:val="25"/>
        </w:rPr>
        <w:t>у</w:t>
      </w:r>
      <w:r w:rsidR="00F73B91">
        <w:rPr>
          <w:rFonts w:ascii="Times New Roman" w:eastAsia="Times New Roman" w:hAnsi="Times New Roman" w:cs="Times New Roman"/>
          <w:sz w:val="25"/>
          <w:szCs w:val="25"/>
        </w:rPr>
        <w:t> </w:t>
      </w:r>
      <w:r w:rsidR="00A71A18" w:rsidRPr="00A71A18">
        <w:rPr>
          <w:rFonts w:ascii="Times New Roman" w:eastAsia="Times New Roman" w:hAnsi="Times New Roman" w:cs="Times New Roman"/>
          <w:sz w:val="25"/>
          <w:szCs w:val="25"/>
        </w:rPr>
        <w:t>САБОДАШ</w:t>
      </w:r>
      <w:r w:rsidR="00A71A18">
        <w:rPr>
          <w:rFonts w:ascii="Times New Roman" w:eastAsia="Times New Roman" w:hAnsi="Times New Roman" w:cs="Times New Roman"/>
          <w:sz w:val="25"/>
          <w:szCs w:val="25"/>
        </w:rPr>
        <w:t>У</w:t>
      </w:r>
      <w:r w:rsidR="00A71A18" w:rsidRPr="00A71A18">
        <w:rPr>
          <w:rFonts w:ascii="Times New Roman" w:eastAsia="Times New Roman" w:hAnsi="Times New Roman" w:cs="Times New Roman"/>
          <w:sz w:val="25"/>
          <w:szCs w:val="25"/>
        </w:rPr>
        <w:t>, Руслан</w:t>
      </w:r>
      <w:r w:rsidR="00A71A18">
        <w:rPr>
          <w:rFonts w:ascii="Times New Roman" w:eastAsia="Times New Roman" w:hAnsi="Times New Roman" w:cs="Times New Roman"/>
          <w:sz w:val="25"/>
          <w:szCs w:val="25"/>
        </w:rPr>
        <w:t>у</w:t>
      </w:r>
      <w:r w:rsidR="00A71A18" w:rsidRPr="00A71A18">
        <w:rPr>
          <w:rFonts w:ascii="Times New Roman" w:eastAsia="Times New Roman" w:hAnsi="Times New Roman" w:cs="Times New Roman"/>
          <w:sz w:val="25"/>
          <w:szCs w:val="25"/>
        </w:rPr>
        <w:t xml:space="preserve"> СИДОРОВИЧ</w:t>
      </w:r>
      <w:r w:rsidR="00A71A18">
        <w:rPr>
          <w:rFonts w:ascii="Times New Roman" w:eastAsia="Times New Roman" w:hAnsi="Times New Roman" w:cs="Times New Roman"/>
          <w:sz w:val="25"/>
          <w:szCs w:val="25"/>
        </w:rPr>
        <w:t>У, Сергію</w:t>
      </w:r>
      <w:r w:rsidR="00A71A18" w:rsidRPr="00A71A18">
        <w:rPr>
          <w:rFonts w:ascii="Times New Roman" w:eastAsia="Times New Roman" w:hAnsi="Times New Roman" w:cs="Times New Roman"/>
          <w:sz w:val="25"/>
          <w:szCs w:val="25"/>
        </w:rPr>
        <w:t xml:space="preserve"> ЧУМАК</w:t>
      </w:r>
      <w:r w:rsidR="00A71A18">
        <w:rPr>
          <w:rFonts w:ascii="Times New Roman" w:eastAsia="Times New Roman" w:hAnsi="Times New Roman" w:cs="Times New Roman"/>
          <w:sz w:val="25"/>
          <w:szCs w:val="25"/>
        </w:rPr>
        <w:t>У, Галині</w:t>
      </w:r>
      <w:r w:rsidR="00D26CDD">
        <w:rPr>
          <w:rFonts w:ascii="Times New Roman" w:eastAsia="Times New Roman" w:hAnsi="Times New Roman" w:cs="Times New Roman"/>
          <w:sz w:val="25"/>
          <w:szCs w:val="25"/>
        </w:rPr>
        <w:t xml:space="preserve"> ШЕВЧУК, а також</w:t>
      </w:r>
      <w:r w:rsidR="00A71A18" w:rsidRPr="00A71A18">
        <w:rPr>
          <w:rFonts w:ascii="Times New Roman" w:eastAsia="Times New Roman" w:hAnsi="Times New Roman" w:cs="Times New Roman"/>
          <w:sz w:val="25"/>
          <w:szCs w:val="25"/>
        </w:rPr>
        <w:t xml:space="preserve"> член</w:t>
      </w:r>
      <w:r w:rsidR="008B1412">
        <w:rPr>
          <w:rFonts w:ascii="Times New Roman" w:eastAsia="Times New Roman" w:hAnsi="Times New Roman" w:cs="Times New Roman"/>
          <w:sz w:val="25"/>
          <w:szCs w:val="25"/>
        </w:rPr>
        <w:t xml:space="preserve">ам Експертної ради: </w:t>
      </w:r>
      <w:r w:rsidR="008B1412" w:rsidRPr="008B1412">
        <w:rPr>
          <w:rFonts w:ascii="Times New Roman" w:eastAsia="Times New Roman" w:hAnsi="Times New Roman" w:cs="Times New Roman"/>
          <w:sz w:val="25"/>
          <w:szCs w:val="25"/>
        </w:rPr>
        <w:t>Роберт</w:t>
      </w:r>
      <w:r w:rsidR="008B1412">
        <w:rPr>
          <w:rFonts w:ascii="Times New Roman" w:eastAsia="Times New Roman" w:hAnsi="Times New Roman" w:cs="Times New Roman"/>
          <w:sz w:val="25"/>
          <w:szCs w:val="25"/>
        </w:rPr>
        <w:t>у</w:t>
      </w:r>
      <w:r w:rsidR="008B1412" w:rsidRPr="008B1412">
        <w:rPr>
          <w:rFonts w:ascii="Times New Roman" w:eastAsia="Times New Roman" w:hAnsi="Times New Roman" w:cs="Times New Roman"/>
          <w:sz w:val="25"/>
          <w:szCs w:val="25"/>
        </w:rPr>
        <w:t xml:space="preserve"> Гайн</w:t>
      </w:r>
      <w:r w:rsidR="008B1412">
        <w:rPr>
          <w:rFonts w:ascii="Times New Roman" w:eastAsia="Times New Roman" w:hAnsi="Times New Roman" w:cs="Times New Roman"/>
          <w:sz w:val="25"/>
          <w:szCs w:val="25"/>
        </w:rPr>
        <w:t>у</w:t>
      </w:r>
      <w:r w:rsidR="008B1412" w:rsidRPr="008B1412">
        <w:rPr>
          <w:rFonts w:ascii="Times New Roman" w:eastAsia="Times New Roman" w:hAnsi="Times New Roman" w:cs="Times New Roman"/>
          <w:sz w:val="25"/>
          <w:szCs w:val="25"/>
        </w:rPr>
        <w:t xml:space="preserve"> БРУКХАЙЗЕН</w:t>
      </w:r>
      <w:r w:rsidR="008B1412">
        <w:rPr>
          <w:rFonts w:ascii="Times New Roman" w:eastAsia="Times New Roman" w:hAnsi="Times New Roman" w:cs="Times New Roman"/>
          <w:sz w:val="25"/>
          <w:szCs w:val="25"/>
        </w:rPr>
        <w:t>У</w:t>
      </w:r>
      <w:r w:rsidR="008B1412" w:rsidRPr="008B1412">
        <w:rPr>
          <w:rFonts w:ascii="Times New Roman" w:eastAsia="Times New Roman" w:hAnsi="Times New Roman" w:cs="Times New Roman"/>
          <w:sz w:val="25"/>
          <w:szCs w:val="25"/>
        </w:rPr>
        <w:t>, Олен</w:t>
      </w:r>
      <w:r w:rsidR="008B1412">
        <w:rPr>
          <w:rFonts w:ascii="Times New Roman" w:eastAsia="Times New Roman" w:hAnsi="Times New Roman" w:cs="Times New Roman"/>
          <w:sz w:val="25"/>
          <w:szCs w:val="25"/>
        </w:rPr>
        <w:t>і</w:t>
      </w:r>
      <w:r w:rsidR="008B1412" w:rsidRPr="008B1412">
        <w:rPr>
          <w:rFonts w:ascii="Times New Roman" w:eastAsia="Times New Roman" w:hAnsi="Times New Roman" w:cs="Times New Roman"/>
          <w:sz w:val="25"/>
          <w:szCs w:val="25"/>
        </w:rPr>
        <w:t xml:space="preserve"> ГАНЕЧКО, Сігіт</w:t>
      </w:r>
      <w:r w:rsidR="008B1412">
        <w:rPr>
          <w:rFonts w:ascii="Times New Roman" w:eastAsia="Times New Roman" w:hAnsi="Times New Roman" w:cs="Times New Roman"/>
          <w:sz w:val="25"/>
          <w:szCs w:val="25"/>
        </w:rPr>
        <w:t>і</w:t>
      </w:r>
      <w:r w:rsidR="00F73B91">
        <w:rPr>
          <w:rFonts w:ascii="Times New Roman" w:eastAsia="Times New Roman" w:hAnsi="Times New Roman" w:cs="Times New Roman"/>
          <w:sz w:val="25"/>
          <w:szCs w:val="25"/>
        </w:rPr>
        <w:t> </w:t>
      </w:r>
      <w:r w:rsidR="008B1412" w:rsidRPr="008B1412">
        <w:rPr>
          <w:rFonts w:ascii="Times New Roman" w:eastAsia="Times New Roman" w:hAnsi="Times New Roman" w:cs="Times New Roman"/>
          <w:sz w:val="25"/>
          <w:szCs w:val="25"/>
        </w:rPr>
        <w:t xml:space="preserve">РУДЕНАЙТЕ, </w:t>
      </w:r>
      <w:r w:rsidR="008B1412">
        <w:rPr>
          <w:rFonts w:ascii="Times New Roman" w:eastAsia="Times New Roman" w:hAnsi="Times New Roman" w:cs="Times New Roman"/>
          <w:sz w:val="25"/>
          <w:szCs w:val="25"/>
        </w:rPr>
        <w:t xml:space="preserve">Євгену СИНЕЛЬНИКОВУ, </w:t>
      </w:r>
      <w:r w:rsidR="008B1412" w:rsidRPr="008B1412">
        <w:rPr>
          <w:rFonts w:ascii="Times New Roman" w:eastAsia="Times New Roman" w:hAnsi="Times New Roman" w:cs="Times New Roman"/>
          <w:sz w:val="25"/>
          <w:szCs w:val="25"/>
        </w:rPr>
        <w:t>Дже</w:t>
      </w:r>
      <w:r w:rsidR="00B055E9">
        <w:rPr>
          <w:rFonts w:ascii="Times New Roman" w:eastAsia="Times New Roman" w:hAnsi="Times New Roman" w:cs="Times New Roman"/>
          <w:sz w:val="25"/>
          <w:szCs w:val="25"/>
        </w:rPr>
        <w:t>с</w:t>
      </w:r>
      <w:r w:rsidR="008B1412" w:rsidRPr="008B1412">
        <w:rPr>
          <w:rFonts w:ascii="Times New Roman" w:eastAsia="Times New Roman" w:hAnsi="Times New Roman" w:cs="Times New Roman"/>
          <w:sz w:val="25"/>
          <w:szCs w:val="25"/>
        </w:rPr>
        <w:t>сі</w:t>
      </w:r>
      <w:r w:rsidR="00BE3A29">
        <w:rPr>
          <w:rFonts w:ascii="Times New Roman" w:eastAsia="Times New Roman" w:hAnsi="Times New Roman" w:cs="Times New Roman"/>
          <w:sz w:val="25"/>
          <w:szCs w:val="25"/>
        </w:rPr>
        <w:t>ц</w:t>
      </w:r>
      <w:r w:rsidR="008B1412">
        <w:rPr>
          <w:rFonts w:ascii="Times New Roman" w:eastAsia="Times New Roman" w:hAnsi="Times New Roman" w:cs="Times New Roman"/>
          <w:sz w:val="25"/>
          <w:szCs w:val="25"/>
        </w:rPr>
        <w:t xml:space="preserve">і </w:t>
      </w:r>
      <w:r w:rsidR="00F73B91">
        <w:rPr>
          <w:rFonts w:ascii="Times New Roman" w:eastAsia="Times New Roman" w:hAnsi="Times New Roman" w:cs="Times New Roman"/>
          <w:sz w:val="25"/>
          <w:szCs w:val="25"/>
        </w:rPr>
        <w:t>ЛОТ</w:t>
      </w:r>
      <w:r w:rsidR="00B055E9">
        <w:rPr>
          <w:rFonts w:ascii="Times New Roman" w:eastAsia="Times New Roman" w:hAnsi="Times New Roman" w:cs="Times New Roman"/>
          <w:sz w:val="25"/>
          <w:szCs w:val="25"/>
        </w:rPr>
        <w:t>Т</w:t>
      </w:r>
      <w:r w:rsidR="00F73B91">
        <w:rPr>
          <w:rFonts w:ascii="Times New Roman" w:eastAsia="Times New Roman" w:hAnsi="Times New Roman" w:cs="Times New Roman"/>
          <w:sz w:val="25"/>
          <w:szCs w:val="25"/>
        </w:rPr>
        <w:t xml:space="preserve"> ТОМПСОН, Валерії </w:t>
      </w:r>
      <w:r w:rsidR="00A76597">
        <w:rPr>
          <w:rFonts w:ascii="Times New Roman" w:eastAsia="Times New Roman" w:hAnsi="Times New Roman" w:cs="Times New Roman"/>
          <w:sz w:val="25"/>
          <w:szCs w:val="25"/>
        </w:rPr>
        <w:t>ЧОРНІЙ</w:t>
      </w:r>
      <w:r w:rsidR="00D26CDD">
        <w:rPr>
          <w:rFonts w:ascii="Times New Roman" w:eastAsia="Times New Roman" w:hAnsi="Times New Roman" w:cs="Times New Roman"/>
          <w:sz w:val="25"/>
          <w:szCs w:val="25"/>
        </w:rPr>
        <w:t>)</w:t>
      </w:r>
      <w:r w:rsidR="00A76597">
        <w:rPr>
          <w:rFonts w:ascii="Times New Roman" w:eastAsia="Times New Roman" w:hAnsi="Times New Roman" w:cs="Times New Roman"/>
          <w:sz w:val="25"/>
          <w:szCs w:val="25"/>
        </w:rPr>
        <w:t>.</w:t>
      </w:r>
    </w:p>
    <w:p w:rsidR="00753CAF" w:rsidRDefault="00753CAF" w:rsidP="000314A4">
      <w:pPr>
        <w:spacing w:line="280" w:lineRule="exact"/>
        <w:ind w:firstLine="709"/>
        <w:jc w:val="both"/>
        <w:rPr>
          <w:rFonts w:ascii="Times New Roman" w:eastAsia="Times New Roman" w:hAnsi="Times New Roman" w:cs="Times New Roman"/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 xml:space="preserve">Під час співбесіди </w:t>
      </w:r>
      <w:r w:rsidR="004A2F92">
        <w:rPr>
          <w:rFonts w:ascii="Times New Roman" w:eastAsia="Times New Roman" w:hAnsi="Times New Roman" w:cs="Times New Roman"/>
          <w:sz w:val="25"/>
          <w:szCs w:val="25"/>
        </w:rPr>
        <w:t>Дубас</w:t>
      </w:r>
      <w:r w:rsidRPr="00753CAF">
        <w:rPr>
          <w:rFonts w:ascii="Times New Roman" w:eastAsia="Times New Roman" w:hAnsi="Times New Roman" w:cs="Times New Roman"/>
          <w:sz w:val="25"/>
          <w:szCs w:val="25"/>
        </w:rPr>
        <w:t xml:space="preserve"> В.М.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підтримав подану заяву та просив задовольнити її.</w:t>
      </w:r>
    </w:p>
    <w:p w:rsidR="008558A9" w:rsidRPr="008558A9" w:rsidRDefault="00753CAF" w:rsidP="008558A9">
      <w:pPr>
        <w:spacing w:line="280" w:lineRule="exact"/>
        <w:ind w:firstLine="709"/>
        <w:jc w:val="both"/>
        <w:rPr>
          <w:rFonts w:ascii="Times New Roman" w:eastAsia="Times New Roman" w:hAnsi="Times New Roman" w:cs="Times New Roman"/>
          <w:sz w:val="25"/>
          <w:szCs w:val="25"/>
        </w:rPr>
      </w:pPr>
      <w:r w:rsidRPr="008558A9">
        <w:rPr>
          <w:rFonts w:ascii="Times New Roman" w:eastAsia="Times New Roman" w:hAnsi="Times New Roman" w:cs="Times New Roman"/>
          <w:b/>
          <w:sz w:val="25"/>
          <w:szCs w:val="25"/>
        </w:rPr>
        <w:t xml:space="preserve">Визначаючись щодо першої </w:t>
      </w:r>
      <w:r w:rsidR="008772AE" w:rsidRPr="008558A9">
        <w:rPr>
          <w:rFonts w:ascii="Times New Roman" w:eastAsia="Times New Roman" w:hAnsi="Times New Roman" w:cs="Times New Roman"/>
          <w:b/>
          <w:sz w:val="25"/>
          <w:szCs w:val="25"/>
        </w:rPr>
        <w:t xml:space="preserve">підстави </w:t>
      </w:r>
      <w:r w:rsidR="008558A9" w:rsidRPr="008558A9">
        <w:rPr>
          <w:rFonts w:ascii="Times New Roman" w:eastAsia="Times New Roman" w:hAnsi="Times New Roman" w:cs="Times New Roman"/>
          <w:b/>
          <w:sz w:val="25"/>
          <w:szCs w:val="25"/>
        </w:rPr>
        <w:t xml:space="preserve">відводу, </w:t>
      </w:r>
      <w:r w:rsidR="008558A9" w:rsidRPr="008558A9">
        <w:rPr>
          <w:rFonts w:ascii="Times New Roman" w:eastAsia="Times New Roman" w:hAnsi="Times New Roman" w:cs="Times New Roman"/>
          <w:sz w:val="25"/>
          <w:szCs w:val="25"/>
        </w:rPr>
        <w:t xml:space="preserve">Комісія </w:t>
      </w:r>
      <w:r w:rsidR="00D636B2">
        <w:rPr>
          <w:rFonts w:ascii="Times New Roman" w:eastAsia="Times New Roman" w:hAnsi="Times New Roman" w:cs="Times New Roman"/>
          <w:sz w:val="25"/>
          <w:szCs w:val="25"/>
        </w:rPr>
        <w:t xml:space="preserve">та Експертна рада </w:t>
      </w:r>
      <w:r w:rsidR="008558A9" w:rsidRPr="008558A9">
        <w:rPr>
          <w:rFonts w:ascii="Times New Roman" w:eastAsia="Times New Roman" w:hAnsi="Times New Roman" w:cs="Times New Roman"/>
          <w:sz w:val="25"/>
          <w:szCs w:val="25"/>
        </w:rPr>
        <w:t>зауважу</w:t>
      </w:r>
      <w:r w:rsidR="00D636B2">
        <w:rPr>
          <w:rFonts w:ascii="Times New Roman" w:eastAsia="Times New Roman" w:hAnsi="Times New Roman" w:cs="Times New Roman"/>
          <w:sz w:val="25"/>
          <w:szCs w:val="25"/>
        </w:rPr>
        <w:t>ють,</w:t>
      </w:r>
      <w:r w:rsidR="008558A9" w:rsidRPr="008558A9">
        <w:rPr>
          <w:rFonts w:ascii="Times New Roman" w:eastAsia="Times New Roman" w:hAnsi="Times New Roman" w:cs="Times New Roman"/>
          <w:sz w:val="25"/>
          <w:szCs w:val="25"/>
        </w:rPr>
        <w:t xml:space="preserve"> що питання встановлення безсторонності члена колегіального органу врегульовано законодавством недостатньо детально. </w:t>
      </w:r>
      <w:r w:rsidR="00D26CDD">
        <w:rPr>
          <w:rFonts w:ascii="Times New Roman" w:eastAsia="Times New Roman" w:hAnsi="Times New Roman" w:cs="Times New Roman"/>
          <w:sz w:val="25"/>
          <w:szCs w:val="25"/>
        </w:rPr>
        <w:t>Проте</w:t>
      </w:r>
      <w:r w:rsidR="008558A9" w:rsidRPr="008558A9">
        <w:rPr>
          <w:rFonts w:ascii="Times New Roman" w:eastAsia="Times New Roman" w:hAnsi="Times New Roman" w:cs="Times New Roman"/>
          <w:sz w:val="25"/>
          <w:szCs w:val="25"/>
        </w:rPr>
        <w:t xml:space="preserve"> особливості застосування такої підстави для відводу унормован</w:t>
      </w:r>
      <w:r w:rsidR="00D26CDD">
        <w:rPr>
          <w:rFonts w:ascii="Times New Roman" w:eastAsia="Times New Roman" w:hAnsi="Times New Roman" w:cs="Times New Roman"/>
          <w:sz w:val="25"/>
          <w:szCs w:val="25"/>
        </w:rPr>
        <w:t>о</w:t>
      </w:r>
      <w:r w:rsidR="008558A9" w:rsidRPr="008558A9">
        <w:rPr>
          <w:rFonts w:ascii="Times New Roman" w:eastAsia="Times New Roman" w:hAnsi="Times New Roman" w:cs="Times New Roman"/>
          <w:sz w:val="25"/>
          <w:szCs w:val="25"/>
        </w:rPr>
        <w:t xml:space="preserve"> законодавством, яке регулює судові процедури, а також детально окреслен</w:t>
      </w:r>
      <w:r w:rsidR="00D26CDD">
        <w:rPr>
          <w:rFonts w:ascii="Times New Roman" w:eastAsia="Times New Roman" w:hAnsi="Times New Roman" w:cs="Times New Roman"/>
          <w:sz w:val="25"/>
          <w:szCs w:val="25"/>
        </w:rPr>
        <w:t>о</w:t>
      </w:r>
      <w:r w:rsidR="008558A9" w:rsidRPr="008558A9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="00D26CDD">
        <w:rPr>
          <w:rFonts w:ascii="Times New Roman" w:eastAsia="Times New Roman" w:hAnsi="Times New Roman" w:cs="Times New Roman"/>
          <w:sz w:val="25"/>
          <w:szCs w:val="25"/>
        </w:rPr>
        <w:t>в</w:t>
      </w:r>
      <w:r w:rsidR="008558A9" w:rsidRPr="008558A9">
        <w:rPr>
          <w:rFonts w:ascii="Times New Roman" w:eastAsia="Times New Roman" w:hAnsi="Times New Roman" w:cs="Times New Roman"/>
          <w:sz w:val="25"/>
          <w:szCs w:val="25"/>
        </w:rPr>
        <w:t xml:space="preserve"> судовій практиці.</w:t>
      </w:r>
    </w:p>
    <w:p w:rsidR="008558A9" w:rsidRPr="008558A9" w:rsidRDefault="008558A9" w:rsidP="008558A9">
      <w:pPr>
        <w:spacing w:line="280" w:lineRule="exact"/>
        <w:ind w:firstLine="709"/>
        <w:jc w:val="both"/>
        <w:rPr>
          <w:rFonts w:ascii="Times New Roman" w:eastAsia="Times New Roman" w:hAnsi="Times New Roman" w:cs="Times New Roman"/>
          <w:sz w:val="25"/>
          <w:szCs w:val="25"/>
        </w:rPr>
      </w:pPr>
      <w:r w:rsidRPr="008558A9">
        <w:rPr>
          <w:rFonts w:ascii="Times New Roman" w:eastAsia="Times New Roman" w:hAnsi="Times New Roman" w:cs="Times New Roman"/>
          <w:sz w:val="25"/>
          <w:szCs w:val="25"/>
        </w:rPr>
        <w:t xml:space="preserve">Основні критерії оцінки неупередженості прослідковуються </w:t>
      </w:r>
      <w:r w:rsidR="002419D2">
        <w:rPr>
          <w:rFonts w:ascii="Times New Roman" w:eastAsia="Times New Roman" w:hAnsi="Times New Roman" w:cs="Times New Roman"/>
          <w:sz w:val="25"/>
          <w:szCs w:val="25"/>
        </w:rPr>
        <w:t>в</w:t>
      </w:r>
      <w:r w:rsidRPr="008558A9">
        <w:rPr>
          <w:rFonts w:ascii="Times New Roman" w:eastAsia="Times New Roman" w:hAnsi="Times New Roman" w:cs="Times New Roman"/>
          <w:sz w:val="25"/>
          <w:szCs w:val="25"/>
        </w:rPr>
        <w:t xml:space="preserve"> практиці Європейського суду з прав людини. </w:t>
      </w:r>
    </w:p>
    <w:p w:rsidR="008558A9" w:rsidRPr="008558A9" w:rsidRDefault="008558A9" w:rsidP="008558A9">
      <w:pPr>
        <w:spacing w:line="280" w:lineRule="exact"/>
        <w:ind w:firstLine="709"/>
        <w:jc w:val="both"/>
        <w:rPr>
          <w:rFonts w:ascii="Times New Roman" w:eastAsia="Times New Roman" w:hAnsi="Times New Roman" w:cs="Times New Roman"/>
          <w:sz w:val="25"/>
          <w:szCs w:val="25"/>
        </w:rPr>
      </w:pPr>
      <w:r w:rsidRPr="008558A9">
        <w:rPr>
          <w:rFonts w:ascii="Times New Roman" w:eastAsia="Times New Roman" w:hAnsi="Times New Roman" w:cs="Times New Roman"/>
          <w:sz w:val="25"/>
          <w:szCs w:val="25"/>
        </w:rPr>
        <w:t>У рішенні від 01</w:t>
      </w:r>
      <w:r w:rsidR="002419D2">
        <w:rPr>
          <w:rFonts w:ascii="Times New Roman" w:eastAsia="Times New Roman" w:hAnsi="Times New Roman" w:cs="Times New Roman"/>
          <w:sz w:val="25"/>
          <w:szCs w:val="25"/>
        </w:rPr>
        <w:t xml:space="preserve">.10.1982 </w:t>
      </w:r>
      <w:r w:rsidRPr="008558A9">
        <w:rPr>
          <w:rFonts w:ascii="Times New Roman" w:eastAsia="Times New Roman" w:hAnsi="Times New Roman" w:cs="Times New Roman"/>
          <w:sz w:val="25"/>
          <w:szCs w:val="25"/>
        </w:rPr>
        <w:t xml:space="preserve">у справі П’єрсак проти Бельгії (Piersack v. Belgium) суд визначив два критерії неупередженості (безсторонності): суб’єктивний – беруться до уваги особисті переконання та поведінка окремого судді, тобто чи виявляв суддя упередженість або безсторонність у </w:t>
      </w:r>
      <w:r w:rsidR="002419D2">
        <w:rPr>
          <w:rFonts w:ascii="Times New Roman" w:eastAsia="Times New Roman" w:hAnsi="Times New Roman" w:cs="Times New Roman"/>
          <w:sz w:val="25"/>
          <w:szCs w:val="25"/>
        </w:rPr>
        <w:t>цій</w:t>
      </w:r>
      <w:r w:rsidRPr="008558A9">
        <w:rPr>
          <w:rFonts w:ascii="Times New Roman" w:eastAsia="Times New Roman" w:hAnsi="Times New Roman" w:cs="Times New Roman"/>
          <w:sz w:val="25"/>
          <w:szCs w:val="25"/>
        </w:rPr>
        <w:t xml:space="preserve"> справі; об’єктивний – визначається, серед інших аспектів, чи забезпечував суд як такий та його склад відсутність будь-яких сумнівів у його безсторонності. Суд зазначає: незважаючи на те, що безсторонність зазвичай означає відсутність упередження чи схильності, її відсутність чи, навпаки, наявність може бути перевірена різними способами відповідно до пункту 1 статті 6 </w:t>
      </w:r>
      <w:r w:rsidR="002419D2" w:rsidRPr="002419D2">
        <w:rPr>
          <w:rFonts w:ascii="Times New Roman" w:eastAsia="Times New Roman" w:hAnsi="Times New Roman" w:cs="Times New Roman"/>
          <w:sz w:val="25"/>
          <w:szCs w:val="25"/>
        </w:rPr>
        <w:t>Конвенції про захист прав людини і основоположних свобод</w:t>
      </w:r>
      <w:r w:rsidRPr="008558A9">
        <w:rPr>
          <w:rFonts w:ascii="Times New Roman" w:eastAsia="Times New Roman" w:hAnsi="Times New Roman" w:cs="Times New Roman"/>
          <w:sz w:val="25"/>
          <w:szCs w:val="25"/>
        </w:rPr>
        <w:t xml:space="preserve">. У цьому контексті можна розмежувати суб’єктивний підхід, що відображає особисті переконання конкретного судді в конкретній справі та об’єктивний підхід, який визначає, чи були достатні гарантії, щоб виключити будь-який сумнів </w:t>
      </w:r>
      <w:r w:rsidR="002419D2">
        <w:rPr>
          <w:rFonts w:ascii="Times New Roman" w:eastAsia="Times New Roman" w:hAnsi="Times New Roman" w:cs="Times New Roman"/>
          <w:sz w:val="25"/>
          <w:szCs w:val="25"/>
        </w:rPr>
        <w:t>стосовно</w:t>
      </w:r>
      <w:r w:rsidRPr="008558A9">
        <w:rPr>
          <w:rFonts w:ascii="Times New Roman" w:eastAsia="Times New Roman" w:hAnsi="Times New Roman" w:cs="Times New Roman"/>
          <w:sz w:val="25"/>
          <w:szCs w:val="25"/>
        </w:rPr>
        <w:t xml:space="preserve"> цього.</w:t>
      </w:r>
    </w:p>
    <w:p w:rsidR="008558A9" w:rsidRPr="008558A9" w:rsidRDefault="008558A9" w:rsidP="008558A9">
      <w:pPr>
        <w:spacing w:line="280" w:lineRule="exact"/>
        <w:ind w:firstLine="709"/>
        <w:jc w:val="both"/>
        <w:rPr>
          <w:rFonts w:ascii="Times New Roman" w:eastAsia="Times New Roman" w:hAnsi="Times New Roman" w:cs="Times New Roman"/>
          <w:sz w:val="25"/>
          <w:szCs w:val="25"/>
        </w:rPr>
      </w:pPr>
      <w:r w:rsidRPr="008558A9">
        <w:rPr>
          <w:rFonts w:ascii="Times New Roman" w:eastAsia="Times New Roman" w:hAnsi="Times New Roman" w:cs="Times New Roman"/>
          <w:sz w:val="25"/>
          <w:szCs w:val="25"/>
        </w:rPr>
        <w:t>Наведені положення набули статусу засадничих і</w:t>
      </w:r>
      <w:r w:rsidR="00592B2B">
        <w:rPr>
          <w:rFonts w:ascii="Times New Roman" w:eastAsia="Times New Roman" w:hAnsi="Times New Roman" w:cs="Times New Roman"/>
          <w:sz w:val="25"/>
          <w:szCs w:val="25"/>
        </w:rPr>
        <w:t xml:space="preserve"> були розвинуті</w:t>
      </w:r>
      <w:r w:rsidRPr="008558A9">
        <w:rPr>
          <w:rFonts w:ascii="Times New Roman" w:eastAsia="Times New Roman" w:hAnsi="Times New Roman" w:cs="Times New Roman"/>
          <w:sz w:val="25"/>
          <w:szCs w:val="25"/>
        </w:rPr>
        <w:t xml:space="preserve"> в інших рішеннях </w:t>
      </w:r>
      <w:r w:rsidR="00592B2B" w:rsidRPr="00592B2B">
        <w:rPr>
          <w:rFonts w:ascii="Times New Roman" w:eastAsia="Times New Roman" w:hAnsi="Times New Roman" w:cs="Times New Roman"/>
          <w:sz w:val="25"/>
          <w:szCs w:val="25"/>
        </w:rPr>
        <w:t>Європейського суду з прав людини</w:t>
      </w:r>
      <w:r w:rsidRPr="008558A9">
        <w:rPr>
          <w:rFonts w:ascii="Times New Roman" w:eastAsia="Times New Roman" w:hAnsi="Times New Roman" w:cs="Times New Roman"/>
          <w:sz w:val="25"/>
          <w:szCs w:val="25"/>
        </w:rPr>
        <w:t>.</w:t>
      </w:r>
    </w:p>
    <w:p w:rsidR="008558A9" w:rsidRPr="008558A9" w:rsidRDefault="008558A9" w:rsidP="008558A9">
      <w:pPr>
        <w:spacing w:line="280" w:lineRule="exact"/>
        <w:ind w:firstLine="709"/>
        <w:jc w:val="both"/>
        <w:rPr>
          <w:rFonts w:ascii="Times New Roman" w:eastAsia="Times New Roman" w:hAnsi="Times New Roman" w:cs="Times New Roman"/>
          <w:sz w:val="25"/>
          <w:szCs w:val="25"/>
        </w:rPr>
      </w:pPr>
      <w:r w:rsidRPr="008558A9">
        <w:rPr>
          <w:rFonts w:ascii="Times New Roman" w:eastAsia="Times New Roman" w:hAnsi="Times New Roman" w:cs="Times New Roman"/>
          <w:sz w:val="25"/>
          <w:szCs w:val="25"/>
        </w:rPr>
        <w:t>Зокрема, у рішенні у справі Ветштайн проти Швейцарії (Wettstein v. Switzerland) від 07</w:t>
      </w:r>
      <w:r w:rsidR="00BB7D2D">
        <w:rPr>
          <w:rFonts w:ascii="Times New Roman" w:eastAsia="Times New Roman" w:hAnsi="Times New Roman" w:cs="Times New Roman"/>
          <w:sz w:val="25"/>
          <w:szCs w:val="25"/>
        </w:rPr>
        <w:t>.08.</w:t>
      </w:r>
      <w:r w:rsidRPr="008558A9">
        <w:rPr>
          <w:rFonts w:ascii="Times New Roman" w:eastAsia="Times New Roman" w:hAnsi="Times New Roman" w:cs="Times New Roman"/>
          <w:sz w:val="25"/>
          <w:szCs w:val="25"/>
        </w:rPr>
        <w:t xml:space="preserve">1996 суд вказує, що при вирішенні того, чи є у цій справі обґрунтовані причини побоюватися, що певний суддя був небезстороннім, позиція заінтересованої особи є важливою, але не вирішальною. Вирішальним </w:t>
      </w:r>
      <w:r w:rsidR="00BB7D2D">
        <w:rPr>
          <w:rFonts w:ascii="Times New Roman" w:eastAsia="Times New Roman" w:hAnsi="Times New Roman" w:cs="Times New Roman"/>
          <w:sz w:val="25"/>
          <w:szCs w:val="25"/>
        </w:rPr>
        <w:t xml:space="preserve">є </w:t>
      </w:r>
      <w:r w:rsidRPr="008558A9">
        <w:rPr>
          <w:rFonts w:ascii="Times New Roman" w:eastAsia="Times New Roman" w:hAnsi="Times New Roman" w:cs="Times New Roman"/>
          <w:sz w:val="25"/>
          <w:szCs w:val="25"/>
        </w:rPr>
        <w:t xml:space="preserve">те, чи можна вважати такі побоювання об’єктивно обґрунтованими. У цьому ж рішенні суд вказує, що </w:t>
      </w:r>
      <w:r w:rsidR="00BB7D2D">
        <w:rPr>
          <w:rFonts w:ascii="Times New Roman" w:eastAsia="Times New Roman" w:hAnsi="Times New Roman" w:cs="Times New Roman"/>
          <w:sz w:val="25"/>
          <w:szCs w:val="25"/>
        </w:rPr>
        <w:t xml:space="preserve">в </w:t>
      </w:r>
      <w:r w:rsidRPr="008558A9">
        <w:rPr>
          <w:rFonts w:ascii="Times New Roman" w:eastAsia="Times New Roman" w:hAnsi="Times New Roman" w:cs="Times New Roman"/>
          <w:sz w:val="25"/>
          <w:szCs w:val="25"/>
        </w:rPr>
        <w:t>контексті суб’єктивного критерію особиста безсторонність судді презюмується, поки не доведено протилежного.</w:t>
      </w:r>
    </w:p>
    <w:p w:rsidR="008558A9" w:rsidRPr="008558A9" w:rsidRDefault="008558A9" w:rsidP="008558A9">
      <w:pPr>
        <w:spacing w:line="280" w:lineRule="exact"/>
        <w:ind w:firstLine="709"/>
        <w:jc w:val="both"/>
        <w:rPr>
          <w:rFonts w:ascii="Times New Roman" w:eastAsia="Times New Roman" w:hAnsi="Times New Roman" w:cs="Times New Roman"/>
          <w:sz w:val="25"/>
          <w:szCs w:val="25"/>
        </w:rPr>
      </w:pPr>
      <w:r w:rsidRPr="008558A9">
        <w:rPr>
          <w:rFonts w:ascii="Times New Roman" w:eastAsia="Times New Roman" w:hAnsi="Times New Roman" w:cs="Times New Roman"/>
          <w:sz w:val="25"/>
          <w:szCs w:val="25"/>
        </w:rPr>
        <w:t>У процесуальних законах діє загальний підхід до того, що незгода сторони з процесуальними рішеннями судді, рішення або окрема думка судді в інших справах, висловлена публічно, думка судді щодо того чи іншого юридичного питання не може бути підставою для відводу.</w:t>
      </w:r>
    </w:p>
    <w:p w:rsidR="00560551" w:rsidRDefault="008558A9" w:rsidP="008558A9">
      <w:pPr>
        <w:spacing w:line="280" w:lineRule="exact"/>
        <w:ind w:firstLine="709"/>
        <w:jc w:val="both"/>
        <w:rPr>
          <w:rFonts w:ascii="Times New Roman" w:eastAsia="Times New Roman" w:hAnsi="Times New Roman" w:cs="Times New Roman"/>
          <w:sz w:val="25"/>
          <w:szCs w:val="25"/>
        </w:rPr>
      </w:pPr>
      <w:r w:rsidRPr="008558A9">
        <w:rPr>
          <w:rFonts w:ascii="Times New Roman" w:eastAsia="Times New Roman" w:hAnsi="Times New Roman" w:cs="Times New Roman"/>
          <w:sz w:val="25"/>
          <w:szCs w:val="25"/>
        </w:rPr>
        <w:t xml:space="preserve">Стосовно заяви </w:t>
      </w:r>
      <w:r w:rsidR="00D636B2" w:rsidRPr="00D636B2">
        <w:rPr>
          <w:rFonts w:ascii="Times New Roman" w:eastAsia="Times New Roman" w:hAnsi="Times New Roman" w:cs="Times New Roman"/>
          <w:sz w:val="25"/>
          <w:szCs w:val="25"/>
        </w:rPr>
        <w:t>Дубаса В.М.</w:t>
      </w:r>
      <w:r w:rsidR="00560551" w:rsidRPr="00560551">
        <w:t xml:space="preserve"> </w:t>
      </w:r>
      <w:r w:rsidR="00560551" w:rsidRPr="00560551">
        <w:rPr>
          <w:rFonts w:ascii="Times New Roman" w:eastAsia="Times New Roman" w:hAnsi="Times New Roman" w:cs="Times New Roman"/>
          <w:sz w:val="25"/>
          <w:szCs w:val="25"/>
        </w:rPr>
        <w:t xml:space="preserve">Комісія </w:t>
      </w:r>
      <w:r w:rsidR="00560551">
        <w:rPr>
          <w:rFonts w:ascii="Times New Roman" w:eastAsia="Times New Roman" w:hAnsi="Times New Roman" w:cs="Times New Roman"/>
          <w:sz w:val="25"/>
          <w:szCs w:val="25"/>
        </w:rPr>
        <w:t xml:space="preserve">та Експертна рада зазначають, що </w:t>
      </w:r>
      <w:r w:rsidR="00D636B2">
        <w:rPr>
          <w:rFonts w:ascii="Times New Roman" w:eastAsia="Times New Roman" w:hAnsi="Times New Roman" w:cs="Times New Roman"/>
          <w:sz w:val="25"/>
          <w:szCs w:val="25"/>
        </w:rPr>
        <w:t xml:space="preserve">перша </w:t>
      </w:r>
      <w:r w:rsidRPr="008558A9">
        <w:rPr>
          <w:rFonts w:ascii="Times New Roman" w:eastAsia="Times New Roman" w:hAnsi="Times New Roman" w:cs="Times New Roman"/>
          <w:sz w:val="25"/>
          <w:szCs w:val="25"/>
        </w:rPr>
        <w:t xml:space="preserve">група </w:t>
      </w:r>
      <w:r w:rsidR="00560551">
        <w:rPr>
          <w:rFonts w:ascii="Times New Roman" w:eastAsia="Times New Roman" w:hAnsi="Times New Roman" w:cs="Times New Roman"/>
          <w:sz w:val="25"/>
          <w:szCs w:val="25"/>
        </w:rPr>
        <w:t xml:space="preserve">наведених ним </w:t>
      </w:r>
      <w:r w:rsidRPr="008558A9">
        <w:rPr>
          <w:rFonts w:ascii="Times New Roman" w:eastAsia="Times New Roman" w:hAnsi="Times New Roman" w:cs="Times New Roman"/>
          <w:sz w:val="25"/>
          <w:szCs w:val="25"/>
        </w:rPr>
        <w:t xml:space="preserve">аргументів </w:t>
      </w:r>
      <w:r w:rsidR="002F0388">
        <w:rPr>
          <w:rFonts w:ascii="Times New Roman" w:eastAsia="Times New Roman" w:hAnsi="Times New Roman" w:cs="Times New Roman"/>
          <w:sz w:val="25"/>
          <w:szCs w:val="25"/>
        </w:rPr>
        <w:t>ґрунтується</w:t>
      </w:r>
      <w:r w:rsidRPr="008558A9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="00560551">
        <w:rPr>
          <w:rFonts w:ascii="Times New Roman" w:eastAsia="Times New Roman" w:hAnsi="Times New Roman" w:cs="Times New Roman"/>
          <w:sz w:val="25"/>
          <w:szCs w:val="25"/>
        </w:rPr>
        <w:t xml:space="preserve">на </w:t>
      </w:r>
      <w:r w:rsidRPr="008558A9">
        <w:rPr>
          <w:rFonts w:ascii="Times New Roman" w:eastAsia="Times New Roman" w:hAnsi="Times New Roman" w:cs="Times New Roman"/>
          <w:sz w:val="25"/>
          <w:szCs w:val="25"/>
        </w:rPr>
        <w:t>незгод</w:t>
      </w:r>
      <w:r w:rsidR="00560551">
        <w:rPr>
          <w:rFonts w:ascii="Times New Roman" w:eastAsia="Times New Roman" w:hAnsi="Times New Roman" w:cs="Times New Roman"/>
          <w:sz w:val="25"/>
          <w:szCs w:val="25"/>
        </w:rPr>
        <w:t>і</w:t>
      </w:r>
      <w:r w:rsidRPr="008558A9">
        <w:rPr>
          <w:rFonts w:ascii="Times New Roman" w:eastAsia="Times New Roman" w:hAnsi="Times New Roman" w:cs="Times New Roman"/>
          <w:sz w:val="25"/>
          <w:szCs w:val="25"/>
        </w:rPr>
        <w:t xml:space="preserve"> з рішенням </w:t>
      </w:r>
      <w:r w:rsidR="00D636B2" w:rsidRPr="00D636B2">
        <w:rPr>
          <w:rFonts w:ascii="Times New Roman" w:eastAsia="Times New Roman" w:hAnsi="Times New Roman" w:cs="Times New Roman"/>
          <w:sz w:val="25"/>
          <w:szCs w:val="25"/>
        </w:rPr>
        <w:t xml:space="preserve">спеціального спільного засідання Комісії і </w:t>
      </w:r>
      <w:r w:rsidR="00D636B2">
        <w:rPr>
          <w:rFonts w:ascii="Times New Roman" w:eastAsia="Times New Roman" w:hAnsi="Times New Roman" w:cs="Times New Roman"/>
          <w:sz w:val="25"/>
          <w:szCs w:val="25"/>
        </w:rPr>
        <w:t>ГРМЕ</w:t>
      </w:r>
      <w:r w:rsidR="00560551">
        <w:rPr>
          <w:rFonts w:ascii="Times New Roman" w:eastAsia="Times New Roman" w:hAnsi="Times New Roman" w:cs="Times New Roman"/>
          <w:sz w:val="25"/>
          <w:szCs w:val="25"/>
        </w:rPr>
        <w:t xml:space="preserve"> від 17-20.03.2026 №</w:t>
      </w:r>
      <w:r w:rsidR="00BB7D2D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="00560551">
        <w:rPr>
          <w:rFonts w:ascii="Times New Roman" w:eastAsia="Times New Roman" w:hAnsi="Times New Roman" w:cs="Times New Roman"/>
          <w:sz w:val="25"/>
          <w:szCs w:val="25"/>
        </w:rPr>
        <w:t xml:space="preserve">151/вс-26, яким його </w:t>
      </w:r>
      <w:r w:rsidR="00D636B2">
        <w:rPr>
          <w:rFonts w:ascii="Times New Roman" w:eastAsia="Times New Roman" w:hAnsi="Times New Roman" w:cs="Times New Roman"/>
          <w:sz w:val="25"/>
          <w:szCs w:val="25"/>
        </w:rPr>
        <w:t>визна</w:t>
      </w:r>
      <w:r w:rsidR="00560551">
        <w:rPr>
          <w:rFonts w:ascii="Times New Roman" w:eastAsia="Times New Roman" w:hAnsi="Times New Roman" w:cs="Times New Roman"/>
          <w:sz w:val="25"/>
          <w:szCs w:val="25"/>
        </w:rPr>
        <w:t>но</w:t>
      </w:r>
      <w:r w:rsidR="00D636B2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="00D636B2" w:rsidRPr="00D636B2">
        <w:rPr>
          <w:rFonts w:ascii="Times New Roman" w:eastAsia="Times New Roman" w:hAnsi="Times New Roman" w:cs="Times New Roman"/>
          <w:sz w:val="25"/>
          <w:szCs w:val="25"/>
        </w:rPr>
        <w:t xml:space="preserve">таким, що не відповідає критеріям, визначеним частиною </w:t>
      </w:r>
      <w:r w:rsidR="00BB7D2D">
        <w:rPr>
          <w:rFonts w:ascii="Times New Roman" w:eastAsia="Times New Roman" w:hAnsi="Times New Roman" w:cs="Times New Roman"/>
          <w:sz w:val="25"/>
          <w:szCs w:val="25"/>
        </w:rPr>
        <w:t>четвертою</w:t>
      </w:r>
      <w:r w:rsidR="00D636B2" w:rsidRPr="00D636B2">
        <w:rPr>
          <w:rFonts w:ascii="Times New Roman" w:eastAsia="Times New Roman" w:hAnsi="Times New Roman" w:cs="Times New Roman"/>
          <w:sz w:val="25"/>
          <w:szCs w:val="25"/>
        </w:rPr>
        <w:t xml:space="preserve"> статті 8 Закону України «Про Вищий антикорупційний суд», та припине</w:t>
      </w:r>
      <w:r w:rsidR="00560551">
        <w:rPr>
          <w:rFonts w:ascii="Times New Roman" w:eastAsia="Times New Roman" w:hAnsi="Times New Roman" w:cs="Times New Roman"/>
          <w:sz w:val="25"/>
          <w:szCs w:val="25"/>
        </w:rPr>
        <w:t>но</w:t>
      </w:r>
      <w:r w:rsidR="00D636B2" w:rsidRPr="00D636B2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="00BB7D2D">
        <w:rPr>
          <w:rFonts w:ascii="Times New Roman" w:eastAsia="Times New Roman" w:hAnsi="Times New Roman" w:cs="Times New Roman"/>
          <w:sz w:val="25"/>
          <w:szCs w:val="25"/>
        </w:rPr>
        <w:t xml:space="preserve">його </w:t>
      </w:r>
      <w:r w:rsidR="00D636B2" w:rsidRPr="00D636B2">
        <w:rPr>
          <w:rFonts w:ascii="Times New Roman" w:eastAsia="Times New Roman" w:hAnsi="Times New Roman" w:cs="Times New Roman"/>
          <w:sz w:val="25"/>
          <w:szCs w:val="25"/>
        </w:rPr>
        <w:t>участ</w:t>
      </w:r>
      <w:r w:rsidR="00560551">
        <w:rPr>
          <w:rFonts w:ascii="Times New Roman" w:eastAsia="Times New Roman" w:hAnsi="Times New Roman" w:cs="Times New Roman"/>
          <w:sz w:val="25"/>
          <w:szCs w:val="25"/>
        </w:rPr>
        <w:t xml:space="preserve">ь </w:t>
      </w:r>
      <w:r w:rsidR="00D636B2" w:rsidRPr="00D636B2">
        <w:rPr>
          <w:rFonts w:ascii="Times New Roman" w:eastAsia="Times New Roman" w:hAnsi="Times New Roman" w:cs="Times New Roman"/>
          <w:sz w:val="25"/>
          <w:szCs w:val="25"/>
        </w:rPr>
        <w:t>у конкурсі на посаду судді Апеляційної палати Вищого антикорупційного суду</w:t>
      </w:r>
      <w:r w:rsidR="00560551">
        <w:rPr>
          <w:rFonts w:ascii="Times New Roman" w:eastAsia="Times New Roman" w:hAnsi="Times New Roman" w:cs="Times New Roman"/>
          <w:sz w:val="25"/>
          <w:szCs w:val="25"/>
        </w:rPr>
        <w:t>, а також із позицією окремих членів Комісії та ГРМЕ, висловленою під час голосування.</w:t>
      </w:r>
    </w:p>
    <w:p w:rsidR="009C7893" w:rsidRDefault="008558A9" w:rsidP="008558A9">
      <w:pPr>
        <w:spacing w:line="280" w:lineRule="exact"/>
        <w:ind w:firstLine="709"/>
        <w:jc w:val="both"/>
        <w:rPr>
          <w:rFonts w:ascii="Times New Roman" w:eastAsia="Times New Roman" w:hAnsi="Times New Roman" w:cs="Times New Roman"/>
          <w:sz w:val="25"/>
          <w:szCs w:val="25"/>
        </w:rPr>
      </w:pPr>
      <w:r w:rsidRPr="008558A9">
        <w:rPr>
          <w:rFonts w:ascii="Times New Roman" w:eastAsia="Times New Roman" w:hAnsi="Times New Roman" w:cs="Times New Roman"/>
          <w:sz w:val="25"/>
          <w:szCs w:val="25"/>
        </w:rPr>
        <w:t>Комісія</w:t>
      </w:r>
      <w:r w:rsidR="00273DA3">
        <w:rPr>
          <w:rFonts w:ascii="Times New Roman" w:eastAsia="Times New Roman" w:hAnsi="Times New Roman" w:cs="Times New Roman"/>
          <w:sz w:val="25"/>
          <w:szCs w:val="25"/>
        </w:rPr>
        <w:t xml:space="preserve"> та Експертна рада</w:t>
      </w:r>
      <w:r w:rsidRPr="008558A9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="00560551" w:rsidRPr="00560551">
        <w:rPr>
          <w:rFonts w:ascii="Times New Roman" w:eastAsia="Times New Roman" w:hAnsi="Times New Roman" w:cs="Times New Roman"/>
          <w:sz w:val="25"/>
          <w:szCs w:val="25"/>
        </w:rPr>
        <w:t xml:space="preserve">не вбачають у наведених обставинах підстав для відводу, оскільки участь члена Комісії в </w:t>
      </w:r>
      <w:r w:rsidR="00560551">
        <w:rPr>
          <w:rFonts w:ascii="Times New Roman" w:eastAsia="Times New Roman" w:hAnsi="Times New Roman" w:cs="Times New Roman"/>
          <w:sz w:val="25"/>
          <w:szCs w:val="25"/>
        </w:rPr>
        <w:t>іншій</w:t>
      </w:r>
      <w:r w:rsidR="00560551" w:rsidRPr="00560551">
        <w:rPr>
          <w:rFonts w:ascii="Times New Roman" w:eastAsia="Times New Roman" w:hAnsi="Times New Roman" w:cs="Times New Roman"/>
          <w:sz w:val="25"/>
          <w:szCs w:val="25"/>
        </w:rPr>
        <w:t xml:space="preserve"> процедурі щодо кандидата та висловлення ним позиції </w:t>
      </w:r>
      <w:r w:rsidR="002F0388">
        <w:rPr>
          <w:rFonts w:ascii="Times New Roman" w:eastAsia="Times New Roman" w:hAnsi="Times New Roman" w:cs="Times New Roman"/>
          <w:sz w:val="25"/>
          <w:szCs w:val="25"/>
        </w:rPr>
        <w:t>при ухваленні рішення</w:t>
      </w:r>
      <w:r w:rsidR="00BB7D2D">
        <w:rPr>
          <w:rFonts w:ascii="Times New Roman" w:eastAsia="Times New Roman" w:hAnsi="Times New Roman" w:cs="Times New Roman"/>
          <w:sz w:val="25"/>
          <w:szCs w:val="25"/>
        </w:rPr>
        <w:t xml:space="preserve"> самі </w:t>
      </w:r>
      <w:r w:rsidR="00560551" w:rsidRPr="00560551">
        <w:rPr>
          <w:rFonts w:ascii="Times New Roman" w:eastAsia="Times New Roman" w:hAnsi="Times New Roman" w:cs="Times New Roman"/>
          <w:sz w:val="25"/>
          <w:szCs w:val="25"/>
        </w:rPr>
        <w:t>соб</w:t>
      </w:r>
      <w:r w:rsidR="00BB7D2D">
        <w:rPr>
          <w:rFonts w:ascii="Times New Roman" w:eastAsia="Times New Roman" w:hAnsi="Times New Roman" w:cs="Times New Roman"/>
          <w:sz w:val="25"/>
          <w:szCs w:val="25"/>
        </w:rPr>
        <w:t>ою</w:t>
      </w:r>
      <w:r w:rsidR="00560551" w:rsidRPr="00560551">
        <w:rPr>
          <w:rFonts w:ascii="Times New Roman" w:eastAsia="Times New Roman" w:hAnsi="Times New Roman" w:cs="Times New Roman"/>
          <w:sz w:val="25"/>
          <w:szCs w:val="25"/>
        </w:rPr>
        <w:t xml:space="preserve"> не свідчать про його упередженість під час розгляду </w:t>
      </w:r>
      <w:r w:rsidR="002F0388">
        <w:rPr>
          <w:rFonts w:ascii="Times New Roman" w:eastAsia="Times New Roman" w:hAnsi="Times New Roman" w:cs="Times New Roman"/>
          <w:sz w:val="25"/>
          <w:szCs w:val="25"/>
        </w:rPr>
        <w:t>іншого</w:t>
      </w:r>
      <w:r w:rsidR="00560551" w:rsidRPr="00560551">
        <w:rPr>
          <w:rFonts w:ascii="Times New Roman" w:eastAsia="Times New Roman" w:hAnsi="Times New Roman" w:cs="Times New Roman"/>
          <w:sz w:val="25"/>
          <w:szCs w:val="25"/>
        </w:rPr>
        <w:t xml:space="preserve"> питання щодо цього кандидата</w:t>
      </w:r>
      <w:r w:rsidR="009C7893" w:rsidRPr="009C7893">
        <w:rPr>
          <w:rFonts w:ascii="Times New Roman" w:eastAsia="Times New Roman" w:hAnsi="Times New Roman" w:cs="Times New Roman"/>
          <w:sz w:val="25"/>
          <w:szCs w:val="25"/>
        </w:rPr>
        <w:t>.</w:t>
      </w:r>
    </w:p>
    <w:p w:rsidR="008772AE" w:rsidRDefault="00905427" w:rsidP="00336B4F">
      <w:pPr>
        <w:spacing w:line="280" w:lineRule="exact"/>
        <w:ind w:firstLine="709"/>
        <w:jc w:val="both"/>
        <w:rPr>
          <w:rFonts w:ascii="Times New Roman" w:eastAsia="Times New Roman" w:hAnsi="Times New Roman" w:cs="Times New Roman"/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Незгода кандидата з ух</w:t>
      </w:r>
      <w:r w:rsidR="00336B4F">
        <w:rPr>
          <w:rFonts w:ascii="Times New Roman" w:eastAsia="Times New Roman" w:hAnsi="Times New Roman" w:cs="Times New Roman"/>
          <w:sz w:val="25"/>
          <w:szCs w:val="25"/>
        </w:rPr>
        <w:t xml:space="preserve">валеним процесуальним рішенням </w:t>
      </w:r>
      <w:r w:rsidR="009C7893">
        <w:rPr>
          <w:rFonts w:ascii="Times New Roman" w:eastAsia="Times New Roman" w:hAnsi="Times New Roman" w:cs="Times New Roman"/>
          <w:sz w:val="25"/>
          <w:szCs w:val="25"/>
        </w:rPr>
        <w:t>та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діями</w:t>
      </w:r>
      <w:r w:rsidR="009C7893">
        <w:rPr>
          <w:rFonts w:ascii="Times New Roman" w:eastAsia="Times New Roman" w:hAnsi="Times New Roman" w:cs="Times New Roman"/>
          <w:sz w:val="25"/>
          <w:szCs w:val="25"/>
        </w:rPr>
        <w:t xml:space="preserve"> окремих членів Комісії та ГРМЕ</w:t>
      </w:r>
      <w:r w:rsidR="00336B4F">
        <w:rPr>
          <w:rFonts w:ascii="Times New Roman" w:eastAsia="Times New Roman" w:hAnsi="Times New Roman" w:cs="Times New Roman"/>
          <w:sz w:val="25"/>
          <w:szCs w:val="25"/>
        </w:rPr>
        <w:t xml:space="preserve"> (в тому числі, за умови, якщо вони є діючими членами </w:t>
      </w:r>
      <w:r w:rsidR="00336B4F" w:rsidRPr="00336B4F">
        <w:rPr>
          <w:rFonts w:ascii="Times New Roman" w:eastAsia="Times New Roman" w:hAnsi="Times New Roman" w:cs="Times New Roman"/>
          <w:sz w:val="25"/>
          <w:szCs w:val="25"/>
        </w:rPr>
        <w:t>Експертн</w:t>
      </w:r>
      <w:r w:rsidR="00336B4F">
        <w:rPr>
          <w:rFonts w:ascii="Times New Roman" w:eastAsia="Times New Roman" w:hAnsi="Times New Roman" w:cs="Times New Roman"/>
          <w:sz w:val="25"/>
          <w:szCs w:val="25"/>
        </w:rPr>
        <w:t xml:space="preserve">ої ради </w:t>
      </w:r>
      <w:r w:rsidR="00336B4F">
        <w:rPr>
          <w:rFonts w:ascii="Times New Roman" w:eastAsia="Times New Roman" w:hAnsi="Times New Roman" w:cs="Times New Roman"/>
          <w:sz w:val="25"/>
          <w:szCs w:val="25"/>
        </w:rPr>
        <w:lastRenderedPageBreak/>
        <w:t>на цей момент)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="009C7893" w:rsidRPr="009C7893">
        <w:rPr>
          <w:rFonts w:ascii="Times New Roman" w:eastAsia="Times New Roman" w:hAnsi="Times New Roman" w:cs="Times New Roman"/>
          <w:sz w:val="25"/>
          <w:szCs w:val="25"/>
        </w:rPr>
        <w:t xml:space="preserve">під час оцінювання його відповідності критеріям професійної </w:t>
      </w:r>
      <w:r w:rsidR="00F927AE" w:rsidRPr="00F927AE">
        <w:rPr>
          <w:rFonts w:ascii="Times New Roman" w:eastAsia="Times New Roman" w:hAnsi="Times New Roman" w:cs="Times New Roman"/>
          <w:sz w:val="25"/>
          <w:szCs w:val="25"/>
        </w:rPr>
        <w:t>компетентності</w:t>
      </w:r>
      <w:r w:rsidR="009C7893" w:rsidRPr="009C7893">
        <w:rPr>
          <w:rFonts w:ascii="Times New Roman" w:eastAsia="Times New Roman" w:hAnsi="Times New Roman" w:cs="Times New Roman"/>
          <w:sz w:val="25"/>
          <w:szCs w:val="25"/>
        </w:rPr>
        <w:t xml:space="preserve"> та доброчесності сама соб</w:t>
      </w:r>
      <w:r w:rsidR="002D6CFD">
        <w:rPr>
          <w:rFonts w:ascii="Times New Roman" w:eastAsia="Times New Roman" w:hAnsi="Times New Roman" w:cs="Times New Roman"/>
          <w:sz w:val="25"/>
          <w:szCs w:val="25"/>
        </w:rPr>
        <w:t>ою</w:t>
      </w:r>
      <w:r w:rsidR="009C7893" w:rsidRPr="009C7893">
        <w:rPr>
          <w:rFonts w:ascii="Times New Roman" w:eastAsia="Times New Roman" w:hAnsi="Times New Roman" w:cs="Times New Roman"/>
          <w:sz w:val="25"/>
          <w:szCs w:val="25"/>
        </w:rPr>
        <w:t xml:space="preserve"> не свідчить про наявність об’єктивно обґрунтованих сумнівів у їхній безсторонності та не може бути достатньою підставою для відводу.</w:t>
      </w:r>
    </w:p>
    <w:p w:rsidR="001D3B68" w:rsidRPr="001D3B68" w:rsidRDefault="001D3B68" w:rsidP="001D3B68">
      <w:pPr>
        <w:spacing w:line="280" w:lineRule="exact"/>
        <w:ind w:firstLine="709"/>
        <w:jc w:val="both"/>
        <w:rPr>
          <w:rFonts w:ascii="Times New Roman" w:eastAsia="Times New Roman" w:hAnsi="Times New Roman" w:cs="Times New Roman"/>
          <w:sz w:val="25"/>
          <w:szCs w:val="25"/>
        </w:rPr>
      </w:pPr>
      <w:r w:rsidRPr="001D3B68">
        <w:rPr>
          <w:rFonts w:ascii="Times New Roman" w:eastAsia="Times New Roman" w:hAnsi="Times New Roman" w:cs="Times New Roman"/>
          <w:sz w:val="25"/>
          <w:szCs w:val="25"/>
        </w:rPr>
        <w:t xml:space="preserve">За результатами розгляду заяви Дубаса В.М. про відвід члена Комісії </w:t>
      </w:r>
      <w:r w:rsidR="001062B0" w:rsidRPr="001062B0">
        <w:rPr>
          <w:rFonts w:ascii="Times New Roman" w:eastAsia="Times New Roman" w:hAnsi="Times New Roman" w:cs="Times New Roman"/>
          <w:sz w:val="25"/>
          <w:szCs w:val="25"/>
        </w:rPr>
        <w:t>Сидорович</w:t>
      </w:r>
      <w:r w:rsidR="001062B0">
        <w:rPr>
          <w:rFonts w:ascii="Times New Roman" w:eastAsia="Times New Roman" w:hAnsi="Times New Roman" w:cs="Times New Roman"/>
          <w:sz w:val="25"/>
          <w:szCs w:val="25"/>
        </w:rPr>
        <w:t>а </w:t>
      </w:r>
      <w:r w:rsidR="001062B0" w:rsidRPr="001062B0">
        <w:rPr>
          <w:rFonts w:ascii="Times New Roman" w:eastAsia="Times New Roman" w:hAnsi="Times New Roman" w:cs="Times New Roman"/>
          <w:sz w:val="25"/>
          <w:szCs w:val="25"/>
        </w:rPr>
        <w:t>Р</w:t>
      </w:r>
      <w:r w:rsidR="001062B0">
        <w:rPr>
          <w:rFonts w:ascii="Times New Roman" w:eastAsia="Times New Roman" w:hAnsi="Times New Roman" w:cs="Times New Roman"/>
          <w:sz w:val="25"/>
          <w:szCs w:val="25"/>
        </w:rPr>
        <w:t>.</w:t>
      </w:r>
      <w:r w:rsidR="001062B0" w:rsidRPr="001062B0">
        <w:rPr>
          <w:rFonts w:ascii="Times New Roman" w:eastAsia="Times New Roman" w:hAnsi="Times New Roman" w:cs="Times New Roman"/>
          <w:sz w:val="25"/>
          <w:szCs w:val="25"/>
        </w:rPr>
        <w:t>М</w:t>
      </w:r>
      <w:r w:rsidR="001062B0">
        <w:rPr>
          <w:rFonts w:ascii="Times New Roman" w:eastAsia="Times New Roman" w:hAnsi="Times New Roman" w:cs="Times New Roman"/>
          <w:sz w:val="25"/>
          <w:szCs w:val="25"/>
        </w:rPr>
        <w:t>.</w:t>
      </w:r>
      <w:r w:rsidR="001062B0" w:rsidRPr="001062B0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="002D6CFD">
        <w:rPr>
          <w:rFonts w:ascii="Times New Roman" w:eastAsia="Times New Roman" w:hAnsi="Times New Roman" w:cs="Times New Roman"/>
          <w:sz w:val="25"/>
          <w:szCs w:val="25"/>
        </w:rPr>
        <w:t>в аспекті зазначених мотивів</w:t>
      </w:r>
      <w:r w:rsidR="00336B4F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Pr="001D3B68">
        <w:rPr>
          <w:rFonts w:ascii="Times New Roman" w:eastAsia="Times New Roman" w:hAnsi="Times New Roman" w:cs="Times New Roman"/>
          <w:sz w:val="25"/>
          <w:szCs w:val="25"/>
        </w:rPr>
        <w:t xml:space="preserve">Комісія </w:t>
      </w:r>
      <w:r>
        <w:rPr>
          <w:rFonts w:ascii="Times New Roman" w:eastAsia="Times New Roman" w:hAnsi="Times New Roman" w:cs="Times New Roman"/>
          <w:sz w:val="25"/>
          <w:szCs w:val="25"/>
        </w:rPr>
        <w:t>та Експертна рада</w:t>
      </w:r>
      <w:r w:rsidR="00B83EF1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Pr="001D3B68">
        <w:rPr>
          <w:rFonts w:ascii="Times New Roman" w:eastAsia="Times New Roman" w:hAnsi="Times New Roman" w:cs="Times New Roman"/>
          <w:sz w:val="25"/>
          <w:szCs w:val="25"/>
        </w:rPr>
        <w:t>дійшла висновку, що відвід задоволенню не підлягає з огляду на відсутність обставин, що викликають сумнів у його безсторонності.</w:t>
      </w:r>
    </w:p>
    <w:p w:rsidR="001D3B68" w:rsidRPr="00E20674" w:rsidRDefault="00B83EF1" w:rsidP="00B83EF1">
      <w:pPr>
        <w:spacing w:line="280" w:lineRule="exact"/>
        <w:ind w:firstLine="709"/>
        <w:jc w:val="both"/>
        <w:rPr>
          <w:rFonts w:ascii="Times New Roman" w:eastAsia="Times New Roman" w:hAnsi="Times New Roman" w:cs="Times New Roman"/>
          <w:b/>
          <w:sz w:val="25"/>
          <w:szCs w:val="25"/>
        </w:rPr>
      </w:pPr>
      <w:r w:rsidRPr="00E20674">
        <w:rPr>
          <w:rFonts w:ascii="Times New Roman" w:eastAsia="Times New Roman" w:hAnsi="Times New Roman" w:cs="Times New Roman"/>
          <w:b/>
          <w:sz w:val="25"/>
          <w:szCs w:val="25"/>
        </w:rPr>
        <w:t>Визначаючись щодо другої підстави для відводу,</w:t>
      </w:r>
      <w:r w:rsidR="00674994" w:rsidRPr="00674994">
        <w:rPr>
          <w:rFonts w:ascii="Times New Roman" w:eastAsia="Times New Roman" w:hAnsi="Times New Roman" w:cs="Times New Roman"/>
          <w:b/>
          <w:sz w:val="25"/>
          <w:szCs w:val="25"/>
        </w:rPr>
        <w:t xml:space="preserve"> Комісія та Експертна рада </w:t>
      </w:r>
      <w:r w:rsidR="002D6CFD">
        <w:rPr>
          <w:rFonts w:ascii="Times New Roman" w:eastAsia="Times New Roman" w:hAnsi="Times New Roman" w:cs="Times New Roman"/>
          <w:b/>
          <w:sz w:val="25"/>
          <w:szCs w:val="25"/>
        </w:rPr>
        <w:t>зазначають</w:t>
      </w:r>
      <w:r w:rsidR="00674994" w:rsidRPr="00674994">
        <w:rPr>
          <w:rFonts w:ascii="Times New Roman" w:eastAsia="Times New Roman" w:hAnsi="Times New Roman" w:cs="Times New Roman"/>
          <w:b/>
          <w:sz w:val="25"/>
          <w:szCs w:val="25"/>
        </w:rPr>
        <w:t xml:space="preserve"> таке.</w:t>
      </w:r>
    </w:p>
    <w:p w:rsidR="00B83EF1" w:rsidRDefault="00674994" w:rsidP="00674994">
      <w:pPr>
        <w:spacing w:line="280" w:lineRule="exact"/>
        <w:ind w:firstLine="709"/>
        <w:jc w:val="both"/>
        <w:rPr>
          <w:rFonts w:ascii="Times New Roman" w:eastAsia="Times New Roman" w:hAnsi="Times New Roman" w:cs="Times New Roman"/>
          <w:sz w:val="25"/>
          <w:szCs w:val="25"/>
        </w:rPr>
      </w:pPr>
      <w:r w:rsidRPr="00674994">
        <w:rPr>
          <w:rFonts w:ascii="Times New Roman" w:eastAsia="Times New Roman" w:hAnsi="Times New Roman" w:cs="Times New Roman"/>
          <w:sz w:val="25"/>
          <w:szCs w:val="25"/>
        </w:rPr>
        <w:t xml:space="preserve">Відповідно до пунктів 80, 81 розділу XII Закону України «Про судоустрій і статус суддів» Експертна рада може ухвалити відповідний висновок «не пізніше сорока п’яти днів з дня оголошення результатів кваліфікаційного іспиту», а спеціальне спільне засідання </w:t>
      </w:r>
      <w:r w:rsidR="002D6CFD">
        <w:rPr>
          <w:rFonts w:ascii="Times New Roman" w:eastAsia="Times New Roman" w:hAnsi="Times New Roman" w:cs="Times New Roman"/>
          <w:sz w:val="25"/>
          <w:szCs w:val="25"/>
        </w:rPr>
        <w:t>Комісії</w:t>
      </w:r>
      <w:r w:rsidRPr="00674994">
        <w:rPr>
          <w:rFonts w:ascii="Times New Roman" w:eastAsia="Times New Roman" w:hAnsi="Times New Roman" w:cs="Times New Roman"/>
          <w:sz w:val="25"/>
          <w:szCs w:val="25"/>
        </w:rPr>
        <w:t xml:space="preserve"> та Експертної ради проводиться «не пізніше шістдесяти днів з дня оголошення результатів кваліфікаційного іспиту».</w:t>
      </w:r>
    </w:p>
    <w:p w:rsidR="00B83EF1" w:rsidRDefault="002D6CFD" w:rsidP="001D3B68">
      <w:pPr>
        <w:spacing w:line="280" w:lineRule="exact"/>
        <w:ind w:firstLine="709"/>
        <w:jc w:val="both"/>
        <w:rPr>
          <w:rFonts w:ascii="Times New Roman" w:eastAsia="Times New Roman" w:hAnsi="Times New Roman" w:cs="Times New Roman"/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Отже,</w:t>
      </w:r>
      <w:r w:rsidR="00674994" w:rsidRPr="00674994">
        <w:rPr>
          <w:rFonts w:ascii="Times New Roman" w:eastAsia="Times New Roman" w:hAnsi="Times New Roman" w:cs="Times New Roman"/>
          <w:sz w:val="25"/>
          <w:szCs w:val="25"/>
        </w:rPr>
        <w:t xml:space="preserve"> закон пов’язує початок перебігу зазначених строків саме з </w:t>
      </w:r>
      <w:r w:rsidR="00D56CFC">
        <w:rPr>
          <w:rFonts w:ascii="Times New Roman" w:eastAsia="Times New Roman" w:hAnsi="Times New Roman" w:cs="Times New Roman"/>
          <w:sz w:val="25"/>
          <w:szCs w:val="25"/>
        </w:rPr>
        <w:t>момент</w:t>
      </w:r>
      <w:r>
        <w:rPr>
          <w:rFonts w:ascii="Times New Roman" w:eastAsia="Times New Roman" w:hAnsi="Times New Roman" w:cs="Times New Roman"/>
          <w:sz w:val="25"/>
          <w:szCs w:val="25"/>
        </w:rPr>
        <w:t>у оголошення</w:t>
      </w:r>
      <w:r w:rsidR="00674994" w:rsidRPr="00674994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загальних </w:t>
      </w:r>
      <w:r w:rsidR="00674994" w:rsidRPr="00674994">
        <w:rPr>
          <w:rFonts w:ascii="Times New Roman" w:eastAsia="Times New Roman" w:hAnsi="Times New Roman" w:cs="Times New Roman"/>
          <w:sz w:val="25"/>
          <w:szCs w:val="25"/>
        </w:rPr>
        <w:t xml:space="preserve">результатів кваліфікаційного іспиту, а не з </w:t>
      </w:r>
      <w:r w:rsidR="00D56CFC">
        <w:rPr>
          <w:rFonts w:ascii="Times New Roman" w:eastAsia="Times New Roman" w:hAnsi="Times New Roman" w:cs="Times New Roman"/>
          <w:sz w:val="25"/>
          <w:szCs w:val="25"/>
        </w:rPr>
        <w:t>дат</w:t>
      </w:r>
      <w:r>
        <w:rPr>
          <w:rFonts w:ascii="Times New Roman" w:eastAsia="Times New Roman" w:hAnsi="Times New Roman" w:cs="Times New Roman"/>
          <w:sz w:val="25"/>
          <w:szCs w:val="25"/>
        </w:rPr>
        <w:t>и</w:t>
      </w:r>
      <w:r w:rsidR="00D56CFC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>оголошення</w:t>
      </w:r>
      <w:r w:rsidR="00674994" w:rsidRPr="00674994">
        <w:rPr>
          <w:rFonts w:ascii="Times New Roman" w:eastAsia="Times New Roman" w:hAnsi="Times New Roman" w:cs="Times New Roman"/>
          <w:sz w:val="25"/>
          <w:szCs w:val="25"/>
        </w:rPr>
        <w:t xml:space="preserve"> результатів окремого </w:t>
      </w:r>
      <w:r w:rsidR="00D64D9D">
        <w:rPr>
          <w:rFonts w:ascii="Times New Roman" w:eastAsia="Times New Roman" w:hAnsi="Times New Roman" w:cs="Times New Roman"/>
          <w:sz w:val="25"/>
          <w:szCs w:val="25"/>
        </w:rPr>
        <w:t xml:space="preserve">його </w:t>
      </w:r>
      <w:r w:rsidR="00674994" w:rsidRPr="00674994">
        <w:rPr>
          <w:rFonts w:ascii="Times New Roman" w:eastAsia="Times New Roman" w:hAnsi="Times New Roman" w:cs="Times New Roman"/>
          <w:sz w:val="25"/>
          <w:szCs w:val="25"/>
        </w:rPr>
        <w:t>етапу.</w:t>
      </w:r>
    </w:p>
    <w:p w:rsidR="00674994" w:rsidRDefault="00D56CFC" w:rsidP="001D3B68">
      <w:pPr>
        <w:spacing w:line="280" w:lineRule="exact"/>
        <w:ind w:firstLine="709"/>
        <w:jc w:val="both"/>
        <w:rPr>
          <w:rFonts w:ascii="Times New Roman" w:eastAsia="Times New Roman" w:hAnsi="Times New Roman" w:cs="Times New Roman"/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 xml:space="preserve">Кандидат вважає, що </w:t>
      </w:r>
      <w:r w:rsidR="00674994" w:rsidRPr="00674994">
        <w:rPr>
          <w:rFonts w:ascii="Times New Roman" w:eastAsia="Times New Roman" w:hAnsi="Times New Roman" w:cs="Times New Roman"/>
          <w:sz w:val="25"/>
          <w:szCs w:val="25"/>
        </w:rPr>
        <w:t xml:space="preserve">22.06.2026 </w:t>
      </w:r>
      <w:r w:rsidR="00674994">
        <w:rPr>
          <w:rFonts w:ascii="Times New Roman" w:eastAsia="Times New Roman" w:hAnsi="Times New Roman" w:cs="Times New Roman"/>
          <w:sz w:val="25"/>
          <w:szCs w:val="25"/>
        </w:rPr>
        <w:t>Комісією</w:t>
      </w:r>
      <w:r w:rsidR="00674994" w:rsidRPr="00674994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оголошено результат кваліфікаційного іспиту. Однак слід зауважити, що цього дня </w:t>
      </w:r>
      <w:r w:rsidR="00674994" w:rsidRPr="00674994">
        <w:rPr>
          <w:rFonts w:ascii="Times New Roman" w:eastAsia="Times New Roman" w:hAnsi="Times New Roman" w:cs="Times New Roman"/>
          <w:sz w:val="25"/>
          <w:szCs w:val="25"/>
        </w:rPr>
        <w:t xml:space="preserve">оголошено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лише результат </w:t>
      </w:r>
      <w:r w:rsidR="00674994" w:rsidRPr="00674994">
        <w:rPr>
          <w:rFonts w:ascii="Times New Roman" w:eastAsia="Times New Roman" w:hAnsi="Times New Roman" w:cs="Times New Roman"/>
          <w:sz w:val="25"/>
          <w:szCs w:val="25"/>
        </w:rPr>
        <w:t xml:space="preserve">четвертого етапу кваліфікаційного іспиту — виконання практичного завдання зі спеціалізації Спеціалізованого апеляційного адміністративного суду,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який </w:t>
      </w:r>
      <w:r w:rsidR="00674994" w:rsidRPr="00674994">
        <w:rPr>
          <w:rFonts w:ascii="Times New Roman" w:eastAsia="Times New Roman" w:hAnsi="Times New Roman" w:cs="Times New Roman"/>
          <w:sz w:val="25"/>
          <w:szCs w:val="25"/>
        </w:rPr>
        <w:t>затверджен</w:t>
      </w:r>
      <w:r>
        <w:rPr>
          <w:rFonts w:ascii="Times New Roman" w:eastAsia="Times New Roman" w:hAnsi="Times New Roman" w:cs="Times New Roman"/>
          <w:sz w:val="25"/>
          <w:szCs w:val="25"/>
        </w:rPr>
        <w:t>о</w:t>
      </w:r>
      <w:r w:rsidR="00674994" w:rsidRPr="00674994">
        <w:rPr>
          <w:rFonts w:ascii="Times New Roman" w:eastAsia="Times New Roman" w:hAnsi="Times New Roman" w:cs="Times New Roman"/>
          <w:sz w:val="25"/>
          <w:szCs w:val="25"/>
        </w:rPr>
        <w:t xml:space="preserve"> рішенням Ком</w:t>
      </w:r>
      <w:r w:rsidR="00674994">
        <w:rPr>
          <w:rFonts w:ascii="Times New Roman" w:eastAsia="Times New Roman" w:hAnsi="Times New Roman" w:cs="Times New Roman"/>
          <w:sz w:val="25"/>
          <w:szCs w:val="25"/>
        </w:rPr>
        <w:t>ісії № 83/зп-26.</w:t>
      </w:r>
    </w:p>
    <w:p w:rsidR="00674994" w:rsidRDefault="00674994" w:rsidP="001D3B68">
      <w:pPr>
        <w:spacing w:line="280" w:lineRule="exact"/>
        <w:ind w:firstLine="709"/>
        <w:jc w:val="both"/>
        <w:rPr>
          <w:rFonts w:ascii="Times New Roman" w:eastAsia="Times New Roman" w:hAnsi="Times New Roman" w:cs="Times New Roman"/>
          <w:sz w:val="25"/>
          <w:szCs w:val="25"/>
        </w:rPr>
      </w:pPr>
      <w:r w:rsidRPr="00674994">
        <w:rPr>
          <w:rFonts w:ascii="Times New Roman" w:eastAsia="Times New Roman" w:hAnsi="Times New Roman" w:cs="Times New Roman"/>
          <w:sz w:val="25"/>
          <w:szCs w:val="25"/>
        </w:rPr>
        <w:t>Водночас загальні результати першого етапу кваліфікаційного оцінювання «Складання кваліфікаційного іспиту»</w:t>
      </w:r>
      <w:r w:rsidR="00D64D9D">
        <w:rPr>
          <w:rFonts w:ascii="Times New Roman" w:eastAsia="Times New Roman" w:hAnsi="Times New Roman" w:cs="Times New Roman"/>
          <w:sz w:val="25"/>
          <w:szCs w:val="25"/>
        </w:rPr>
        <w:t xml:space="preserve"> затверджено </w:t>
      </w:r>
      <w:r w:rsidR="00D64D9D" w:rsidRPr="00D64D9D">
        <w:rPr>
          <w:rFonts w:ascii="Times New Roman" w:eastAsia="Times New Roman" w:hAnsi="Times New Roman" w:cs="Times New Roman"/>
          <w:sz w:val="25"/>
          <w:szCs w:val="25"/>
        </w:rPr>
        <w:t>рі</w:t>
      </w:r>
      <w:r w:rsidR="002D6CFD">
        <w:rPr>
          <w:rFonts w:ascii="Times New Roman" w:eastAsia="Times New Roman" w:hAnsi="Times New Roman" w:cs="Times New Roman"/>
          <w:sz w:val="25"/>
          <w:szCs w:val="25"/>
        </w:rPr>
        <w:t>шенням Комісії від 26.08.2026 № </w:t>
      </w:r>
      <w:r w:rsidR="00D64D9D" w:rsidRPr="00D64D9D">
        <w:rPr>
          <w:rFonts w:ascii="Times New Roman" w:eastAsia="Times New Roman" w:hAnsi="Times New Roman" w:cs="Times New Roman"/>
          <w:sz w:val="25"/>
          <w:szCs w:val="25"/>
        </w:rPr>
        <w:t>111/зп-26</w:t>
      </w:r>
      <w:r w:rsidRPr="00674994">
        <w:rPr>
          <w:rFonts w:ascii="Times New Roman" w:eastAsia="Times New Roman" w:hAnsi="Times New Roman" w:cs="Times New Roman"/>
          <w:sz w:val="25"/>
          <w:szCs w:val="25"/>
        </w:rPr>
        <w:t>.</w:t>
      </w:r>
    </w:p>
    <w:p w:rsidR="00674994" w:rsidRDefault="00674994" w:rsidP="001D3B68">
      <w:pPr>
        <w:spacing w:line="280" w:lineRule="exact"/>
        <w:ind w:firstLine="709"/>
        <w:jc w:val="both"/>
        <w:rPr>
          <w:rFonts w:ascii="Times New Roman" w:eastAsia="Times New Roman" w:hAnsi="Times New Roman" w:cs="Times New Roman"/>
          <w:sz w:val="25"/>
          <w:szCs w:val="25"/>
        </w:rPr>
      </w:pPr>
      <w:r w:rsidRPr="00674994">
        <w:rPr>
          <w:rFonts w:ascii="Times New Roman" w:eastAsia="Times New Roman" w:hAnsi="Times New Roman" w:cs="Times New Roman"/>
          <w:sz w:val="25"/>
          <w:szCs w:val="25"/>
        </w:rPr>
        <w:t xml:space="preserve">Отже, доводи кандидата про </w:t>
      </w:r>
      <w:r w:rsidR="00D64D9D">
        <w:rPr>
          <w:rFonts w:ascii="Times New Roman" w:eastAsia="Times New Roman" w:hAnsi="Times New Roman" w:cs="Times New Roman"/>
          <w:sz w:val="25"/>
          <w:szCs w:val="25"/>
        </w:rPr>
        <w:t xml:space="preserve">порушення процедури конкурсу </w:t>
      </w:r>
      <w:r w:rsidRPr="00674994">
        <w:rPr>
          <w:rFonts w:ascii="Times New Roman" w:eastAsia="Times New Roman" w:hAnsi="Times New Roman" w:cs="Times New Roman"/>
          <w:sz w:val="25"/>
          <w:szCs w:val="25"/>
        </w:rPr>
        <w:t>ґрунт</w:t>
      </w:r>
      <w:r w:rsidR="002D6CFD">
        <w:rPr>
          <w:rFonts w:ascii="Times New Roman" w:eastAsia="Times New Roman" w:hAnsi="Times New Roman" w:cs="Times New Roman"/>
          <w:sz w:val="25"/>
          <w:szCs w:val="25"/>
        </w:rPr>
        <w:t>уються на помилковому ототожнен</w:t>
      </w:r>
      <w:r w:rsidRPr="00674994">
        <w:rPr>
          <w:rFonts w:ascii="Times New Roman" w:eastAsia="Times New Roman" w:hAnsi="Times New Roman" w:cs="Times New Roman"/>
          <w:sz w:val="25"/>
          <w:szCs w:val="25"/>
        </w:rPr>
        <w:t xml:space="preserve">і </w:t>
      </w:r>
      <w:r w:rsidR="00D64D9D">
        <w:rPr>
          <w:rFonts w:ascii="Times New Roman" w:eastAsia="Times New Roman" w:hAnsi="Times New Roman" w:cs="Times New Roman"/>
          <w:sz w:val="25"/>
          <w:szCs w:val="25"/>
        </w:rPr>
        <w:t xml:space="preserve">моменту </w:t>
      </w:r>
      <w:r w:rsidRPr="00674994">
        <w:rPr>
          <w:rFonts w:ascii="Times New Roman" w:eastAsia="Times New Roman" w:hAnsi="Times New Roman" w:cs="Times New Roman"/>
          <w:sz w:val="25"/>
          <w:szCs w:val="25"/>
        </w:rPr>
        <w:t xml:space="preserve">оголошення результатів окремого етапу кваліфікаційного іспиту з оголошенням </w:t>
      </w:r>
      <w:r w:rsidR="002D6CFD">
        <w:rPr>
          <w:rFonts w:ascii="Times New Roman" w:eastAsia="Times New Roman" w:hAnsi="Times New Roman" w:cs="Times New Roman"/>
          <w:sz w:val="25"/>
          <w:szCs w:val="25"/>
        </w:rPr>
        <w:t xml:space="preserve">загальних </w:t>
      </w:r>
      <w:r w:rsidRPr="00674994">
        <w:rPr>
          <w:rFonts w:ascii="Times New Roman" w:eastAsia="Times New Roman" w:hAnsi="Times New Roman" w:cs="Times New Roman"/>
          <w:sz w:val="25"/>
          <w:szCs w:val="25"/>
        </w:rPr>
        <w:t>результатів кваліфікаційного</w:t>
      </w:r>
      <w:r w:rsidR="002D6CFD">
        <w:rPr>
          <w:rFonts w:ascii="Times New Roman" w:eastAsia="Times New Roman" w:hAnsi="Times New Roman" w:cs="Times New Roman"/>
          <w:sz w:val="25"/>
          <w:szCs w:val="25"/>
        </w:rPr>
        <w:t xml:space="preserve"> іспиту</w:t>
      </w:r>
      <w:r w:rsidRPr="00674994">
        <w:rPr>
          <w:rFonts w:ascii="Times New Roman" w:eastAsia="Times New Roman" w:hAnsi="Times New Roman" w:cs="Times New Roman"/>
          <w:sz w:val="25"/>
          <w:szCs w:val="25"/>
        </w:rPr>
        <w:t>.</w:t>
      </w:r>
    </w:p>
    <w:p w:rsidR="00D64D9D" w:rsidRPr="001D41DE" w:rsidRDefault="00D64D9D" w:rsidP="00D64D9D">
      <w:pPr>
        <w:spacing w:line="280" w:lineRule="exact"/>
        <w:ind w:firstLine="709"/>
        <w:jc w:val="both"/>
        <w:rPr>
          <w:rFonts w:ascii="Times New Roman" w:eastAsia="Times New Roman" w:hAnsi="Times New Roman" w:cs="Times New Roman"/>
          <w:sz w:val="25"/>
          <w:szCs w:val="25"/>
        </w:rPr>
      </w:pPr>
      <w:r w:rsidRPr="001D41DE">
        <w:rPr>
          <w:rFonts w:ascii="Times New Roman" w:eastAsia="Times New Roman" w:hAnsi="Times New Roman" w:cs="Times New Roman"/>
          <w:sz w:val="25"/>
          <w:szCs w:val="25"/>
        </w:rPr>
        <w:t xml:space="preserve">Таким чином, наведені кандидатом обставини не свідчать про порушення встановлених законом строків та не можуть бути підставою для відводу члена Комісії </w:t>
      </w:r>
      <w:r w:rsidR="009B662A" w:rsidRPr="001062B0">
        <w:rPr>
          <w:rFonts w:ascii="Times New Roman" w:eastAsia="Times New Roman" w:hAnsi="Times New Roman" w:cs="Times New Roman"/>
          <w:sz w:val="25"/>
          <w:szCs w:val="25"/>
        </w:rPr>
        <w:t>Сидорович</w:t>
      </w:r>
      <w:r w:rsidR="009B662A">
        <w:rPr>
          <w:rFonts w:ascii="Times New Roman" w:eastAsia="Times New Roman" w:hAnsi="Times New Roman" w:cs="Times New Roman"/>
          <w:sz w:val="25"/>
          <w:szCs w:val="25"/>
        </w:rPr>
        <w:t>а </w:t>
      </w:r>
      <w:r w:rsidR="009B662A" w:rsidRPr="001062B0">
        <w:rPr>
          <w:rFonts w:ascii="Times New Roman" w:eastAsia="Times New Roman" w:hAnsi="Times New Roman" w:cs="Times New Roman"/>
          <w:sz w:val="25"/>
          <w:szCs w:val="25"/>
        </w:rPr>
        <w:t>Р</w:t>
      </w:r>
      <w:r w:rsidR="009B662A">
        <w:rPr>
          <w:rFonts w:ascii="Times New Roman" w:eastAsia="Times New Roman" w:hAnsi="Times New Roman" w:cs="Times New Roman"/>
          <w:sz w:val="25"/>
          <w:szCs w:val="25"/>
        </w:rPr>
        <w:t>.</w:t>
      </w:r>
      <w:r w:rsidR="009B662A" w:rsidRPr="001062B0">
        <w:rPr>
          <w:rFonts w:ascii="Times New Roman" w:eastAsia="Times New Roman" w:hAnsi="Times New Roman" w:cs="Times New Roman"/>
          <w:sz w:val="25"/>
          <w:szCs w:val="25"/>
        </w:rPr>
        <w:t>М</w:t>
      </w:r>
      <w:r w:rsidR="0015492F">
        <w:rPr>
          <w:rFonts w:ascii="Times New Roman" w:eastAsia="Times New Roman" w:hAnsi="Times New Roman" w:cs="Times New Roman"/>
          <w:sz w:val="25"/>
          <w:szCs w:val="25"/>
        </w:rPr>
        <w:t>.</w:t>
      </w:r>
    </w:p>
    <w:p w:rsidR="001D41DE" w:rsidRPr="001D41DE" w:rsidRDefault="001D41DE" w:rsidP="001D41DE">
      <w:pPr>
        <w:spacing w:line="280" w:lineRule="exact"/>
        <w:ind w:firstLine="709"/>
        <w:jc w:val="both"/>
        <w:rPr>
          <w:rFonts w:ascii="Times New Roman" w:eastAsia="Times New Roman" w:hAnsi="Times New Roman" w:cs="Times New Roman"/>
          <w:sz w:val="25"/>
          <w:szCs w:val="25"/>
        </w:rPr>
      </w:pPr>
      <w:r w:rsidRPr="001D41DE">
        <w:rPr>
          <w:rFonts w:ascii="Times New Roman" w:eastAsia="Times New Roman" w:hAnsi="Times New Roman" w:cs="Times New Roman"/>
          <w:sz w:val="25"/>
          <w:szCs w:val="25"/>
        </w:rPr>
        <w:t>Комісія та Експертна рада вкотре наголошують, що суддя або кандидат на посаду судді свою незгоду із діями чи рішеннями Комісії можуть висловити шляхом їх оскарження у встановленому законом порядку.</w:t>
      </w:r>
    </w:p>
    <w:p w:rsidR="00B449A7" w:rsidRPr="001D41DE" w:rsidRDefault="00A2216A" w:rsidP="001D41DE">
      <w:pPr>
        <w:spacing w:line="280" w:lineRule="exact"/>
        <w:ind w:firstLine="709"/>
        <w:jc w:val="both"/>
        <w:rPr>
          <w:rFonts w:ascii="Times New Roman" w:eastAsia="Times New Roman" w:hAnsi="Times New Roman" w:cs="Times New Roman"/>
          <w:sz w:val="25"/>
          <w:szCs w:val="25"/>
        </w:rPr>
      </w:pPr>
      <w:r w:rsidRPr="001D41DE">
        <w:rPr>
          <w:rFonts w:ascii="Times New Roman" w:eastAsia="Times New Roman" w:hAnsi="Times New Roman" w:cs="Times New Roman"/>
          <w:sz w:val="25"/>
          <w:szCs w:val="25"/>
        </w:rPr>
        <w:t>Крім того</w:t>
      </w:r>
      <w:r w:rsidR="00B449A7" w:rsidRPr="001D41DE">
        <w:rPr>
          <w:rFonts w:ascii="Times New Roman" w:eastAsia="Times New Roman" w:hAnsi="Times New Roman" w:cs="Times New Roman"/>
          <w:sz w:val="25"/>
          <w:szCs w:val="25"/>
        </w:rPr>
        <w:t xml:space="preserve">, кандидат не може не розуміти, що Комісія та Експертна рада </w:t>
      </w:r>
      <w:r w:rsidRPr="001D41DE">
        <w:rPr>
          <w:rFonts w:ascii="Times New Roman" w:eastAsia="Times New Roman" w:hAnsi="Times New Roman" w:cs="Times New Roman"/>
          <w:sz w:val="25"/>
          <w:szCs w:val="25"/>
        </w:rPr>
        <w:t>в</w:t>
      </w:r>
      <w:r w:rsidR="00B449A7" w:rsidRPr="001D41DE">
        <w:rPr>
          <w:rFonts w:ascii="Times New Roman" w:eastAsia="Times New Roman" w:hAnsi="Times New Roman" w:cs="Times New Roman"/>
          <w:sz w:val="25"/>
          <w:szCs w:val="25"/>
        </w:rPr>
        <w:t xml:space="preserve"> чинному складі – це єдині визначені законом суб</w:t>
      </w:r>
      <w:r w:rsidRPr="001D41DE">
        <w:rPr>
          <w:rFonts w:ascii="Times New Roman" w:eastAsia="Times New Roman" w:hAnsi="Times New Roman" w:cs="Times New Roman"/>
          <w:sz w:val="25"/>
          <w:szCs w:val="25"/>
        </w:rPr>
        <w:t xml:space="preserve">’єкти, </w:t>
      </w:r>
      <w:r w:rsidR="00B449A7" w:rsidRPr="001D41DE">
        <w:rPr>
          <w:rFonts w:ascii="Times New Roman" w:eastAsia="Times New Roman" w:hAnsi="Times New Roman" w:cs="Times New Roman"/>
          <w:sz w:val="25"/>
          <w:szCs w:val="25"/>
        </w:rPr>
        <w:t xml:space="preserve">уповноважені на ухвалення рішення щодо його відповідності встановленим законом критеріям, адже на національному рівні відсутня можливість передати розгляд цього питання іншому органу. </w:t>
      </w:r>
    </w:p>
    <w:p w:rsidR="00B449A7" w:rsidRPr="001D41DE" w:rsidRDefault="00B449A7" w:rsidP="001D3B68">
      <w:pPr>
        <w:spacing w:line="280" w:lineRule="exact"/>
        <w:ind w:firstLine="709"/>
        <w:jc w:val="both"/>
        <w:rPr>
          <w:rFonts w:ascii="Times New Roman" w:eastAsia="Times New Roman" w:hAnsi="Times New Roman" w:cs="Times New Roman"/>
          <w:sz w:val="25"/>
          <w:szCs w:val="25"/>
        </w:rPr>
      </w:pPr>
      <w:r w:rsidRPr="001D41DE">
        <w:rPr>
          <w:rFonts w:ascii="Times New Roman" w:eastAsia="Times New Roman" w:hAnsi="Times New Roman" w:cs="Times New Roman"/>
          <w:sz w:val="25"/>
          <w:szCs w:val="25"/>
        </w:rPr>
        <w:t>Зазначене правило спро</w:t>
      </w:r>
      <w:r w:rsidR="00A2216A" w:rsidRPr="001D41DE">
        <w:rPr>
          <w:rFonts w:ascii="Times New Roman" w:eastAsia="Times New Roman" w:hAnsi="Times New Roman" w:cs="Times New Roman"/>
          <w:sz w:val="25"/>
          <w:szCs w:val="25"/>
        </w:rPr>
        <w:t xml:space="preserve">єктовано на діяльність, </w:t>
      </w:r>
      <w:r w:rsidRPr="001D41DE">
        <w:rPr>
          <w:rFonts w:ascii="Times New Roman" w:eastAsia="Times New Roman" w:hAnsi="Times New Roman" w:cs="Times New Roman"/>
          <w:sz w:val="25"/>
          <w:szCs w:val="25"/>
        </w:rPr>
        <w:t>пов’язану з</w:t>
      </w:r>
      <w:r w:rsidR="00A2216A" w:rsidRPr="001D41DE">
        <w:rPr>
          <w:rFonts w:ascii="Times New Roman" w:eastAsia="Times New Roman" w:hAnsi="Times New Roman" w:cs="Times New Roman"/>
          <w:sz w:val="25"/>
          <w:szCs w:val="25"/>
        </w:rPr>
        <w:t>і</w:t>
      </w:r>
      <w:r w:rsidRPr="001D41DE">
        <w:rPr>
          <w:rFonts w:ascii="Times New Roman" w:eastAsia="Times New Roman" w:hAnsi="Times New Roman" w:cs="Times New Roman"/>
          <w:sz w:val="25"/>
          <w:szCs w:val="25"/>
        </w:rPr>
        <w:t xml:space="preserve"> здійсне</w:t>
      </w:r>
      <w:r w:rsidR="00A2216A" w:rsidRPr="001D41DE">
        <w:rPr>
          <w:rFonts w:ascii="Times New Roman" w:eastAsia="Times New Roman" w:hAnsi="Times New Roman" w:cs="Times New Roman"/>
          <w:sz w:val="25"/>
          <w:szCs w:val="25"/>
        </w:rPr>
        <w:t xml:space="preserve">нням правосуддя, </w:t>
      </w:r>
      <w:r w:rsidRPr="001D41DE">
        <w:rPr>
          <w:rFonts w:ascii="Times New Roman" w:eastAsia="Times New Roman" w:hAnsi="Times New Roman" w:cs="Times New Roman"/>
          <w:sz w:val="25"/>
          <w:szCs w:val="25"/>
        </w:rPr>
        <w:t xml:space="preserve">та роз’яснено </w:t>
      </w:r>
      <w:r w:rsidR="00A2216A" w:rsidRPr="001D41DE">
        <w:rPr>
          <w:rFonts w:ascii="Times New Roman" w:eastAsia="Times New Roman" w:hAnsi="Times New Roman" w:cs="Times New Roman"/>
          <w:sz w:val="25"/>
          <w:szCs w:val="25"/>
        </w:rPr>
        <w:t>в</w:t>
      </w:r>
      <w:r w:rsidRPr="001D41DE">
        <w:rPr>
          <w:rFonts w:ascii="Times New Roman" w:eastAsia="Times New Roman" w:hAnsi="Times New Roman" w:cs="Times New Roman"/>
          <w:sz w:val="25"/>
          <w:szCs w:val="25"/>
        </w:rPr>
        <w:t xml:space="preserve"> Бангалорських принципах поведінки суддів, відповідно до яких суддя не може бути відсторонений від участі </w:t>
      </w:r>
      <w:r w:rsidR="00A2216A" w:rsidRPr="001D41DE">
        <w:rPr>
          <w:rFonts w:ascii="Times New Roman" w:eastAsia="Times New Roman" w:hAnsi="Times New Roman" w:cs="Times New Roman"/>
          <w:sz w:val="25"/>
          <w:szCs w:val="25"/>
        </w:rPr>
        <w:t>в</w:t>
      </w:r>
      <w:r w:rsidRPr="001D41DE">
        <w:rPr>
          <w:rFonts w:ascii="Times New Roman" w:eastAsia="Times New Roman" w:hAnsi="Times New Roman" w:cs="Times New Roman"/>
          <w:sz w:val="25"/>
          <w:szCs w:val="25"/>
        </w:rPr>
        <w:t xml:space="preserve"> розгляді справи, якщо жодний інший суд не може бути призначений для розгляду цієї справи</w:t>
      </w:r>
      <w:r w:rsidR="00343D6D" w:rsidRPr="001D41DE">
        <w:rPr>
          <w:rFonts w:ascii="Times New Roman" w:eastAsia="Times New Roman" w:hAnsi="Times New Roman" w:cs="Times New Roman"/>
          <w:sz w:val="25"/>
          <w:szCs w:val="25"/>
        </w:rPr>
        <w:t xml:space="preserve"> (п</w:t>
      </w:r>
      <w:r w:rsidR="00A2216A" w:rsidRPr="001D41DE">
        <w:rPr>
          <w:rFonts w:ascii="Times New Roman" w:eastAsia="Times New Roman" w:hAnsi="Times New Roman" w:cs="Times New Roman"/>
          <w:sz w:val="25"/>
          <w:szCs w:val="25"/>
        </w:rPr>
        <w:t xml:space="preserve">ідпункт </w:t>
      </w:r>
      <w:r w:rsidR="00343D6D" w:rsidRPr="001D41DE">
        <w:rPr>
          <w:rFonts w:ascii="Times New Roman" w:eastAsia="Times New Roman" w:hAnsi="Times New Roman" w:cs="Times New Roman"/>
          <w:sz w:val="25"/>
          <w:szCs w:val="25"/>
        </w:rPr>
        <w:t>3 п</w:t>
      </w:r>
      <w:r w:rsidR="00A2216A" w:rsidRPr="001D41DE">
        <w:rPr>
          <w:rFonts w:ascii="Times New Roman" w:eastAsia="Times New Roman" w:hAnsi="Times New Roman" w:cs="Times New Roman"/>
          <w:sz w:val="25"/>
          <w:szCs w:val="25"/>
        </w:rPr>
        <w:t>ункту</w:t>
      </w:r>
      <w:r w:rsidR="00343D6D" w:rsidRPr="001D41DE">
        <w:rPr>
          <w:rFonts w:ascii="Times New Roman" w:eastAsia="Times New Roman" w:hAnsi="Times New Roman" w:cs="Times New Roman"/>
          <w:sz w:val="25"/>
          <w:szCs w:val="25"/>
        </w:rPr>
        <w:t xml:space="preserve"> 2.5)</w:t>
      </w:r>
      <w:r w:rsidRPr="001D41DE">
        <w:rPr>
          <w:rFonts w:ascii="Times New Roman" w:eastAsia="Times New Roman" w:hAnsi="Times New Roman" w:cs="Times New Roman"/>
          <w:sz w:val="25"/>
          <w:szCs w:val="25"/>
        </w:rPr>
        <w:t>.</w:t>
      </w:r>
    </w:p>
    <w:p w:rsidR="00543C76" w:rsidRPr="001D41DE" w:rsidRDefault="00F2092C" w:rsidP="00F2092C">
      <w:pPr>
        <w:spacing w:line="280" w:lineRule="exact"/>
        <w:ind w:firstLine="709"/>
        <w:jc w:val="both"/>
        <w:rPr>
          <w:rFonts w:ascii="Times New Roman" w:eastAsia="Times New Roman" w:hAnsi="Times New Roman" w:cs="Times New Roman"/>
          <w:sz w:val="25"/>
          <w:szCs w:val="25"/>
        </w:rPr>
      </w:pPr>
      <w:r w:rsidRPr="001D41DE">
        <w:rPr>
          <w:rFonts w:ascii="Times New Roman" w:eastAsia="Times New Roman" w:hAnsi="Times New Roman" w:cs="Times New Roman"/>
          <w:sz w:val="25"/>
          <w:szCs w:val="25"/>
        </w:rPr>
        <w:t>Ч</w:t>
      </w:r>
      <w:r w:rsidR="00674994" w:rsidRPr="001D41DE">
        <w:rPr>
          <w:rFonts w:ascii="Times New Roman" w:eastAsia="Times New Roman" w:hAnsi="Times New Roman" w:cs="Times New Roman"/>
          <w:sz w:val="25"/>
          <w:szCs w:val="25"/>
        </w:rPr>
        <w:t>лен</w:t>
      </w:r>
      <w:r w:rsidRPr="001D41DE">
        <w:rPr>
          <w:rFonts w:ascii="Times New Roman" w:eastAsia="Times New Roman" w:hAnsi="Times New Roman" w:cs="Times New Roman"/>
          <w:sz w:val="25"/>
          <w:szCs w:val="25"/>
        </w:rPr>
        <w:t xml:space="preserve">и </w:t>
      </w:r>
      <w:r w:rsidR="00674994" w:rsidRPr="001D41DE">
        <w:rPr>
          <w:rFonts w:ascii="Times New Roman" w:eastAsia="Times New Roman" w:hAnsi="Times New Roman" w:cs="Times New Roman"/>
          <w:sz w:val="25"/>
          <w:szCs w:val="25"/>
        </w:rPr>
        <w:t>Комісії Віталі</w:t>
      </w:r>
      <w:r w:rsidRPr="001D41DE">
        <w:rPr>
          <w:rFonts w:ascii="Times New Roman" w:eastAsia="Times New Roman" w:hAnsi="Times New Roman" w:cs="Times New Roman"/>
          <w:sz w:val="25"/>
          <w:szCs w:val="25"/>
        </w:rPr>
        <w:t>й ГАЦЕЛЮК</w:t>
      </w:r>
      <w:r w:rsidR="00674994" w:rsidRPr="001D41DE">
        <w:rPr>
          <w:rFonts w:ascii="Times New Roman" w:eastAsia="Times New Roman" w:hAnsi="Times New Roman" w:cs="Times New Roman"/>
          <w:sz w:val="25"/>
          <w:szCs w:val="25"/>
        </w:rPr>
        <w:t xml:space="preserve">, </w:t>
      </w:r>
      <w:r w:rsidRPr="001D41DE">
        <w:rPr>
          <w:rFonts w:ascii="Times New Roman" w:eastAsia="Times New Roman" w:hAnsi="Times New Roman" w:cs="Times New Roman"/>
          <w:sz w:val="25"/>
          <w:szCs w:val="25"/>
        </w:rPr>
        <w:t xml:space="preserve">Олег КОЛІУШ та член Експертної ради </w:t>
      </w:r>
      <w:r w:rsidR="00674994" w:rsidRPr="001D41DE">
        <w:rPr>
          <w:rFonts w:ascii="Times New Roman" w:eastAsia="Times New Roman" w:hAnsi="Times New Roman" w:cs="Times New Roman"/>
          <w:sz w:val="25"/>
          <w:szCs w:val="25"/>
        </w:rPr>
        <w:t>Валері</w:t>
      </w:r>
      <w:r w:rsidRPr="001D41DE">
        <w:rPr>
          <w:rFonts w:ascii="Times New Roman" w:eastAsia="Times New Roman" w:hAnsi="Times New Roman" w:cs="Times New Roman"/>
          <w:sz w:val="25"/>
          <w:szCs w:val="25"/>
        </w:rPr>
        <w:t>я</w:t>
      </w:r>
      <w:r w:rsidR="00674994" w:rsidRPr="001D41DE">
        <w:rPr>
          <w:rFonts w:ascii="Times New Roman" w:eastAsia="Times New Roman" w:hAnsi="Times New Roman" w:cs="Times New Roman"/>
          <w:sz w:val="25"/>
          <w:szCs w:val="25"/>
        </w:rPr>
        <w:t xml:space="preserve"> ЧОРН</w:t>
      </w:r>
      <w:r w:rsidRPr="001D41DE">
        <w:rPr>
          <w:rFonts w:ascii="Times New Roman" w:eastAsia="Times New Roman" w:hAnsi="Times New Roman" w:cs="Times New Roman"/>
          <w:sz w:val="25"/>
          <w:szCs w:val="25"/>
        </w:rPr>
        <w:t xml:space="preserve">А </w:t>
      </w:r>
      <w:r w:rsidR="00543C76" w:rsidRPr="001D41DE">
        <w:rPr>
          <w:rFonts w:ascii="Times New Roman" w:eastAsia="Times New Roman" w:hAnsi="Times New Roman" w:cs="Times New Roman"/>
          <w:sz w:val="25"/>
          <w:szCs w:val="25"/>
        </w:rPr>
        <w:t>на м</w:t>
      </w:r>
      <w:r w:rsidRPr="001D41DE">
        <w:rPr>
          <w:rFonts w:ascii="Times New Roman" w:eastAsia="Times New Roman" w:hAnsi="Times New Roman" w:cs="Times New Roman"/>
          <w:sz w:val="25"/>
          <w:szCs w:val="25"/>
        </w:rPr>
        <w:t>омент розгляду заяви про відвід</w:t>
      </w:r>
      <w:r w:rsidR="00543C76" w:rsidRPr="001D41DE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Pr="001D41DE">
        <w:rPr>
          <w:rFonts w:ascii="Times New Roman" w:eastAsia="Times New Roman" w:hAnsi="Times New Roman" w:cs="Times New Roman"/>
          <w:sz w:val="25"/>
          <w:szCs w:val="25"/>
        </w:rPr>
        <w:t xml:space="preserve">та питання по </w:t>
      </w:r>
      <w:r w:rsidR="00343D6D" w:rsidRPr="001D41DE">
        <w:rPr>
          <w:rFonts w:ascii="Times New Roman" w:eastAsia="Times New Roman" w:hAnsi="Times New Roman" w:cs="Times New Roman"/>
          <w:sz w:val="25"/>
          <w:szCs w:val="25"/>
        </w:rPr>
        <w:t>суті</w:t>
      </w:r>
      <w:r w:rsidRPr="001D41DE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="00543C76" w:rsidRPr="001D41DE">
        <w:rPr>
          <w:rFonts w:ascii="Times New Roman" w:eastAsia="Times New Roman" w:hAnsi="Times New Roman" w:cs="Times New Roman"/>
          <w:sz w:val="25"/>
          <w:szCs w:val="25"/>
        </w:rPr>
        <w:t>були відсутні</w:t>
      </w:r>
      <w:r w:rsidR="00B449A7" w:rsidRPr="001D41DE">
        <w:rPr>
          <w:rFonts w:ascii="Times New Roman" w:eastAsia="Times New Roman" w:hAnsi="Times New Roman" w:cs="Times New Roman"/>
          <w:sz w:val="25"/>
          <w:szCs w:val="25"/>
        </w:rPr>
        <w:t xml:space="preserve"> із поважних причин (відпустка та </w:t>
      </w:r>
      <w:r w:rsidR="00F927AE">
        <w:rPr>
          <w:rFonts w:ascii="Times New Roman" w:eastAsia="Times New Roman" w:hAnsi="Times New Roman" w:cs="Times New Roman"/>
          <w:sz w:val="25"/>
          <w:szCs w:val="25"/>
        </w:rPr>
        <w:t>задоволений само</w:t>
      </w:r>
      <w:r w:rsidR="00B449A7" w:rsidRPr="001D41DE">
        <w:rPr>
          <w:rFonts w:ascii="Times New Roman" w:eastAsia="Times New Roman" w:hAnsi="Times New Roman" w:cs="Times New Roman"/>
          <w:sz w:val="25"/>
          <w:szCs w:val="25"/>
        </w:rPr>
        <w:t>відвід)</w:t>
      </w:r>
      <w:r w:rsidRPr="001D41DE">
        <w:rPr>
          <w:rFonts w:ascii="Times New Roman" w:eastAsia="Times New Roman" w:hAnsi="Times New Roman" w:cs="Times New Roman"/>
          <w:sz w:val="25"/>
          <w:szCs w:val="25"/>
        </w:rPr>
        <w:t>, т</w:t>
      </w:r>
      <w:r w:rsidR="00B449A7" w:rsidRPr="001D41DE">
        <w:rPr>
          <w:rFonts w:ascii="Times New Roman" w:eastAsia="Times New Roman" w:hAnsi="Times New Roman" w:cs="Times New Roman"/>
          <w:sz w:val="25"/>
          <w:szCs w:val="25"/>
        </w:rPr>
        <w:t>ому</w:t>
      </w:r>
      <w:r w:rsidR="00543C76" w:rsidRPr="001D41DE">
        <w:rPr>
          <w:rFonts w:ascii="Times New Roman" w:eastAsia="Times New Roman" w:hAnsi="Times New Roman" w:cs="Times New Roman"/>
          <w:sz w:val="25"/>
          <w:szCs w:val="25"/>
        </w:rPr>
        <w:t xml:space="preserve"> питання щодо їх відводу не вирішується.</w:t>
      </w:r>
    </w:p>
    <w:p w:rsidR="006F4B55" w:rsidRDefault="001D3B68" w:rsidP="002B1769">
      <w:pPr>
        <w:spacing w:line="280" w:lineRule="exact"/>
        <w:ind w:firstLine="709"/>
        <w:jc w:val="both"/>
        <w:rPr>
          <w:rFonts w:ascii="Times New Roman" w:eastAsia="Times New Roman" w:hAnsi="Times New Roman" w:cs="Times New Roman"/>
          <w:sz w:val="25"/>
          <w:szCs w:val="25"/>
        </w:rPr>
      </w:pPr>
      <w:r w:rsidRPr="001D3B68">
        <w:rPr>
          <w:rFonts w:ascii="Times New Roman" w:eastAsia="Times New Roman" w:hAnsi="Times New Roman" w:cs="Times New Roman"/>
          <w:sz w:val="25"/>
          <w:szCs w:val="25"/>
        </w:rPr>
        <w:t>Керуючись Закон</w:t>
      </w:r>
      <w:r w:rsidR="00B83EF1">
        <w:rPr>
          <w:rFonts w:ascii="Times New Roman" w:eastAsia="Times New Roman" w:hAnsi="Times New Roman" w:cs="Times New Roman"/>
          <w:sz w:val="25"/>
          <w:szCs w:val="25"/>
        </w:rPr>
        <w:t>ом</w:t>
      </w:r>
      <w:r w:rsidRPr="001D3B68">
        <w:rPr>
          <w:rFonts w:ascii="Times New Roman" w:eastAsia="Times New Roman" w:hAnsi="Times New Roman" w:cs="Times New Roman"/>
          <w:sz w:val="25"/>
          <w:szCs w:val="25"/>
        </w:rPr>
        <w:t xml:space="preserve"> України «П</w:t>
      </w:r>
      <w:r w:rsidR="00B83EF1">
        <w:rPr>
          <w:rFonts w:ascii="Times New Roman" w:eastAsia="Times New Roman" w:hAnsi="Times New Roman" w:cs="Times New Roman"/>
          <w:sz w:val="25"/>
          <w:szCs w:val="25"/>
        </w:rPr>
        <w:t xml:space="preserve">ро судоустрій і статус суддів» та </w:t>
      </w:r>
      <w:r w:rsidRPr="001D3B68">
        <w:rPr>
          <w:rFonts w:ascii="Times New Roman" w:eastAsia="Times New Roman" w:hAnsi="Times New Roman" w:cs="Times New Roman"/>
          <w:sz w:val="25"/>
          <w:szCs w:val="25"/>
        </w:rPr>
        <w:t>Регламент</w:t>
      </w:r>
      <w:r w:rsidR="00B83EF1">
        <w:rPr>
          <w:rFonts w:ascii="Times New Roman" w:eastAsia="Times New Roman" w:hAnsi="Times New Roman" w:cs="Times New Roman"/>
          <w:sz w:val="25"/>
          <w:szCs w:val="25"/>
        </w:rPr>
        <w:t>ом</w:t>
      </w:r>
      <w:r w:rsidRPr="001D3B68">
        <w:rPr>
          <w:rFonts w:ascii="Times New Roman" w:eastAsia="Times New Roman" w:hAnsi="Times New Roman" w:cs="Times New Roman"/>
          <w:sz w:val="25"/>
          <w:szCs w:val="25"/>
        </w:rPr>
        <w:t xml:space="preserve"> Вищої кваліфікаційної комісії суддів України, Вища кваліфікаційна комісія суддів України</w:t>
      </w:r>
      <w:r w:rsidR="00A2216A">
        <w:rPr>
          <w:rFonts w:ascii="Times New Roman" w:eastAsia="Times New Roman" w:hAnsi="Times New Roman" w:cs="Times New Roman"/>
          <w:sz w:val="25"/>
          <w:szCs w:val="25"/>
        </w:rPr>
        <w:t xml:space="preserve"> та Експертна рада</w:t>
      </w:r>
      <w:r w:rsidR="00B055E9">
        <w:rPr>
          <w:rFonts w:ascii="Times New Roman" w:eastAsia="Times New Roman" w:hAnsi="Times New Roman" w:cs="Times New Roman"/>
          <w:sz w:val="25"/>
          <w:szCs w:val="25"/>
        </w:rPr>
        <w:t xml:space="preserve"> одноголосно</w:t>
      </w:r>
    </w:p>
    <w:p w:rsidR="00B055E9" w:rsidRDefault="00B055E9" w:rsidP="002B1769">
      <w:pPr>
        <w:spacing w:line="280" w:lineRule="exact"/>
        <w:ind w:firstLine="709"/>
        <w:jc w:val="both"/>
        <w:rPr>
          <w:rFonts w:ascii="Times New Roman" w:eastAsia="Times New Roman" w:hAnsi="Times New Roman" w:cs="Times New Roman"/>
          <w:sz w:val="25"/>
          <w:szCs w:val="25"/>
        </w:rPr>
      </w:pPr>
    </w:p>
    <w:p w:rsidR="00B055E9" w:rsidRDefault="00B055E9" w:rsidP="002B1769">
      <w:pPr>
        <w:spacing w:line="280" w:lineRule="exact"/>
        <w:ind w:firstLine="709"/>
        <w:jc w:val="both"/>
        <w:rPr>
          <w:rFonts w:ascii="Times New Roman" w:eastAsia="Times New Roman" w:hAnsi="Times New Roman" w:cs="Times New Roman"/>
          <w:sz w:val="25"/>
          <w:szCs w:val="25"/>
        </w:rPr>
      </w:pPr>
    </w:p>
    <w:p w:rsidR="008759FD" w:rsidRDefault="00177C20" w:rsidP="008759FD">
      <w:pPr>
        <w:spacing w:line="280" w:lineRule="exact"/>
        <w:ind w:firstLine="709"/>
        <w:jc w:val="center"/>
        <w:rPr>
          <w:rFonts w:ascii="Times New Roman" w:eastAsia="Times New Roman" w:hAnsi="Times New Roman" w:cs="Times New Roman"/>
          <w:sz w:val="25"/>
          <w:szCs w:val="25"/>
        </w:rPr>
      </w:pPr>
      <w:r w:rsidRPr="00224518">
        <w:rPr>
          <w:rFonts w:ascii="Times New Roman" w:eastAsia="Times New Roman" w:hAnsi="Times New Roman" w:cs="Times New Roman"/>
          <w:sz w:val="25"/>
          <w:szCs w:val="25"/>
        </w:rPr>
        <w:lastRenderedPageBreak/>
        <w:t>вирішили:</w:t>
      </w:r>
    </w:p>
    <w:p w:rsidR="008759FD" w:rsidRDefault="008759FD" w:rsidP="008759FD">
      <w:pPr>
        <w:spacing w:line="280" w:lineRule="exact"/>
        <w:ind w:firstLine="709"/>
        <w:jc w:val="both"/>
        <w:rPr>
          <w:rFonts w:ascii="Times New Roman" w:eastAsia="Times New Roman" w:hAnsi="Times New Roman" w:cs="Times New Roman"/>
          <w:sz w:val="25"/>
          <w:szCs w:val="25"/>
        </w:rPr>
      </w:pPr>
    </w:p>
    <w:p w:rsidR="008759FD" w:rsidRDefault="008A0E68" w:rsidP="008759FD">
      <w:pPr>
        <w:spacing w:line="280" w:lineRule="exact"/>
        <w:jc w:val="both"/>
        <w:rPr>
          <w:rFonts w:ascii="Times New Roman" w:eastAsia="Times New Roman" w:hAnsi="Times New Roman" w:cs="Times New Roman"/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у</w:t>
      </w:r>
      <w:r w:rsidR="00F379A4" w:rsidRPr="00F379A4">
        <w:rPr>
          <w:rFonts w:ascii="Times New Roman" w:eastAsia="Times New Roman" w:hAnsi="Times New Roman" w:cs="Times New Roman"/>
          <w:sz w:val="25"/>
          <w:szCs w:val="25"/>
        </w:rPr>
        <w:t xml:space="preserve"> задоволенні заяви </w:t>
      </w:r>
      <w:r w:rsidR="00F92160" w:rsidRPr="000D2ACA">
        <w:rPr>
          <w:rFonts w:ascii="Times New Roman" w:eastAsia="Times New Roman" w:hAnsi="Times New Roman" w:cs="Times New Roman"/>
          <w:sz w:val="25"/>
          <w:szCs w:val="25"/>
        </w:rPr>
        <w:t xml:space="preserve">кандидата на посаду судді Спеціалізованого апеляційного адміністративного суду </w:t>
      </w:r>
      <w:r w:rsidR="00F92160">
        <w:rPr>
          <w:rFonts w:ascii="Times New Roman" w:eastAsia="Times New Roman" w:hAnsi="Times New Roman" w:cs="Times New Roman"/>
          <w:sz w:val="25"/>
          <w:szCs w:val="25"/>
        </w:rPr>
        <w:t xml:space="preserve">Віталія </w:t>
      </w:r>
      <w:r w:rsidR="00F92160" w:rsidRPr="000D2ACA">
        <w:rPr>
          <w:rFonts w:ascii="Times New Roman" w:eastAsia="Times New Roman" w:hAnsi="Times New Roman" w:cs="Times New Roman"/>
          <w:sz w:val="25"/>
          <w:szCs w:val="25"/>
        </w:rPr>
        <w:t xml:space="preserve">Дубаса </w:t>
      </w:r>
      <w:r w:rsidR="00F379A4" w:rsidRPr="00F379A4">
        <w:rPr>
          <w:rFonts w:ascii="Times New Roman" w:eastAsia="Times New Roman" w:hAnsi="Times New Roman" w:cs="Times New Roman"/>
          <w:sz w:val="25"/>
          <w:szCs w:val="25"/>
        </w:rPr>
        <w:t>про відвід член</w:t>
      </w:r>
      <w:r w:rsidR="00F92160">
        <w:rPr>
          <w:rFonts w:ascii="Times New Roman" w:eastAsia="Times New Roman" w:hAnsi="Times New Roman" w:cs="Times New Roman"/>
          <w:sz w:val="25"/>
          <w:szCs w:val="25"/>
        </w:rPr>
        <w:t>у</w:t>
      </w:r>
      <w:r w:rsidR="00F379A4" w:rsidRPr="00F379A4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="00F92160">
        <w:rPr>
          <w:rFonts w:ascii="Times New Roman" w:eastAsia="Times New Roman" w:hAnsi="Times New Roman" w:cs="Times New Roman"/>
          <w:sz w:val="25"/>
          <w:szCs w:val="25"/>
        </w:rPr>
        <w:t xml:space="preserve">Комісії </w:t>
      </w:r>
      <w:r w:rsidR="001062B0" w:rsidRPr="001062B0">
        <w:rPr>
          <w:rFonts w:ascii="Times New Roman" w:eastAsia="Times New Roman" w:hAnsi="Times New Roman" w:cs="Times New Roman"/>
          <w:sz w:val="25"/>
          <w:szCs w:val="25"/>
        </w:rPr>
        <w:t xml:space="preserve">Руслану Сидоровичу </w:t>
      </w:r>
      <w:r w:rsidR="00F379A4" w:rsidRPr="00F379A4">
        <w:rPr>
          <w:rFonts w:ascii="Times New Roman" w:eastAsia="Times New Roman" w:hAnsi="Times New Roman" w:cs="Times New Roman"/>
          <w:sz w:val="25"/>
          <w:szCs w:val="25"/>
        </w:rPr>
        <w:t>відмовити.</w:t>
      </w:r>
    </w:p>
    <w:p w:rsidR="004860B3" w:rsidRDefault="004860B3" w:rsidP="008759FD">
      <w:pPr>
        <w:spacing w:line="280" w:lineRule="exact"/>
        <w:jc w:val="both"/>
        <w:rPr>
          <w:rFonts w:ascii="Times New Roman" w:eastAsia="Times New Roman" w:hAnsi="Times New Roman" w:cs="Times New Roman"/>
          <w:sz w:val="25"/>
          <w:szCs w:val="25"/>
        </w:rPr>
      </w:pPr>
    </w:p>
    <w:p w:rsidR="008759FD" w:rsidRPr="00224518" w:rsidRDefault="005835FB" w:rsidP="008759FD">
      <w:pPr>
        <w:spacing w:before="480" w:line="240" w:lineRule="auto"/>
        <w:jc w:val="both"/>
        <w:rPr>
          <w:rFonts w:ascii="Times New Roman" w:eastAsia="Times New Roman" w:hAnsi="Times New Roman" w:cs="Times New Roman"/>
          <w:sz w:val="25"/>
          <w:szCs w:val="25"/>
        </w:rPr>
      </w:pPr>
      <w:r w:rsidRPr="005835FB">
        <w:rPr>
          <w:rFonts w:ascii="Times New Roman" w:eastAsia="Times New Roman" w:hAnsi="Times New Roman" w:cs="Times New Roman"/>
          <w:sz w:val="25"/>
          <w:szCs w:val="25"/>
        </w:rPr>
        <w:t>В.о. Голови Комісії</w:t>
      </w:r>
      <w:r w:rsidR="00177C20" w:rsidRPr="00224518">
        <w:rPr>
          <w:rFonts w:ascii="Times New Roman" w:eastAsia="Times New Roman" w:hAnsi="Times New Roman" w:cs="Times New Roman"/>
          <w:sz w:val="25"/>
          <w:szCs w:val="25"/>
        </w:rPr>
        <w:t xml:space="preserve">                 </w:t>
      </w:r>
      <w:r w:rsidR="00B46336">
        <w:rPr>
          <w:rFonts w:ascii="Times New Roman" w:eastAsia="Times New Roman" w:hAnsi="Times New Roman" w:cs="Times New Roman"/>
          <w:sz w:val="25"/>
          <w:szCs w:val="25"/>
        </w:rPr>
        <w:t xml:space="preserve">           </w:t>
      </w:r>
      <w:r w:rsidR="005C0572" w:rsidRPr="005C0572">
        <w:rPr>
          <w:rFonts w:ascii="Times New Roman" w:eastAsia="Times New Roman" w:hAnsi="Times New Roman" w:cs="Times New Roman"/>
          <w:sz w:val="25"/>
          <w:szCs w:val="25"/>
        </w:rPr>
        <w:t>Галин</w:t>
      </w:r>
      <w:r w:rsidR="005C0572">
        <w:rPr>
          <w:rFonts w:ascii="Times New Roman" w:eastAsia="Times New Roman" w:hAnsi="Times New Roman" w:cs="Times New Roman"/>
          <w:sz w:val="25"/>
          <w:szCs w:val="25"/>
        </w:rPr>
        <w:t>а</w:t>
      </w:r>
      <w:r w:rsidR="005C0572" w:rsidRPr="005C0572">
        <w:rPr>
          <w:rFonts w:ascii="Times New Roman" w:eastAsia="Times New Roman" w:hAnsi="Times New Roman" w:cs="Times New Roman"/>
          <w:sz w:val="25"/>
          <w:szCs w:val="25"/>
        </w:rPr>
        <w:t xml:space="preserve"> ШЕВЧУК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                   </w:t>
      </w:r>
      <w:r w:rsidR="00177C20" w:rsidRPr="00224518">
        <w:rPr>
          <w:rFonts w:ascii="Times New Roman" w:eastAsia="Times New Roman" w:hAnsi="Times New Roman" w:cs="Times New Roman"/>
          <w:sz w:val="25"/>
          <w:szCs w:val="25"/>
        </w:rPr>
        <w:tab/>
      </w:r>
      <w:r w:rsidR="008759FD" w:rsidRPr="00224518">
        <w:rPr>
          <w:rFonts w:ascii="Times New Roman" w:eastAsia="Times New Roman" w:hAnsi="Times New Roman" w:cs="Times New Roman"/>
          <w:sz w:val="25"/>
          <w:szCs w:val="25"/>
        </w:rPr>
        <w:t>___________________</w:t>
      </w:r>
    </w:p>
    <w:p w:rsidR="008759FD" w:rsidRPr="00224518" w:rsidRDefault="008759FD" w:rsidP="008759FD">
      <w:pPr>
        <w:spacing w:line="240" w:lineRule="auto"/>
        <w:ind w:firstLine="567"/>
        <w:jc w:val="both"/>
        <w:rPr>
          <w:rFonts w:ascii="Times New Roman" w:eastAsia="Times New Roman" w:hAnsi="Times New Roman" w:cs="Times New Roman"/>
          <w:sz w:val="25"/>
          <w:szCs w:val="25"/>
        </w:rPr>
      </w:pPr>
      <w:r w:rsidRPr="00224518">
        <w:rPr>
          <w:rFonts w:ascii="Times New Roman" w:eastAsia="Times New Roman" w:hAnsi="Times New Roman" w:cs="Times New Roman"/>
          <w:sz w:val="25"/>
          <w:szCs w:val="25"/>
        </w:rPr>
        <w:t xml:space="preserve">                                                                                                                          (підпис)</w:t>
      </w:r>
    </w:p>
    <w:p w:rsidR="00177C20" w:rsidRPr="00224518" w:rsidRDefault="00177C20" w:rsidP="008759FD">
      <w:pPr>
        <w:spacing w:line="280" w:lineRule="exact"/>
        <w:jc w:val="both"/>
        <w:rPr>
          <w:rFonts w:ascii="Times New Roman" w:eastAsia="Times New Roman" w:hAnsi="Times New Roman" w:cs="Times New Roman"/>
          <w:sz w:val="25"/>
          <w:szCs w:val="25"/>
        </w:rPr>
      </w:pPr>
    </w:p>
    <w:p w:rsidR="00177C20" w:rsidRPr="00224518" w:rsidRDefault="005C0572" w:rsidP="00956E71">
      <w:pPr>
        <w:spacing w:before="480" w:line="240" w:lineRule="auto"/>
        <w:jc w:val="both"/>
        <w:rPr>
          <w:rFonts w:ascii="Times New Roman" w:eastAsia="Times New Roman" w:hAnsi="Times New Roman" w:cs="Times New Roman"/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 xml:space="preserve">Голова </w:t>
      </w:r>
      <w:r w:rsidR="00B46336" w:rsidRPr="00B46336">
        <w:rPr>
          <w:rFonts w:ascii="Times New Roman" w:eastAsia="Times New Roman" w:hAnsi="Times New Roman" w:cs="Times New Roman"/>
          <w:sz w:val="25"/>
          <w:szCs w:val="25"/>
        </w:rPr>
        <w:t>Експертної ради</w:t>
      </w:r>
      <w:r w:rsidR="00177C20" w:rsidRPr="00B46336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="00177C20" w:rsidRPr="00224518">
        <w:rPr>
          <w:rFonts w:ascii="Times New Roman" w:eastAsia="Times New Roman" w:hAnsi="Times New Roman" w:cs="Times New Roman"/>
          <w:sz w:val="25"/>
          <w:szCs w:val="25"/>
        </w:rPr>
        <w:t xml:space="preserve">       </w:t>
      </w:r>
      <w:r w:rsidR="00B46336">
        <w:rPr>
          <w:rFonts w:ascii="Times New Roman" w:eastAsia="Times New Roman" w:hAnsi="Times New Roman" w:cs="Times New Roman"/>
          <w:sz w:val="25"/>
          <w:szCs w:val="25"/>
        </w:rPr>
        <w:t xml:space="preserve">    </w:t>
      </w:r>
      <w:r w:rsidR="005835FB">
        <w:rPr>
          <w:rFonts w:ascii="Times New Roman" w:eastAsia="Times New Roman" w:hAnsi="Times New Roman" w:cs="Times New Roman"/>
          <w:sz w:val="25"/>
          <w:szCs w:val="25"/>
        </w:rPr>
        <w:t xml:space="preserve">        </w:t>
      </w:r>
      <w:r>
        <w:rPr>
          <w:rFonts w:ascii="Times New Roman" w:eastAsia="Times New Roman" w:hAnsi="Times New Roman" w:cs="Times New Roman"/>
          <w:sz w:val="25"/>
          <w:szCs w:val="25"/>
        </w:rPr>
        <w:t>Євген СИНЕЛЬНИКОВ</w:t>
      </w:r>
      <w:r w:rsidR="00B46336">
        <w:rPr>
          <w:rFonts w:ascii="Times New Roman" w:eastAsia="Times New Roman" w:hAnsi="Times New Roman" w:cs="Times New Roman"/>
          <w:sz w:val="25"/>
          <w:szCs w:val="25"/>
        </w:rPr>
        <w:tab/>
        <w:t xml:space="preserve">      </w:t>
      </w:r>
      <w:r w:rsidRPr="00224518">
        <w:rPr>
          <w:rFonts w:ascii="Times New Roman" w:eastAsia="Times New Roman" w:hAnsi="Times New Roman" w:cs="Times New Roman"/>
          <w:sz w:val="25"/>
          <w:szCs w:val="25"/>
        </w:rPr>
        <w:tab/>
      </w:r>
      <w:r w:rsidR="00177C20" w:rsidRPr="00224518">
        <w:rPr>
          <w:rFonts w:ascii="Times New Roman" w:eastAsia="Times New Roman" w:hAnsi="Times New Roman" w:cs="Times New Roman"/>
          <w:sz w:val="25"/>
          <w:szCs w:val="25"/>
        </w:rPr>
        <w:t>___________________</w:t>
      </w:r>
    </w:p>
    <w:p w:rsidR="00177C20" w:rsidRPr="00224518" w:rsidRDefault="00177C20" w:rsidP="00380CBB">
      <w:pPr>
        <w:spacing w:line="240" w:lineRule="auto"/>
        <w:ind w:firstLine="567"/>
        <w:jc w:val="both"/>
        <w:rPr>
          <w:rFonts w:ascii="Times New Roman" w:eastAsia="Times New Roman" w:hAnsi="Times New Roman" w:cs="Times New Roman"/>
          <w:sz w:val="25"/>
          <w:szCs w:val="25"/>
        </w:rPr>
      </w:pPr>
      <w:r w:rsidRPr="00224518">
        <w:rPr>
          <w:rFonts w:ascii="Times New Roman" w:eastAsia="Times New Roman" w:hAnsi="Times New Roman" w:cs="Times New Roman"/>
          <w:sz w:val="25"/>
          <w:szCs w:val="25"/>
        </w:rPr>
        <w:t xml:space="preserve">                                                                                                                          (підпис)</w:t>
      </w:r>
    </w:p>
    <w:sectPr w:rsidR="00177C20" w:rsidRPr="00224518" w:rsidSect="003736B8">
      <w:headerReference w:type="default" r:id="rId10"/>
      <w:footerReference w:type="default" r:id="rId11"/>
      <w:headerReference w:type="first" r:id="rId12"/>
      <w:pgSz w:w="11909" w:h="16834"/>
      <w:pgMar w:top="142" w:right="567" w:bottom="851" w:left="1701" w:header="720" w:footer="72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D49E5" w:rsidRDefault="00AD49E5">
      <w:pPr>
        <w:spacing w:line="240" w:lineRule="auto"/>
      </w:pPr>
      <w:r>
        <w:separator/>
      </w:r>
    </w:p>
  </w:endnote>
  <w:endnote w:type="continuationSeparator" w:id="0">
    <w:p w:rsidR="00AD49E5" w:rsidRDefault="00AD49E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F2719" w:rsidRDefault="002F2719">
    <w:pPr>
      <w:jc w:val="right"/>
      <w:rPr>
        <w:rFonts w:ascii="Times New Roman" w:eastAsia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D49E5" w:rsidRDefault="00AD49E5">
      <w:pPr>
        <w:spacing w:line="240" w:lineRule="auto"/>
      </w:pPr>
      <w:r>
        <w:separator/>
      </w:r>
    </w:p>
  </w:footnote>
  <w:footnote w:type="continuationSeparator" w:id="0">
    <w:p w:rsidR="00AD49E5" w:rsidRDefault="00AD49E5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F2719" w:rsidRDefault="00731F44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9"/>
      </w:tabs>
      <w:spacing w:line="240" w:lineRule="auto"/>
      <w:jc w:val="center"/>
      <w:rPr>
        <w:rFonts w:ascii="Times New Roman" w:eastAsia="Times New Roman" w:hAnsi="Times New Roman" w:cs="Times New Roman"/>
        <w:color w:val="000000"/>
      </w:rPr>
    </w:pPr>
    <w:r>
      <w:rPr>
        <w:rFonts w:ascii="Times New Roman" w:eastAsia="Times New Roman" w:hAnsi="Times New Roman" w:cs="Times New Roman"/>
        <w:color w:val="000000"/>
      </w:rPr>
      <w:fldChar w:fldCharType="begin"/>
    </w:r>
    <w:r>
      <w:rPr>
        <w:rFonts w:ascii="Times New Roman" w:eastAsia="Times New Roman" w:hAnsi="Times New Roman" w:cs="Times New Roman"/>
        <w:color w:val="000000"/>
      </w:rPr>
      <w:instrText>PAGE</w:instrText>
    </w:r>
    <w:r>
      <w:rPr>
        <w:rFonts w:ascii="Times New Roman" w:eastAsia="Times New Roman" w:hAnsi="Times New Roman" w:cs="Times New Roman"/>
        <w:color w:val="000000"/>
      </w:rPr>
      <w:fldChar w:fldCharType="separate"/>
    </w:r>
    <w:r w:rsidR="00B055E9">
      <w:rPr>
        <w:rFonts w:ascii="Times New Roman" w:eastAsia="Times New Roman" w:hAnsi="Times New Roman" w:cs="Times New Roman"/>
        <w:noProof/>
        <w:color w:val="000000"/>
      </w:rPr>
      <w:t>5</w:t>
    </w:r>
    <w:r>
      <w:rPr>
        <w:rFonts w:ascii="Times New Roman" w:eastAsia="Times New Roman" w:hAnsi="Times New Roman" w:cs="Times New Roman"/>
        <w:color w:val="000000"/>
      </w:rPr>
      <w:fldChar w:fldCharType="end"/>
    </w:r>
  </w:p>
  <w:p w:rsidR="002F2719" w:rsidRDefault="002F2719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9"/>
      </w:tabs>
      <w:spacing w:line="240" w:lineRule="auto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F2719" w:rsidRDefault="002F2719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9"/>
      </w:tabs>
      <w:spacing w:line="240" w:lineRule="auto"/>
      <w:jc w:val="center"/>
      <w:rPr>
        <w:color w:val="000000"/>
      </w:rPr>
    </w:pPr>
  </w:p>
  <w:p w:rsidR="002F2719" w:rsidRDefault="002F2719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9"/>
      </w:tabs>
      <w:spacing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474FD0"/>
    <w:multiLevelType w:val="hybridMultilevel"/>
    <w:tmpl w:val="31CA86C0"/>
    <w:lvl w:ilvl="0" w:tplc="9AAE879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088043BE"/>
    <w:multiLevelType w:val="hybridMultilevel"/>
    <w:tmpl w:val="BAA0233E"/>
    <w:lvl w:ilvl="0" w:tplc="64CEC734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99D6D39"/>
    <w:multiLevelType w:val="hybridMultilevel"/>
    <w:tmpl w:val="2DCEA5A8"/>
    <w:lvl w:ilvl="0" w:tplc="8BAE3C5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462D7E00"/>
    <w:multiLevelType w:val="hybridMultilevel"/>
    <w:tmpl w:val="259E5FF8"/>
    <w:lvl w:ilvl="0" w:tplc="0422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AA75550"/>
    <w:multiLevelType w:val="multilevel"/>
    <w:tmpl w:val="112C167C"/>
    <w:lvl w:ilvl="0">
      <w:start w:val="1"/>
      <w:numFmt w:val="decimal"/>
      <w:lvlText w:val="%1."/>
      <w:lvlJc w:val="left"/>
      <w:pPr>
        <w:ind w:left="1200" w:hanging="48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4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5" w15:restartNumberingAfterBreak="0">
    <w:nsid w:val="6BB42799"/>
    <w:multiLevelType w:val="multilevel"/>
    <w:tmpl w:val="9FD8B596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lvlText w:val="%1.%2."/>
      <w:lvlJc w:val="left"/>
      <w:pPr>
        <w:ind w:left="1129" w:hanging="420"/>
      </w:pPr>
    </w:lvl>
    <w:lvl w:ilvl="2">
      <w:start w:val="1"/>
      <w:numFmt w:val="decimal"/>
      <w:lvlText w:val="%1.%2.%3."/>
      <w:lvlJc w:val="left"/>
      <w:pPr>
        <w:ind w:left="1429" w:hanging="720"/>
      </w:pPr>
    </w:lvl>
    <w:lvl w:ilvl="3">
      <w:start w:val="1"/>
      <w:numFmt w:val="decimal"/>
      <w:lvlText w:val="%1.%2.%3.%4."/>
      <w:lvlJc w:val="left"/>
      <w:pPr>
        <w:ind w:left="1429" w:hanging="720"/>
      </w:pPr>
    </w:lvl>
    <w:lvl w:ilvl="4">
      <w:start w:val="1"/>
      <w:numFmt w:val="decimal"/>
      <w:lvlText w:val="%1.%2.%3.%4.%5."/>
      <w:lvlJc w:val="left"/>
      <w:pPr>
        <w:ind w:left="1789" w:hanging="1080"/>
      </w:pPr>
    </w:lvl>
    <w:lvl w:ilvl="5">
      <w:start w:val="1"/>
      <w:numFmt w:val="decimal"/>
      <w:lvlText w:val="%1.%2.%3.%4.%5.%6."/>
      <w:lvlJc w:val="left"/>
      <w:pPr>
        <w:ind w:left="1789" w:hanging="1080"/>
      </w:pPr>
    </w:lvl>
    <w:lvl w:ilvl="6">
      <w:start w:val="1"/>
      <w:numFmt w:val="decimal"/>
      <w:lvlText w:val="%1.%2.%3.%4.%5.%6.%7."/>
      <w:lvlJc w:val="left"/>
      <w:pPr>
        <w:ind w:left="2149" w:hanging="1440"/>
      </w:pPr>
    </w:lvl>
    <w:lvl w:ilvl="7">
      <w:start w:val="1"/>
      <w:numFmt w:val="decimal"/>
      <w:lvlText w:val="%1.%2.%3.%4.%5.%6.%7.%8."/>
      <w:lvlJc w:val="left"/>
      <w:pPr>
        <w:ind w:left="2149" w:hanging="1440"/>
      </w:pPr>
    </w:lvl>
    <w:lvl w:ilvl="8">
      <w:start w:val="1"/>
      <w:numFmt w:val="decimal"/>
      <w:lvlText w:val="%1.%2.%3.%4.%5.%6.%7.%8.%9."/>
      <w:lvlJc w:val="left"/>
      <w:pPr>
        <w:ind w:left="2509" w:hanging="1800"/>
      </w:pPr>
    </w:lvl>
  </w:abstractNum>
  <w:num w:numId="1">
    <w:abstractNumId w:val="5"/>
  </w:num>
  <w:num w:numId="2">
    <w:abstractNumId w:val="4"/>
  </w:num>
  <w:num w:numId="3">
    <w:abstractNumId w:val="1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activeWritingStyle w:appName="MSWord" w:lang="ru-RU" w:vendorID="64" w:dllVersion="6" w:nlCheck="1" w:checkStyle="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F2719"/>
    <w:rsid w:val="000122CF"/>
    <w:rsid w:val="000314A4"/>
    <w:rsid w:val="00042380"/>
    <w:rsid w:val="00065D8C"/>
    <w:rsid w:val="00080801"/>
    <w:rsid w:val="00097007"/>
    <w:rsid w:val="000A004B"/>
    <w:rsid w:val="000A11EC"/>
    <w:rsid w:val="000A15E3"/>
    <w:rsid w:val="000A43EE"/>
    <w:rsid w:val="000B38D5"/>
    <w:rsid w:val="000D2ACA"/>
    <w:rsid w:val="000F505E"/>
    <w:rsid w:val="000F6B3E"/>
    <w:rsid w:val="001062B0"/>
    <w:rsid w:val="00106EEC"/>
    <w:rsid w:val="0015492F"/>
    <w:rsid w:val="00177C20"/>
    <w:rsid w:val="00194287"/>
    <w:rsid w:val="001A16DD"/>
    <w:rsid w:val="001A33D3"/>
    <w:rsid w:val="001B2366"/>
    <w:rsid w:val="001B24B6"/>
    <w:rsid w:val="001C1E3B"/>
    <w:rsid w:val="001C55B0"/>
    <w:rsid w:val="001D3B68"/>
    <w:rsid w:val="001D41DE"/>
    <w:rsid w:val="002058FA"/>
    <w:rsid w:val="0021331B"/>
    <w:rsid w:val="00224518"/>
    <w:rsid w:val="002419D2"/>
    <w:rsid w:val="0026399B"/>
    <w:rsid w:val="00273DA3"/>
    <w:rsid w:val="00276717"/>
    <w:rsid w:val="002875C3"/>
    <w:rsid w:val="00291772"/>
    <w:rsid w:val="002B1769"/>
    <w:rsid w:val="002C05E6"/>
    <w:rsid w:val="002D6CFD"/>
    <w:rsid w:val="002E1EAD"/>
    <w:rsid w:val="002F0388"/>
    <w:rsid w:val="002F2719"/>
    <w:rsid w:val="002F60B7"/>
    <w:rsid w:val="00301B3D"/>
    <w:rsid w:val="003063F1"/>
    <w:rsid w:val="00315CE5"/>
    <w:rsid w:val="00331028"/>
    <w:rsid w:val="00332FBF"/>
    <w:rsid w:val="00336B4F"/>
    <w:rsid w:val="00343D6D"/>
    <w:rsid w:val="00347A06"/>
    <w:rsid w:val="00347C9D"/>
    <w:rsid w:val="003736B8"/>
    <w:rsid w:val="00373FC8"/>
    <w:rsid w:val="00377041"/>
    <w:rsid w:val="00380CBB"/>
    <w:rsid w:val="003B6BDA"/>
    <w:rsid w:val="003D6C64"/>
    <w:rsid w:val="003E03CA"/>
    <w:rsid w:val="0040593F"/>
    <w:rsid w:val="00423652"/>
    <w:rsid w:val="0043594F"/>
    <w:rsid w:val="00435B7D"/>
    <w:rsid w:val="00437B6B"/>
    <w:rsid w:val="004461C2"/>
    <w:rsid w:val="00457670"/>
    <w:rsid w:val="00465D12"/>
    <w:rsid w:val="004737C7"/>
    <w:rsid w:val="004860B3"/>
    <w:rsid w:val="00495A0A"/>
    <w:rsid w:val="004972E6"/>
    <w:rsid w:val="004A2F92"/>
    <w:rsid w:val="004A4221"/>
    <w:rsid w:val="004D18F6"/>
    <w:rsid w:val="004E2CCC"/>
    <w:rsid w:val="004F16CA"/>
    <w:rsid w:val="004F2455"/>
    <w:rsid w:val="005017C8"/>
    <w:rsid w:val="0050297A"/>
    <w:rsid w:val="00506729"/>
    <w:rsid w:val="00514544"/>
    <w:rsid w:val="00514866"/>
    <w:rsid w:val="005157C6"/>
    <w:rsid w:val="00537C75"/>
    <w:rsid w:val="00543C76"/>
    <w:rsid w:val="00560551"/>
    <w:rsid w:val="00566C01"/>
    <w:rsid w:val="005835FB"/>
    <w:rsid w:val="00587CC9"/>
    <w:rsid w:val="00592B2B"/>
    <w:rsid w:val="005B5EE4"/>
    <w:rsid w:val="005B7AED"/>
    <w:rsid w:val="005C0572"/>
    <w:rsid w:val="005C13ED"/>
    <w:rsid w:val="005D65FF"/>
    <w:rsid w:val="005F1100"/>
    <w:rsid w:val="005F46F2"/>
    <w:rsid w:val="005F7909"/>
    <w:rsid w:val="0060170B"/>
    <w:rsid w:val="006313CD"/>
    <w:rsid w:val="00674994"/>
    <w:rsid w:val="00677C5D"/>
    <w:rsid w:val="00690E6A"/>
    <w:rsid w:val="00693E9E"/>
    <w:rsid w:val="006A4AB3"/>
    <w:rsid w:val="006A4D79"/>
    <w:rsid w:val="006B2E32"/>
    <w:rsid w:val="006B5D1A"/>
    <w:rsid w:val="006D66E4"/>
    <w:rsid w:val="006F4B55"/>
    <w:rsid w:val="007169BA"/>
    <w:rsid w:val="00731F44"/>
    <w:rsid w:val="00736665"/>
    <w:rsid w:val="00736C92"/>
    <w:rsid w:val="00753CAF"/>
    <w:rsid w:val="007804A2"/>
    <w:rsid w:val="00787175"/>
    <w:rsid w:val="007877D0"/>
    <w:rsid w:val="00794F17"/>
    <w:rsid w:val="007B30B7"/>
    <w:rsid w:val="007E08FC"/>
    <w:rsid w:val="007E47D9"/>
    <w:rsid w:val="007F7685"/>
    <w:rsid w:val="00810988"/>
    <w:rsid w:val="00817111"/>
    <w:rsid w:val="00827055"/>
    <w:rsid w:val="00830D40"/>
    <w:rsid w:val="00846686"/>
    <w:rsid w:val="008558A9"/>
    <w:rsid w:val="00864B79"/>
    <w:rsid w:val="008653B6"/>
    <w:rsid w:val="008759FD"/>
    <w:rsid w:val="008772AE"/>
    <w:rsid w:val="0088081A"/>
    <w:rsid w:val="00886509"/>
    <w:rsid w:val="00887981"/>
    <w:rsid w:val="008A0693"/>
    <w:rsid w:val="008A0E68"/>
    <w:rsid w:val="008A1A07"/>
    <w:rsid w:val="008B1412"/>
    <w:rsid w:val="008C058C"/>
    <w:rsid w:val="008C0A37"/>
    <w:rsid w:val="008C3534"/>
    <w:rsid w:val="008C74ED"/>
    <w:rsid w:val="008E09A7"/>
    <w:rsid w:val="008E23DA"/>
    <w:rsid w:val="00905427"/>
    <w:rsid w:val="0091082A"/>
    <w:rsid w:val="00922365"/>
    <w:rsid w:val="00924957"/>
    <w:rsid w:val="009304F9"/>
    <w:rsid w:val="009504A7"/>
    <w:rsid w:val="0095516B"/>
    <w:rsid w:val="00956E71"/>
    <w:rsid w:val="009A0914"/>
    <w:rsid w:val="009A3238"/>
    <w:rsid w:val="009A3332"/>
    <w:rsid w:val="009A6CD0"/>
    <w:rsid w:val="009B662A"/>
    <w:rsid w:val="009C76D5"/>
    <w:rsid w:val="009C7893"/>
    <w:rsid w:val="009E3D77"/>
    <w:rsid w:val="00A10B83"/>
    <w:rsid w:val="00A2216A"/>
    <w:rsid w:val="00A305C3"/>
    <w:rsid w:val="00A32FCB"/>
    <w:rsid w:val="00A34AE0"/>
    <w:rsid w:val="00A5681D"/>
    <w:rsid w:val="00A70E67"/>
    <w:rsid w:val="00A70FED"/>
    <w:rsid w:val="00A71A18"/>
    <w:rsid w:val="00A76597"/>
    <w:rsid w:val="00A903A1"/>
    <w:rsid w:val="00AB788A"/>
    <w:rsid w:val="00AD49E5"/>
    <w:rsid w:val="00AF1DB1"/>
    <w:rsid w:val="00B047DF"/>
    <w:rsid w:val="00B055E9"/>
    <w:rsid w:val="00B060B8"/>
    <w:rsid w:val="00B36491"/>
    <w:rsid w:val="00B36855"/>
    <w:rsid w:val="00B449A7"/>
    <w:rsid w:val="00B46336"/>
    <w:rsid w:val="00B52944"/>
    <w:rsid w:val="00B62CA4"/>
    <w:rsid w:val="00B70749"/>
    <w:rsid w:val="00B83EF1"/>
    <w:rsid w:val="00B8783F"/>
    <w:rsid w:val="00B92C3D"/>
    <w:rsid w:val="00B96EB9"/>
    <w:rsid w:val="00BB7D2D"/>
    <w:rsid w:val="00BC0BB0"/>
    <w:rsid w:val="00BC5833"/>
    <w:rsid w:val="00BC6E56"/>
    <w:rsid w:val="00BE3A29"/>
    <w:rsid w:val="00BF1353"/>
    <w:rsid w:val="00BF63DD"/>
    <w:rsid w:val="00C035FC"/>
    <w:rsid w:val="00C26279"/>
    <w:rsid w:val="00C371FA"/>
    <w:rsid w:val="00C57A54"/>
    <w:rsid w:val="00C74A34"/>
    <w:rsid w:val="00C76145"/>
    <w:rsid w:val="00C77BC3"/>
    <w:rsid w:val="00C850BF"/>
    <w:rsid w:val="00C95E61"/>
    <w:rsid w:val="00CA3EAA"/>
    <w:rsid w:val="00CB71B4"/>
    <w:rsid w:val="00CC2B4D"/>
    <w:rsid w:val="00D0506B"/>
    <w:rsid w:val="00D26CDD"/>
    <w:rsid w:val="00D374B9"/>
    <w:rsid w:val="00D421B6"/>
    <w:rsid w:val="00D56CFC"/>
    <w:rsid w:val="00D61454"/>
    <w:rsid w:val="00D636B2"/>
    <w:rsid w:val="00D64D9D"/>
    <w:rsid w:val="00D87829"/>
    <w:rsid w:val="00DA03F0"/>
    <w:rsid w:val="00DD3D06"/>
    <w:rsid w:val="00DE63E3"/>
    <w:rsid w:val="00DF246C"/>
    <w:rsid w:val="00DF4BC9"/>
    <w:rsid w:val="00E20674"/>
    <w:rsid w:val="00E336E1"/>
    <w:rsid w:val="00E62959"/>
    <w:rsid w:val="00E73070"/>
    <w:rsid w:val="00E745D4"/>
    <w:rsid w:val="00E93429"/>
    <w:rsid w:val="00EA1D3E"/>
    <w:rsid w:val="00EC43A1"/>
    <w:rsid w:val="00ED7EEE"/>
    <w:rsid w:val="00EE4DDA"/>
    <w:rsid w:val="00EE4F45"/>
    <w:rsid w:val="00F16A24"/>
    <w:rsid w:val="00F2092C"/>
    <w:rsid w:val="00F24083"/>
    <w:rsid w:val="00F2637C"/>
    <w:rsid w:val="00F379A4"/>
    <w:rsid w:val="00F417F9"/>
    <w:rsid w:val="00F44491"/>
    <w:rsid w:val="00F61228"/>
    <w:rsid w:val="00F73B91"/>
    <w:rsid w:val="00F92160"/>
    <w:rsid w:val="00F927AE"/>
    <w:rsid w:val="00FA4198"/>
    <w:rsid w:val="00FA46C8"/>
    <w:rsid w:val="00FB622F"/>
    <w:rsid w:val="00FE082A"/>
    <w:rsid w:val="1367917A"/>
    <w:rsid w:val="18A4DD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678A12"/>
  <w15:docId w15:val="{B31D1180-FDA6-424A-BF7B-16A34B3C05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Arial" w:hAnsi="Arial" w:cs="Arial"/>
        <w:sz w:val="22"/>
        <w:szCs w:val="22"/>
        <w:lang w:val="uk-UA" w:eastAsia="uk-UA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after="60"/>
    </w:pPr>
    <w:rPr>
      <w:sz w:val="52"/>
      <w:szCs w:val="52"/>
    </w:rPr>
  </w:style>
  <w:style w:type="table" w:customStyle="1" w:styleId="TableNormal0">
    <w:name w:val="Table Normal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Subtitle"/>
    <w:basedOn w:val="a"/>
    <w:next w:val="a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5">
    <w:basedOn w:val="TableNormal0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6">
    <w:basedOn w:val="TableNormal0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7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8">
    <w:name w:val="header"/>
    <w:basedOn w:val="a"/>
    <w:link w:val="a9"/>
    <w:uiPriority w:val="99"/>
    <w:unhideWhenUsed/>
    <w:rsid w:val="00385BC5"/>
    <w:pPr>
      <w:tabs>
        <w:tab w:val="center" w:pos="4819"/>
        <w:tab w:val="right" w:pos="9639"/>
      </w:tabs>
      <w:spacing w:line="240" w:lineRule="auto"/>
    </w:pPr>
  </w:style>
  <w:style w:type="character" w:customStyle="1" w:styleId="a9">
    <w:name w:val="Верхній колонтитул Знак"/>
    <w:basedOn w:val="a0"/>
    <w:link w:val="a8"/>
    <w:uiPriority w:val="99"/>
    <w:rsid w:val="00385BC5"/>
  </w:style>
  <w:style w:type="paragraph" w:styleId="aa">
    <w:name w:val="footer"/>
    <w:basedOn w:val="a"/>
    <w:link w:val="ab"/>
    <w:uiPriority w:val="99"/>
    <w:unhideWhenUsed/>
    <w:rsid w:val="00385BC5"/>
    <w:pPr>
      <w:tabs>
        <w:tab w:val="center" w:pos="4819"/>
        <w:tab w:val="right" w:pos="9639"/>
      </w:tabs>
      <w:spacing w:line="240" w:lineRule="auto"/>
    </w:pPr>
  </w:style>
  <w:style w:type="character" w:customStyle="1" w:styleId="ab">
    <w:name w:val="Нижній колонтитул Знак"/>
    <w:basedOn w:val="a0"/>
    <w:link w:val="aa"/>
    <w:uiPriority w:val="99"/>
    <w:rsid w:val="00385BC5"/>
  </w:style>
  <w:style w:type="paragraph" w:styleId="ac">
    <w:name w:val="Balloon Text"/>
    <w:basedOn w:val="a"/>
    <w:link w:val="ad"/>
    <w:uiPriority w:val="99"/>
    <w:semiHidden/>
    <w:unhideWhenUsed/>
    <w:rsid w:val="0070755B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у виносці Знак"/>
    <w:basedOn w:val="a0"/>
    <w:link w:val="ac"/>
    <w:uiPriority w:val="99"/>
    <w:semiHidden/>
    <w:rsid w:val="0070755B"/>
    <w:rPr>
      <w:rFonts w:ascii="Segoe UI" w:hAnsi="Segoe UI" w:cs="Segoe UI"/>
      <w:sz w:val="18"/>
      <w:szCs w:val="18"/>
    </w:rPr>
  </w:style>
  <w:style w:type="paragraph" w:styleId="ae">
    <w:name w:val="List Paragraph"/>
    <w:basedOn w:val="a"/>
    <w:uiPriority w:val="34"/>
    <w:qFormat/>
    <w:rsid w:val="003D694E"/>
    <w:pPr>
      <w:ind w:left="720"/>
      <w:contextualSpacing/>
    </w:pPr>
  </w:style>
  <w:style w:type="character" w:styleId="af">
    <w:name w:val="Hyperlink"/>
    <w:basedOn w:val="a0"/>
    <w:uiPriority w:val="99"/>
    <w:unhideWhenUsed/>
    <w:rsid w:val="00177C20"/>
    <w:rPr>
      <w:color w:val="0000FF" w:themeColor="hyperlink"/>
      <w:u w:val="single"/>
    </w:rPr>
  </w:style>
  <w:style w:type="character" w:customStyle="1" w:styleId="10">
    <w:name w:val="Незакрита згадка1"/>
    <w:basedOn w:val="a0"/>
    <w:uiPriority w:val="99"/>
    <w:semiHidden/>
    <w:unhideWhenUsed/>
    <w:rsid w:val="00EE4DDA"/>
    <w:rPr>
      <w:color w:val="605E5C"/>
      <w:shd w:val="clear" w:color="auto" w:fill="E1DFDD"/>
    </w:rPr>
  </w:style>
  <w:style w:type="character" w:styleId="af0">
    <w:name w:val="FollowedHyperlink"/>
    <w:basedOn w:val="a0"/>
    <w:uiPriority w:val="99"/>
    <w:semiHidden/>
    <w:unhideWhenUsed/>
    <w:rsid w:val="00AB788A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OJuTR1huQYKoDSDE8qE6iR8ufcA==">CgMxLjAyCGguZ2pkZ3hzOAByITFVcmVJVGlNMjhrVVF5XzVBZThzWi1nZGtDYzZwUHJtSw==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D53357A5-1BF0-484C-94B2-62BF5A453F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8483</Words>
  <Characters>4836</Characters>
  <Application>Microsoft Office Word</Application>
  <DocSecurity>0</DocSecurity>
  <Lines>40</Lines>
  <Paragraphs>26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Видяпіна Тетяна Миколаївна</dc:creator>
  <cp:lastModifiedBy>Василенко Наталія Іванівна</cp:lastModifiedBy>
  <cp:revision>2</cp:revision>
  <cp:lastPrinted>2026-09-18T06:11:00Z</cp:lastPrinted>
  <dcterms:created xsi:type="dcterms:W3CDTF">2026-10-12T06:46:00Z</dcterms:created>
  <dcterms:modified xsi:type="dcterms:W3CDTF">2026-10-12T06:46:00Z</dcterms:modified>
</cp:coreProperties>
</file>