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66B0E" w:rsidRPr="00324918" w:rsidRDefault="00C66B0E" w:rsidP="00545B7C">
      <w:pPr>
        <w:spacing w:line="276" w:lineRule="auto"/>
        <w:jc w:val="center"/>
        <w:rPr>
          <w:lang w:eastAsia="uk-UA"/>
        </w:rPr>
      </w:pPr>
      <w:r w:rsidRPr="00324918">
        <w:rPr>
          <w:noProof/>
          <w:bdr w:val="none" w:sz="0" w:space="0" w:color="auto" w:frame="1"/>
          <w:lang w:eastAsia="uk-UA"/>
        </w:rPr>
        <w:drawing>
          <wp:inline distT="0" distB="0" distL="0" distR="0" wp14:anchorId="0B00101A" wp14:editId="1C7660AE">
            <wp:extent cx="542925" cy="714375"/>
            <wp:effectExtent l="0" t="0" r="9525" b="9525"/>
            <wp:docPr id="1" name="Рисунок 1" descr="https://lh7-rt.googleusercontent.com/docsz/AD_4nXfAHnnwkMV3v3zhwArL_yfonY3snd8TodvsxKULOW8iT6GSiyk_FX5OzkON0pfzTDeSx2YSfqOTUWPdBaduiuQZ0VoxJ2ZBd00nYSey9g2X4KM-V7-KgDu8sKdt_V1eHKycogDOsaTCdSmgW288y88?key=fV8diteheaGq5NEa_ZCzHD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fAHnnwkMV3v3zhwArL_yfonY3snd8TodvsxKULOW8iT6GSiyk_FX5OzkON0pfzTDeSx2YSfqOTUWPdBaduiuQZ0VoxJ2ZBd00nYSey9g2X4KM-V7-KgDu8sKdt_V1eHKycogDOsaTCdSmgW288y88?key=fV8diteheaGq5NEa_ZCzHDt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C66B0E" w:rsidRPr="00324918" w:rsidRDefault="00C66B0E" w:rsidP="00545B7C">
      <w:pPr>
        <w:spacing w:line="276" w:lineRule="auto"/>
        <w:rPr>
          <w:lang w:eastAsia="uk-UA"/>
        </w:rPr>
      </w:pPr>
    </w:p>
    <w:p w:rsidR="00C66B0E" w:rsidRPr="00324918" w:rsidRDefault="00C66B0E" w:rsidP="00545B7C">
      <w:pPr>
        <w:spacing w:line="276" w:lineRule="auto"/>
        <w:jc w:val="center"/>
        <w:rPr>
          <w:sz w:val="36"/>
          <w:szCs w:val="36"/>
          <w:lang w:eastAsia="uk-UA"/>
        </w:rPr>
      </w:pPr>
      <w:r w:rsidRPr="00324918">
        <w:rPr>
          <w:sz w:val="36"/>
          <w:szCs w:val="36"/>
          <w:lang w:eastAsia="uk-UA"/>
        </w:rPr>
        <w:t>ВИЩА КВАЛІФІКАЦІЙНА КОМІСІЯ СУДДІВ УКРАЇНИ</w:t>
      </w:r>
    </w:p>
    <w:p w:rsidR="00C66B0E" w:rsidRPr="00324918" w:rsidRDefault="00C66B0E" w:rsidP="00545B7C">
      <w:pPr>
        <w:spacing w:line="276" w:lineRule="auto"/>
        <w:rPr>
          <w:lang w:eastAsia="uk-UA"/>
        </w:rPr>
      </w:pPr>
    </w:p>
    <w:p w:rsidR="003E5CAB" w:rsidRPr="00324918" w:rsidRDefault="003E5CAB" w:rsidP="00545B7C">
      <w:pPr>
        <w:spacing w:line="276" w:lineRule="auto"/>
        <w:jc w:val="both"/>
      </w:pPr>
      <w:r w:rsidRPr="00324918">
        <w:t>10 вересня 2026 року</w:t>
      </w:r>
      <w:r w:rsidRPr="00324918">
        <w:tab/>
        <w:t xml:space="preserve"> </w:t>
      </w:r>
      <w:r w:rsidRPr="00324918">
        <w:tab/>
      </w:r>
      <w:r w:rsidRPr="00324918">
        <w:tab/>
      </w:r>
      <w:r w:rsidRPr="00324918">
        <w:tab/>
      </w:r>
      <w:r w:rsidRPr="00324918">
        <w:tab/>
        <w:t>                                            </w:t>
      </w:r>
      <w:r w:rsidR="00B91B85">
        <w:t xml:space="preserve">        </w:t>
      </w:r>
      <w:r w:rsidRPr="00324918">
        <w:t xml:space="preserve">   м. Київ</w:t>
      </w:r>
    </w:p>
    <w:p w:rsidR="003E5CAB" w:rsidRPr="00BE4D2F" w:rsidRDefault="003E5CAB" w:rsidP="00545B7C">
      <w:pPr>
        <w:spacing w:line="276" w:lineRule="auto"/>
        <w:jc w:val="center"/>
        <w:rPr>
          <w:u w:val="single"/>
        </w:rPr>
      </w:pPr>
      <w:r w:rsidRPr="00324918">
        <w:t xml:space="preserve">Р І Ш Е Н Н Я  № </w:t>
      </w:r>
      <w:r w:rsidR="00BE4D2F" w:rsidRPr="00BE4D2F">
        <w:rPr>
          <w:u w:val="single"/>
        </w:rPr>
        <w:t>492/ас-26</w:t>
      </w:r>
    </w:p>
    <w:p w:rsidR="003E5CAB" w:rsidRPr="00324918" w:rsidRDefault="003E5CAB" w:rsidP="00545B7C">
      <w:pPr>
        <w:spacing w:line="276" w:lineRule="auto"/>
      </w:pPr>
    </w:p>
    <w:p w:rsidR="003E5CAB" w:rsidRPr="00324918" w:rsidRDefault="003E5CAB" w:rsidP="00545B7C">
      <w:pPr>
        <w:shd w:val="clear" w:color="auto" w:fill="FFFFFF"/>
        <w:tabs>
          <w:tab w:val="left" w:pos="567"/>
        </w:tabs>
        <w:spacing w:line="276" w:lineRule="auto"/>
        <w:ind w:right="-1"/>
        <w:jc w:val="both"/>
      </w:pPr>
      <w:r w:rsidRPr="00324918">
        <w:t xml:space="preserve">Вища кваліфікаційна комісія суддів України </w:t>
      </w:r>
      <w:r w:rsidRPr="00324918">
        <w:rPr>
          <w:shd w:val="clear" w:color="auto" w:fill="FFFFFF"/>
        </w:rPr>
        <w:t>у складі тимчасової колегії</w:t>
      </w:r>
      <w:r w:rsidRPr="00324918">
        <w:t>:</w:t>
      </w:r>
    </w:p>
    <w:p w:rsidR="003E5CAB" w:rsidRPr="00324918" w:rsidRDefault="003E5CAB" w:rsidP="00545B7C">
      <w:pPr>
        <w:shd w:val="clear" w:color="auto" w:fill="FFFFFF"/>
        <w:spacing w:line="276" w:lineRule="auto"/>
        <w:ind w:right="134"/>
        <w:jc w:val="both"/>
      </w:pPr>
    </w:p>
    <w:p w:rsidR="003E5CAB" w:rsidRPr="00324918" w:rsidRDefault="003E5CAB" w:rsidP="00545B7C">
      <w:pPr>
        <w:shd w:val="clear" w:color="auto" w:fill="FFFFFF"/>
        <w:spacing w:line="276" w:lineRule="auto"/>
        <w:ind w:right="-1"/>
        <w:jc w:val="both"/>
      </w:pPr>
      <w:r w:rsidRPr="00324918">
        <w:t>головуючого – Олексія ОМЕЛЬЯНА,</w:t>
      </w:r>
    </w:p>
    <w:p w:rsidR="003E5CAB" w:rsidRPr="00324918" w:rsidRDefault="003E5CAB" w:rsidP="00545B7C">
      <w:pPr>
        <w:shd w:val="clear" w:color="auto" w:fill="FFFFFF"/>
        <w:tabs>
          <w:tab w:val="left" w:pos="3969"/>
        </w:tabs>
        <w:spacing w:line="276" w:lineRule="auto"/>
        <w:ind w:right="-15"/>
        <w:jc w:val="both"/>
      </w:pPr>
    </w:p>
    <w:p w:rsidR="003E5CAB" w:rsidRPr="00324918" w:rsidRDefault="003E5CAB" w:rsidP="00545B7C">
      <w:pPr>
        <w:shd w:val="clear" w:color="auto" w:fill="FFFFFF"/>
        <w:tabs>
          <w:tab w:val="left" w:pos="3969"/>
        </w:tabs>
        <w:spacing w:line="276" w:lineRule="auto"/>
        <w:ind w:right="-15"/>
        <w:jc w:val="both"/>
      </w:pPr>
      <w:r w:rsidRPr="00324918">
        <w:t xml:space="preserve">членів Комісії:  </w:t>
      </w:r>
      <w:r w:rsidRPr="00324918">
        <w:rPr>
          <w:shd w:val="clear" w:color="auto" w:fill="FFFFFF"/>
        </w:rPr>
        <w:t>Віталія ГАЦЕЛЮКА, </w:t>
      </w:r>
      <w:r w:rsidRPr="00324918">
        <w:t xml:space="preserve">Ярослава ДУХА (доповідач), Ігоря КУШНІРА, </w:t>
      </w:r>
    </w:p>
    <w:p w:rsidR="003E5CAB" w:rsidRPr="00324918" w:rsidRDefault="003E5CAB" w:rsidP="00545B7C">
      <w:pPr>
        <w:shd w:val="clear" w:color="auto" w:fill="FFFFFF"/>
        <w:tabs>
          <w:tab w:val="left" w:pos="3969"/>
        </w:tabs>
        <w:spacing w:line="276" w:lineRule="auto"/>
        <w:ind w:right="-15"/>
        <w:jc w:val="both"/>
      </w:pPr>
    </w:p>
    <w:p w:rsidR="003E5CAB" w:rsidRPr="00324918" w:rsidRDefault="003E5CAB" w:rsidP="00545B7C">
      <w:pPr>
        <w:shd w:val="clear" w:color="auto" w:fill="FFFFFF"/>
        <w:tabs>
          <w:tab w:val="left" w:pos="3969"/>
        </w:tabs>
        <w:spacing w:line="276" w:lineRule="auto"/>
        <w:ind w:right="-15"/>
        <w:jc w:val="both"/>
      </w:pPr>
      <w:r w:rsidRPr="00324918">
        <w:t>за участі:</w:t>
      </w:r>
    </w:p>
    <w:p w:rsidR="003E5CAB" w:rsidRPr="00324918" w:rsidRDefault="003E5CAB" w:rsidP="00545B7C">
      <w:pPr>
        <w:shd w:val="clear" w:color="auto" w:fill="FFFFFF"/>
        <w:tabs>
          <w:tab w:val="left" w:pos="3969"/>
        </w:tabs>
        <w:spacing w:line="276" w:lineRule="auto"/>
        <w:ind w:right="-15"/>
        <w:jc w:val="both"/>
      </w:pPr>
    </w:p>
    <w:p w:rsidR="003E5CAB" w:rsidRPr="00324918" w:rsidRDefault="003E5CAB" w:rsidP="00545B7C">
      <w:pPr>
        <w:shd w:val="clear" w:color="auto" w:fill="FFFFFF"/>
        <w:tabs>
          <w:tab w:val="left" w:pos="3969"/>
        </w:tabs>
        <w:spacing w:line="276" w:lineRule="auto"/>
        <w:jc w:val="both"/>
        <w:rPr>
          <w:shd w:val="clear" w:color="auto" w:fill="FFFFFF"/>
        </w:rPr>
      </w:pPr>
      <w:r w:rsidRPr="00324918">
        <w:t xml:space="preserve">кандидата на посаду судді </w:t>
      </w:r>
      <w:r w:rsidRPr="00324918">
        <w:rPr>
          <w:shd w:val="clear" w:color="auto" w:fill="FFFFFF"/>
        </w:rPr>
        <w:t>апеляційного загального суду Дениса БАРОНІНА,</w:t>
      </w:r>
    </w:p>
    <w:p w:rsidR="003E5CAB" w:rsidRPr="00324918" w:rsidRDefault="003E5CAB" w:rsidP="00545B7C">
      <w:pPr>
        <w:shd w:val="clear" w:color="auto" w:fill="FFFFFF"/>
        <w:tabs>
          <w:tab w:val="left" w:pos="3969"/>
        </w:tabs>
        <w:spacing w:line="276" w:lineRule="auto"/>
        <w:jc w:val="both"/>
        <w:rPr>
          <w:shd w:val="clear" w:color="auto" w:fill="FFFFFF"/>
        </w:rPr>
      </w:pPr>
    </w:p>
    <w:p w:rsidR="003E5CAB" w:rsidRPr="00324918" w:rsidRDefault="003E5CAB" w:rsidP="00545B7C">
      <w:pPr>
        <w:shd w:val="clear" w:color="auto" w:fill="FFFFFF"/>
        <w:tabs>
          <w:tab w:val="left" w:pos="3969"/>
        </w:tabs>
        <w:spacing w:line="276" w:lineRule="auto"/>
        <w:jc w:val="both"/>
        <w:rPr>
          <w:shd w:val="clear" w:color="auto" w:fill="FFFFFF"/>
        </w:rPr>
      </w:pPr>
      <w:r w:rsidRPr="00324918">
        <w:rPr>
          <w:lang w:eastAsia="uk-UA"/>
        </w:rPr>
        <w:t>представника Громадської ради доброчесності</w:t>
      </w:r>
      <w:r w:rsidRPr="00324918">
        <w:t xml:space="preserve"> Сергія КРИВОНОСА,</w:t>
      </w:r>
    </w:p>
    <w:p w:rsidR="003E5CAB" w:rsidRPr="00324918" w:rsidRDefault="003E5CAB" w:rsidP="00545B7C">
      <w:pPr>
        <w:shd w:val="clear" w:color="auto" w:fill="FFFFFF"/>
        <w:tabs>
          <w:tab w:val="left" w:pos="3969"/>
        </w:tabs>
        <w:spacing w:line="276" w:lineRule="auto"/>
        <w:jc w:val="both"/>
      </w:pPr>
    </w:p>
    <w:p w:rsidR="003E5CAB" w:rsidRPr="00324918" w:rsidRDefault="003E5CAB" w:rsidP="00B91B85">
      <w:pPr>
        <w:pStyle w:val="af8"/>
        <w:spacing w:line="276" w:lineRule="auto"/>
        <w:jc w:val="both"/>
        <w:rPr>
          <w:rFonts w:ascii="Times New Roman" w:hAnsi="Times New Roman"/>
          <w:sz w:val="24"/>
          <w:szCs w:val="24"/>
          <w:lang w:eastAsia="uk-UA"/>
        </w:rPr>
      </w:pPr>
      <w:r w:rsidRPr="00324918">
        <w:rPr>
          <w:rFonts w:ascii="Times New Roman" w:hAnsi="Times New Roman"/>
          <w:sz w:val="24"/>
          <w:szCs w:val="24"/>
          <w:lang w:eastAsia="uk-UA"/>
        </w:rPr>
        <w:t xml:space="preserve">розглянувши питання про </w:t>
      </w:r>
      <w:r w:rsidRPr="00324918">
        <w:rPr>
          <w:rFonts w:ascii="Times New Roman" w:hAnsi="Times New Roman"/>
          <w:sz w:val="24"/>
          <w:szCs w:val="24"/>
          <w:shd w:val="clear" w:color="auto" w:fill="FFFFFF"/>
          <w:lang w:eastAsia="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Pr="00324918">
        <w:rPr>
          <w:rFonts w:ascii="Times New Roman" w:hAnsi="Times New Roman"/>
          <w:sz w:val="24"/>
          <w:szCs w:val="24"/>
          <w:shd w:val="clear" w:color="auto" w:fill="FFFFFF"/>
        </w:rPr>
        <w:t xml:space="preserve">Бароніна Дениса Борисовича </w:t>
      </w:r>
      <w:r w:rsidRPr="00324918">
        <w:rPr>
          <w:rFonts w:ascii="Times New Roman" w:hAnsi="Times New Roman"/>
          <w:sz w:val="24"/>
          <w:szCs w:val="24"/>
          <w:shd w:val="clear" w:color="auto" w:fill="FFFFFF"/>
          <w:lang w:eastAsia="uk-UA"/>
        </w:rPr>
        <w:t xml:space="preserve">в межах конкурсу, оголошеного рішенням Комісії від </w:t>
      </w:r>
      <w:r w:rsidRPr="00324918">
        <w:rPr>
          <w:rFonts w:ascii="Times New Roman" w:hAnsi="Times New Roman"/>
          <w:sz w:val="24"/>
          <w:szCs w:val="24"/>
          <w:lang w:eastAsia="uk-UA"/>
        </w:rPr>
        <w:t>14 вересня 2023 року № 94/зп-23 (зі змінами),</w:t>
      </w:r>
    </w:p>
    <w:p w:rsidR="00C66B0E" w:rsidRPr="00324918" w:rsidRDefault="00C66B0E" w:rsidP="00545B7C">
      <w:pPr>
        <w:shd w:val="clear" w:color="auto" w:fill="FFFFFF"/>
        <w:tabs>
          <w:tab w:val="left" w:pos="3969"/>
        </w:tabs>
        <w:spacing w:line="276" w:lineRule="auto"/>
        <w:ind w:right="-15"/>
        <w:jc w:val="center"/>
        <w:rPr>
          <w:lang w:eastAsia="uk-UA"/>
        </w:rPr>
      </w:pPr>
    </w:p>
    <w:p w:rsidR="00C66B0E" w:rsidRPr="00324918" w:rsidRDefault="00C66B0E" w:rsidP="00545B7C">
      <w:pPr>
        <w:shd w:val="clear" w:color="auto" w:fill="FFFFFF"/>
        <w:tabs>
          <w:tab w:val="left" w:pos="3969"/>
        </w:tabs>
        <w:spacing w:line="276" w:lineRule="auto"/>
        <w:jc w:val="center"/>
        <w:rPr>
          <w:lang w:eastAsia="uk-UA"/>
        </w:rPr>
      </w:pPr>
      <w:r w:rsidRPr="00324918">
        <w:rPr>
          <w:lang w:eastAsia="uk-UA"/>
        </w:rPr>
        <w:t>встановила:</w:t>
      </w:r>
    </w:p>
    <w:p w:rsidR="00C66B0E" w:rsidRPr="00324918" w:rsidRDefault="00C66B0E" w:rsidP="00545B7C">
      <w:pPr>
        <w:shd w:val="clear" w:color="auto" w:fill="FFFFFF"/>
        <w:tabs>
          <w:tab w:val="left" w:pos="3969"/>
        </w:tabs>
        <w:spacing w:line="276" w:lineRule="auto"/>
        <w:jc w:val="center"/>
        <w:rPr>
          <w:lang w:eastAsia="uk-UA"/>
        </w:rPr>
      </w:pPr>
    </w:p>
    <w:p w:rsidR="00C66B0E" w:rsidRPr="00324918" w:rsidRDefault="00C66B0E" w:rsidP="00545B7C">
      <w:pPr>
        <w:pStyle w:val="rtejustify"/>
        <w:shd w:val="clear" w:color="auto" w:fill="FFFFFF"/>
        <w:spacing w:before="0" w:beforeAutospacing="0" w:after="0" w:afterAutospacing="0" w:line="276" w:lineRule="auto"/>
        <w:jc w:val="both"/>
        <w:rPr>
          <w:rStyle w:val="af0"/>
          <w:rFonts w:eastAsiaTheme="majorEastAsia"/>
        </w:rPr>
      </w:pPr>
      <w:r w:rsidRPr="00324918">
        <w:rPr>
          <w:rStyle w:val="af0"/>
          <w:rFonts w:eastAsiaTheme="majorEastAsia"/>
        </w:rPr>
        <w:t>I.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C66B0E" w:rsidRPr="00324918" w:rsidRDefault="00C66B0E" w:rsidP="00545B7C">
      <w:pPr>
        <w:pStyle w:val="rtejustify"/>
        <w:shd w:val="clear" w:color="auto" w:fill="FFFFFF"/>
        <w:spacing w:before="0" w:beforeAutospacing="0" w:after="0" w:afterAutospacing="0" w:line="276" w:lineRule="auto"/>
        <w:jc w:val="both"/>
      </w:pP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1. 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 xml:space="preserve">2. 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w:t>
      </w:r>
      <w:r w:rsidRPr="00324918">
        <w:rPr>
          <w:spacing w:val="6"/>
        </w:rPr>
        <w:t>рішенням Вищої кваліфікаційної комісії суддів України від 02 листопада 2016 року</w:t>
      </w:r>
      <w:r w:rsidRPr="00324918">
        <w:t xml:space="preserve">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w:t>
      </w:r>
      <w:r w:rsidR="00B91B85">
        <w:lastRenderedPageBreak/>
        <w:t>учасників, об’</w:t>
      </w:r>
      <w:r w:rsidRPr="00324918">
        <w:t>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3. 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4. Статтею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Відповідно до частини п’ятої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5. 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Відповідно до пунктів 1.1–1.6 Положення про кваліфікаційне оцінювання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6. 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7. Рішенням Комісії від 14 вересня 2023 року № 94/зп-23 (зі змінами та доповненнями) оголошено конкурс на зайняття 550 вакантних посад суддів в апеляційних судах, зокрема в апеляційних загальних судах (далі – Конкурс).</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8. 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 xml:space="preserve">9. У визначений строк </w:t>
      </w:r>
      <w:r w:rsidR="0046339F" w:rsidRPr="00324918">
        <w:t>Баронін Д.Б.</w:t>
      </w:r>
      <w:r w:rsidRPr="00324918">
        <w:t xml:space="preserve"> зверну</w:t>
      </w:r>
      <w:r w:rsidR="0046339F" w:rsidRPr="00324918">
        <w:t>в</w:t>
      </w:r>
      <w:r w:rsidRPr="00324918">
        <w:t xml:space="preserve">ся до Комісії із заявою про допуск </w:t>
      </w:r>
      <w:r w:rsidR="0079223E" w:rsidRPr="00324918">
        <w:t>його</w:t>
      </w:r>
      <w:r w:rsidRPr="00324918">
        <w:t xml:space="preserve"> до участі в конкурсі на зайняття вакантної посади судді апеляційного загального суду (</w:t>
      </w:r>
      <w:r w:rsidR="0046339F" w:rsidRPr="00324918">
        <w:t xml:space="preserve">цивільна </w:t>
      </w:r>
      <w:r w:rsidRPr="00324918">
        <w:lastRenderedPageBreak/>
        <w:t xml:space="preserve">спеціалізація), оголошеному рішенням Вищої кваліфікаційної комісії суддів України від </w:t>
      </w:r>
      <w:r w:rsidR="0046339F" w:rsidRPr="00324918">
        <w:br/>
      </w:r>
      <w:r w:rsidRPr="00324918">
        <w:t>14 вересня 2023 року, як особи, яка відповідає вимогам пункту 1 частини першої статті 28 Закону, та про проведення стосовно н</w:t>
      </w:r>
      <w:r w:rsidR="00D468C0" w:rsidRPr="00324918">
        <w:t>ього</w:t>
      </w:r>
      <w:r w:rsidRPr="00324918">
        <w:t xml:space="preserve"> кваліфікаційного оцінювання для підтвердження здатності здійснювати правосуддя у відповідному суді.</w:t>
      </w:r>
    </w:p>
    <w:p w:rsidR="00C66B0E" w:rsidRPr="00324918" w:rsidRDefault="00C66B0E" w:rsidP="00545B7C">
      <w:pPr>
        <w:pStyle w:val="rtejustify"/>
        <w:shd w:val="clear" w:color="auto" w:fill="FFFFFF"/>
        <w:spacing w:before="0" w:beforeAutospacing="0" w:after="0" w:afterAutospacing="0" w:line="276" w:lineRule="auto"/>
        <w:ind w:firstLine="567"/>
        <w:jc w:val="both"/>
      </w:pPr>
      <w:r w:rsidRPr="00324918">
        <w:t xml:space="preserve">10. Рішенням Комісії від 04 березня 2024 року № 1/ас-24 </w:t>
      </w:r>
      <w:r w:rsidR="00D468C0" w:rsidRPr="00324918">
        <w:t>Бароніна Д.Б.</w:t>
      </w:r>
      <w:r w:rsidRPr="00324918">
        <w:t xml:space="preserve"> допущено до проходження кваліфікаційного оцінювання та участі в Конкурсі. </w:t>
      </w:r>
    </w:p>
    <w:p w:rsidR="00C66B0E" w:rsidRPr="00324918" w:rsidRDefault="00C66B0E" w:rsidP="00545B7C">
      <w:pPr>
        <w:pStyle w:val="rtejustify"/>
        <w:shd w:val="clear" w:color="auto" w:fill="FFFFFF"/>
        <w:spacing w:before="0" w:beforeAutospacing="0" w:after="0" w:afterAutospacing="0" w:line="276" w:lineRule="auto"/>
        <w:ind w:firstLine="567"/>
        <w:jc w:val="both"/>
      </w:pPr>
    </w:p>
    <w:p w:rsidR="00C66B0E" w:rsidRPr="00324918" w:rsidRDefault="00C66B0E" w:rsidP="00545B7C">
      <w:pPr>
        <w:pStyle w:val="rtejustify"/>
        <w:shd w:val="clear" w:color="auto" w:fill="FFFFFF"/>
        <w:spacing w:before="0" w:beforeAutospacing="0" w:after="0" w:afterAutospacing="0" w:line="276" w:lineRule="auto"/>
        <w:jc w:val="both"/>
        <w:rPr>
          <w:rStyle w:val="af0"/>
          <w:rFonts w:eastAsiaTheme="majorEastAsia"/>
        </w:rPr>
      </w:pPr>
      <w:r w:rsidRPr="00324918">
        <w:rPr>
          <w:rStyle w:val="af0"/>
          <w:rFonts w:eastAsiaTheme="majorEastAsia"/>
        </w:rPr>
        <w:t>IІ. Основні відомості про кандидата.</w:t>
      </w:r>
    </w:p>
    <w:p w:rsidR="00C66B0E" w:rsidRPr="00324918" w:rsidRDefault="00C66B0E" w:rsidP="00545B7C">
      <w:pPr>
        <w:pStyle w:val="rtejustify"/>
        <w:shd w:val="clear" w:color="auto" w:fill="FFFFFF"/>
        <w:spacing w:before="0" w:beforeAutospacing="0" w:after="0" w:afterAutospacing="0" w:line="276" w:lineRule="auto"/>
        <w:jc w:val="both"/>
      </w:pPr>
    </w:p>
    <w:p w:rsidR="00C66B0E" w:rsidRPr="00324918" w:rsidRDefault="00C66B0E" w:rsidP="00545B7C">
      <w:pPr>
        <w:spacing w:line="276" w:lineRule="auto"/>
        <w:ind w:firstLine="567"/>
        <w:jc w:val="both"/>
        <w:rPr>
          <w:shd w:val="clear" w:color="auto" w:fill="FFFFFF"/>
        </w:rPr>
      </w:pPr>
      <w:r w:rsidRPr="00324918">
        <w:t xml:space="preserve">11. </w:t>
      </w:r>
      <w:r w:rsidR="00D468C0" w:rsidRPr="00324918">
        <w:t xml:space="preserve">Баронін Денис Борисович, </w:t>
      </w:r>
      <w:r w:rsidRPr="00324918">
        <w:t xml:space="preserve">дата народження </w:t>
      </w:r>
      <w:r w:rsidRPr="00324918">
        <w:rPr>
          <w:lang w:eastAsia="uk-UA"/>
        </w:rPr>
        <w:t>–</w:t>
      </w:r>
      <w:r w:rsidRPr="00324918">
        <w:t xml:space="preserve"> </w:t>
      </w:r>
      <w:r w:rsidR="00085012">
        <w:t>____________</w:t>
      </w:r>
      <w:r w:rsidR="00F157EB" w:rsidRPr="00324918">
        <w:t xml:space="preserve"> </w:t>
      </w:r>
      <w:r w:rsidRPr="00324918">
        <w:t>року, громадян</w:t>
      </w:r>
      <w:r w:rsidR="00F157EB" w:rsidRPr="00324918">
        <w:t>ин</w:t>
      </w:r>
      <w:r w:rsidRPr="00324918">
        <w:t xml:space="preserve"> України. Володіння державною мовою підтверджено </w:t>
      </w:r>
      <w:r w:rsidRPr="00324918">
        <w:rPr>
          <w:shd w:val="clear" w:color="auto" w:fill="FFFFFF"/>
        </w:rPr>
        <w:t xml:space="preserve">витягом з Реєстру державних сертифікатів про рівень володіння державною мовою від </w:t>
      </w:r>
      <w:r w:rsidR="004B6FF6" w:rsidRPr="00324918">
        <w:rPr>
          <w:shd w:val="clear" w:color="auto" w:fill="FFFFFF"/>
        </w:rPr>
        <w:t>28 червня 2023</w:t>
      </w:r>
      <w:r w:rsidRPr="00324918">
        <w:rPr>
          <w:shd w:val="clear" w:color="auto" w:fill="FFFFFF"/>
        </w:rPr>
        <w:t xml:space="preserve"> року про рівень </w:t>
      </w:r>
      <w:r w:rsidRPr="00324918">
        <w:t xml:space="preserve">вільного володіння другого ступеня. </w:t>
      </w:r>
      <w:r w:rsidRPr="00324918">
        <w:rPr>
          <w:shd w:val="clear" w:color="auto" w:fill="FFFFFF"/>
        </w:rPr>
        <w:t>Станом на дату</w:t>
      </w:r>
      <w:r w:rsidR="0034493C" w:rsidRPr="00324918">
        <w:rPr>
          <w:shd w:val="clear" w:color="auto" w:fill="FFFFFF"/>
        </w:rPr>
        <w:t xml:space="preserve"> проведення співбесіди кандидат</w:t>
      </w:r>
      <w:r w:rsidRPr="00324918">
        <w:rPr>
          <w:shd w:val="clear" w:color="auto" w:fill="FFFFFF"/>
        </w:rPr>
        <w:t xml:space="preserve"> є несудим</w:t>
      </w:r>
      <w:r w:rsidR="004B6FF6" w:rsidRPr="00324918">
        <w:rPr>
          <w:shd w:val="clear" w:color="auto" w:fill="FFFFFF"/>
        </w:rPr>
        <w:t>им</w:t>
      </w:r>
      <w:r w:rsidRPr="00324918">
        <w:rPr>
          <w:shd w:val="clear" w:color="auto" w:fill="FFFFFF"/>
        </w:rPr>
        <w:t xml:space="preserve"> (відповідно до витягу з інформаційно-аналітичної системи «Облік відомостей про притягнення особи до кримінальної відповідальності та наявності судимості»).</w:t>
      </w:r>
    </w:p>
    <w:p w:rsidR="00C66B0E" w:rsidRPr="00324918" w:rsidRDefault="00C66B0E" w:rsidP="00545B7C">
      <w:pPr>
        <w:spacing w:line="276" w:lineRule="auto"/>
        <w:ind w:firstLine="567"/>
        <w:jc w:val="both"/>
        <w:rPr>
          <w:lang w:eastAsia="uk-UA"/>
        </w:rPr>
      </w:pPr>
      <w:r w:rsidRPr="00324918">
        <w:rPr>
          <w:lang w:eastAsia="uk-UA"/>
        </w:rPr>
        <w:t>12. Диплом спеціаліста за спеціальністю «Правознавство» та кваліфікацію юриста кандидат отрима</w:t>
      </w:r>
      <w:r w:rsidR="00823945" w:rsidRPr="00324918">
        <w:rPr>
          <w:lang w:eastAsia="uk-UA"/>
        </w:rPr>
        <w:t>в</w:t>
      </w:r>
      <w:r w:rsidRPr="00324918">
        <w:rPr>
          <w:lang w:eastAsia="uk-UA"/>
        </w:rPr>
        <w:t xml:space="preserve">, закінчивши у </w:t>
      </w:r>
      <w:r w:rsidR="00823945" w:rsidRPr="00324918">
        <w:rPr>
          <w:lang w:eastAsia="uk-UA"/>
        </w:rPr>
        <w:t xml:space="preserve">2008 </w:t>
      </w:r>
      <w:r w:rsidRPr="00324918">
        <w:rPr>
          <w:lang w:eastAsia="uk-UA"/>
        </w:rPr>
        <w:t xml:space="preserve">році </w:t>
      </w:r>
      <w:r w:rsidR="00823945" w:rsidRPr="00324918">
        <w:rPr>
          <w:lang w:eastAsia="uk-UA"/>
        </w:rPr>
        <w:t>Національну юридичну академію України імені Ярослава Мудрого</w:t>
      </w:r>
      <w:r w:rsidRPr="00324918">
        <w:rPr>
          <w:lang w:eastAsia="uk-UA"/>
        </w:rPr>
        <w:t>.</w:t>
      </w:r>
    </w:p>
    <w:p w:rsidR="00C66B0E" w:rsidRPr="00324918" w:rsidRDefault="00250A7C" w:rsidP="00545B7C">
      <w:pPr>
        <w:spacing w:line="276" w:lineRule="auto"/>
        <w:ind w:firstLine="567"/>
        <w:jc w:val="both"/>
      </w:pPr>
      <w:r w:rsidRPr="00324918">
        <w:rPr>
          <w:lang w:eastAsia="uk-UA"/>
        </w:rPr>
        <w:t xml:space="preserve">13. </w:t>
      </w:r>
      <w:r w:rsidR="00C66B0E" w:rsidRPr="00324918">
        <w:t>У 20</w:t>
      </w:r>
      <w:r w:rsidRPr="00324918">
        <w:t>16</w:t>
      </w:r>
      <w:r w:rsidR="00C66B0E" w:rsidRPr="00324918">
        <w:t xml:space="preserve"> році </w:t>
      </w:r>
      <w:r w:rsidRPr="00324918">
        <w:t xml:space="preserve">Бароніну Д.Б. </w:t>
      </w:r>
      <w:r w:rsidR="00C66B0E" w:rsidRPr="00324918">
        <w:t xml:space="preserve">присуджено науковий ступінь </w:t>
      </w:r>
      <w:r w:rsidRPr="00324918">
        <w:t xml:space="preserve">кандидата </w:t>
      </w:r>
      <w:r w:rsidR="00C66B0E" w:rsidRPr="00324918">
        <w:t xml:space="preserve">юридичних наук із спеціальності </w:t>
      </w:r>
      <w:r w:rsidRPr="00324918">
        <w:t>судоустрій; прокуратура та адвокатура</w:t>
      </w:r>
      <w:r w:rsidR="00C66B0E" w:rsidRPr="00324918">
        <w:t>.</w:t>
      </w:r>
    </w:p>
    <w:p w:rsidR="00D1132D" w:rsidRPr="00324918" w:rsidRDefault="00250A7C" w:rsidP="00545B7C">
      <w:pPr>
        <w:spacing w:line="276" w:lineRule="auto"/>
        <w:ind w:firstLine="567"/>
        <w:jc w:val="both"/>
      </w:pPr>
      <w:r w:rsidRPr="00324918">
        <w:t>14</w:t>
      </w:r>
      <w:r w:rsidR="00C66B0E" w:rsidRPr="00324918">
        <w:t xml:space="preserve">. </w:t>
      </w:r>
      <w:r w:rsidR="00B91B85">
        <w:t>З</w:t>
      </w:r>
      <w:r w:rsidR="00C66B0E" w:rsidRPr="00324918">
        <w:t xml:space="preserve"> </w:t>
      </w:r>
      <w:r w:rsidR="00B91B85">
        <w:t>2008 року до 2013 року</w:t>
      </w:r>
      <w:r w:rsidR="00D1132D" w:rsidRPr="00324918">
        <w:t xml:space="preserve"> Баронін Д.Б. працював на посадах помічника судді, помічника голови суду в Харківському окружному адміністративному суді.</w:t>
      </w:r>
    </w:p>
    <w:p w:rsidR="00D1132D" w:rsidRPr="00324918" w:rsidRDefault="00D1132D" w:rsidP="00545B7C">
      <w:pPr>
        <w:shd w:val="clear" w:color="auto" w:fill="FFFFFF"/>
        <w:spacing w:line="276" w:lineRule="auto"/>
        <w:ind w:firstLine="567"/>
        <w:jc w:val="both"/>
        <w:rPr>
          <w:shd w:val="clear" w:color="auto" w:fill="FFFFFF"/>
        </w:rPr>
      </w:pPr>
      <w:r w:rsidRPr="00324918">
        <w:t xml:space="preserve">15. </w:t>
      </w:r>
      <w:r w:rsidRPr="00324918">
        <w:rPr>
          <w:shd w:val="clear" w:color="auto" w:fill="FFFFFF"/>
        </w:rPr>
        <w:t>Указом Президента України від 18 жовтня 2013 року № 571/2013 Баронін Д.Б. призначений на посаду судді Сєвєродонецького міського суду Луганської області строком на п’ять років.</w:t>
      </w:r>
    </w:p>
    <w:p w:rsidR="00C66B0E" w:rsidRPr="00324918" w:rsidRDefault="00D1132D" w:rsidP="00545B7C">
      <w:pPr>
        <w:spacing w:line="276" w:lineRule="auto"/>
        <w:ind w:firstLine="567"/>
        <w:jc w:val="both"/>
      </w:pPr>
      <w:r w:rsidRPr="00324918">
        <w:t xml:space="preserve">16. </w:t>
      </w:r>
      <w:r w:rsidR="00C66B0E" w:rsidRPr="00324918">
        <w:t xml:space="preserve">Присягу судді складено </w:t>
      </w:r>
      <w:r w:rsidR="008601C4" w:rsidRPr="00324918">
        <w:t>31 березня 2015 року</w:t>
      </w:r>
      <w:r w:rsidR="00C66B0E" w:rsidRPr="00324918">
        <w:t xml:space="preserve">. </w:t>
      </w:r>
    </w:p>
    <w:p w:rsidR="00361452" w:rsidRPr="00324918" w:rsidRDefault="00361452" w:rsidP="00545B7C">
      <w:pPr>
        <w:shd w:val="clear" w:color="auto" w:fill="FFFFFF"/>
        <w:spacing w:line="276" w:lineRule="auto"/>
        <w:ind w:firstLine="567"/>
        <w:jc w:val="both"/>
        <w:rPr>
          <w:shd w:val="clear" w:color="auto" w:fill="FFFFFF"/>
        </w:rPr>
      </w:pPr>
      <w:r w:rsidRPr="00324918">
        <w:rPr>
          <w:shd w:val="clear" w:color="auto" w:fill="FFFFFF"/>
        </w:rPr>
        <w:t>17. Указом Президента України від 17 жовтня 2019 року № 760/2019 Баронін Д.Б. призначений на посаду судді цього суду безстроково.</w:t>
      </w:r>
    </w:p>
    <w:p w:rsidR="00361452" w:rsidRPr="00324918" w:rsidRDefault="00361452" w:rsidP="00545B7C">
      <w:pPr>
        <w:shd w:val="clear" w:color="auto" w:fill="FFFFFF"/>
        <w:spacing w:line="276" w:lineRule="auto"/>
        <w:ind w:firstLine="567"/>
        <w:jc w:val="both"/>
        <w:rPr>
          <w:shd w:val="clear" w:color="auto" w:fill="FFFFFF"/>
        </w:rPr>
      </w:pPr>
      <w:r w:rsidRPr="00324918">
        <w:rPr>
          <w:shd w:val="clear" w:color="auto" w:fill="FFFFFF"/>
        </w:rPr>
        <w:t xml:space="preserve">18. На підставі підпункту 2 пункту 56 розділу XII «Прикінцеві та перехідні положення» Закону України «Про судоустрій і статус суддів» рішенням Голови Верховного Суду </w:t>
      </w:r>
      <w:r w:rsidR="0026167F">
        <w:rPr>
          <w:shd w:val="clear" w:color="auto" w:fill="FFFFFF"/>
        </w:rPr>
        <w:br/>
      </w:r>
      <w:r w:rsidRPr="00324918">
        <w:rPr>
          <w:shd w:val="clear" w:color="auto" w:fill="FFFFFF"/>
        </w:rPr>
        <w:t>від</w:t>
      </w:r>
      <w:r w:rsidR="0026167F">
        <w:rPr>
          <w:shd w:val="clear" w:color="auto" w:fill="FFFFFF"/>
        </w:rPr>
        <w:t xml:space="preserve"> 1</w:t>
      </w:r>
      <w:r w:rsidRPr="00324918">
        <w:rPr>
          <w:shd w:val="clear" w:color="auto" w:fill="FFFFFF"/>
        </w:rPr>
        <w:t xml:space="preserve">1 липня 2022 року № 291/0/149-22 суддю Сєвєродонецького міського суду Луганської області Бароніна Д.Б. відряджено до Черкаського районного суду Черкаської області для здійснення </w:t>
      </w:r>
      <w:r w:rsidR="0026167F">
        <w:rPr>
          <w:shd w:val="clear" w:color="auto" w:fill="FFFFFF"/>
        </w:rPr>
        <w:t>правосуддя з 11 липня 2022 року</w:t>
      </w:r>
      <w:r w:rsidRPr="00324918">
        <w:rPr>
          <w:shd w:val="clear" w:color="auto" w:fill="FFFFFF"/>
        </w:rPr>
        <w:t xml:space="preserve"> без зазначення граничного строку відрядження.</w:t>
      </w:r>
    </w:p>
    <w:p w:rsidR="00361452" w:rsidRPr="00324918" w:rsidRDefault="00665A8F" w:rsidP="00545B7C">
      <w:pPr>
        <w:shd w:val="clear" w:color="auto" w:fill="FFFFFF"/>
        <w:spacing w:line="276" w:lineRule="auto"/>
        <w:ind w:firstLine="567"/>
        <w:jc w:val="both"/>
        <w:rPr>
          <w:shd w:val="clear" w:color="auto" w:fill="FFFFFF"/>
        </w:rPr>
      </w:pPr>
      <w:r w:rsidRPr="00324918">
        <w:rPr>
          <w:lang w:eastAsia="uk-UA"/>
        </w:rPr>
        <w:t xml:space="preserve">19. </w:t>
      </w:r>
      <w:r w:rsidR="00361452" w:rsidRPr="00324918">
        <w:rPr>
          <w:lang w:eastAsia="uk-UA"/>
        </w:rPr>
        <w:t xml:space="preserve">Рішенням Вищої ради правосуддя від 06 травня 2025 року № </w:t>
      </w:r>
      <w:r w:rsidR="00361452" w:rsidRPr="00324918">
        <w:rPr>
          <w:shd w:val="clear" w:color="auto" w:fill="FFFFFF"/>
        </w:rPr>
        <w:t xml:space="preserve">937/0/15-25 </w:t>
      </w:r>
      <w:r w:rsidR="00361452" w:rsidRPr="00324918">
        <w:rPr>
          <w:lang w:eastAsia="uk-UA"/>
        </w:rPr>
        <w:t xml:space="preserve">достроково закінчено відрядження судді Сєверськодонецького міського суду Луганської області </w:t>
      </w:r>
      <w:r w:rsidR="009003C1" w:rsidRPr="00324918">
        <w:rPr>
          <w:lang w:eastAsia="uk-UA"/>
        </w:rPr>
        <w:br/>
      </w:r>
      <w:r w:rsidR="00361452" w:rsidRPr="00324918">
        <w:rPr>
          <w:lang w:eastAsia="uk-UA"/>
        </w:rPr>
        <w:t xml:space="preserve">Бароніна Д.Б. до Черкаського районного суду Черкаської області та відряджено його </w:t>
      </w:r>
      <w:r w:rsidR="00361452" w:rsidRPr="00324918">
        <w:rPr>
          <w:shd w:val="clear" w:color="auto" w:fill="FFFFFF"/>
        </w:rPr>
        <w:t xml:space="preserve">до Індустріального районного суду міста Харкова для здійснення правосуддя строком на один рік з </w:t>
      </w:r>
      <w:r w:rsidR="0026167F">
        <w:rPr>
          <w:shd w:val="clear" w:color="auto" w:fill="FFFFFF"/>
        </w:rPr>
        <w:t>0</w:t>
      </w:r>
      <w:r w:rsidR="00361452" w:rsidRPr="00324918">
        <w:rPr>
          <w:shd w:val="clear" w:color="auto" w:fill="FFFFFF"/>
        </w:rPr>
        <w:t>2 червня 2025 року.</w:t>
      </w:r>
    </w:p>
    <w:p w:rsidR="00361452" w:rsidRPr="00324918" w:rsidRDefault="00665A8F" w:rsidP="00545B7C">
      <w:pPr>
        <w:shd w:val="clear" w:color="auto" w:fill="FFFFFF"/>
        <w:spacing w:line="276" w:lineRule="auto"/>
        <w:ind w:firstLine="567"/>
        <w:jc w:val="both"/>
        <w:rPr>
          <w:lang w:eastAsia="uk-UA"/>
        </w:rPr>
      </w:pPr>
      <w:r w:rsidRPr="00324918">
        <w:rPr>
          <w:shd w:val="clear" w:color="auto" w:fill="FFFFFF"/>
        </w:rPr>
        <w:t xml:space="preserve">20. </w:t>
      </w:r>
      <w:r w:rsidR="00361452" w:rsidRPr="00324918">
        <w:rPr>
          <w:shd w:val="clear" w:color="auto" w:fill="FFFFFF"/>
        </w:rPr>
        <w:t xml:space="preserve">Рішенням Вищої ради правосуддя від 09 квітня 2026 року № 640/0/15-26 </w:t>
      </w:r>
      <w:r w:rsidR="00361452" w:rsidRPr="00324918">
        <w:rPr>
          <w:lang w:eastAsia="uk-UA"/>
        </w:rPr>
        <w:t xml:space="preserve">продовжено строк відрядження судді Сіверськодонецького міського суду Луганської області Бароніна </w:t>
      </w:r>
      <w:r w:rsidR="009003C1" w:rsidRPr="00324918">
        <w:rPr>
          <w:lang w:eastAsia="uk-UA"/>
        </w:rPr>
        <w:t xml:space="preserve">Д.Б. </w:t>
      </w:r>
      <w:r w:rsidR="00361452" w:rsidRPr="00324918">
        <w:rPr>
          <w:lang w:eastAsia="uk-UA"/>
        </w:rPr>
        <w:t xml:space="preserve">до Індустріального районного суду міста Харкова для здійснення правосуддя </w:t>
      </w:r>
      <w:r w:rsidR="00933872" w:rsidRPr="00324918">
        <w:rPr>
          <w:lang w:eastAsia="uk-UA"/>
        </w:rPr>
        <w:t xml:space="preserve">на 1 (один) рік </w:t>
      </w:r>
      <w:r w:rsidR="00361452" w:rsidRPr="00324918">
        <w:rPr>
          <w:lang w:eastAsia="uk-UA"/>
        </w:rPr>
        <w:t xml:space="preserve">із </w:t>
      </w:r>
      <w:r w:rsidR="0026167F">
        <w:rPr>
          <w:lang w:eastAsia="uk-UA"/>
        </w:rPr>
        <w:t>0</w:t>
      </w:r>
      <w:r w:rsidR="00361452" w:rsidRPr="00324918">
        <w:rPr>
          <w:lang w:eastAsia="uk-UA"/>
        </w:rPr>
        <w:t>2 червня 2026 року.</w:t>
      </w:r>
    </w:p>
    <w:p w:rsidR="00BC3D6E" w:rsidRPr="00324918" w:rsidRDefault="00BC3D6E" w:rsidP="00545B7C">
      <w:pPr>
        <w:spacing w:line="276" w:lineRule="auto"/>
        <w:ind w:firstLine="567"/>
        <w:jc w:val="both"/>
      </w:pPr>
      <w:r w:rsidRPr="00324918">
        <w:t>21</w:t>
      </w:r>
      <w:r w:rsidR="00C66B0E" w:rsidRPr="00324918">
        <w:t>.</w:t>
      </w:r>
      <w:r w:rsidRPr="00324918">
        <w:t xml:space="preserve"> </w:t>
      </w:r>
      <w:r w:rsidR="00B32D33" w:rsidRPr="00324918">
        <w:t>За період з 2018 року д</w:t>
      </w:r>
      <w:r w:rsidR="0026167F">
        <w:t>о 29 жовтня 2025 рок</w:t>
      </w:r>
      <w:r w:rsidR="0095341C">
        <w:t>у</w:t>
      </w:r>
      <w:r w:rsidRPr="00324918">
        <w:t xml:space="preserve"> у Вищій раді правосуддя зареєстровано 7 дисциплінарних скарг на дії судді </w:t>
      </w:r>
      <w:r w:rsidRPr="00324918">
        <w:rPr>
          <w:lang w:eastAsia="uk-UA"/>
        </w:rPr>
        <w:t>Бароніна Д.Б.</w:t>
      </w:r>
      <w:r w:rsidRPr="00324918">
        <w:t xml:space="preserve">, з яких: 2 скарги залишено без розгляду; </w:t>
      </w:r>
      <w:r w:rsidR="0095341C">
        <w:br/>
      </w:r>
      <w:r w:rsidRPr="00324918">
        <w:t>у 4 відмовлено у відкритті дисциплінарної справи</w:t>
      </w:r>
      <w:r w:rsidR="0095341C">
        <w:t>,</w:t>
      </w:r>
      <w:r w:rsidRPr="00324918">
        <w:rPr>
          <w:shd w:val="clear" w:color="auto" w:fill="FFFFFF"/>
        </w:rPr>
        <w:t xml:space="preserve"> </w:t>
      </w:r>
      <w:r w:rsidR="008410F8" w:rsidRPr="00324918">
        <w:rPr>
          <w:shd w:val="clear" w:color="auto" w:fill="FFFFFF"/>
        </w:rPr>
        <w:t xml:space="preserve">розгляд </w:t>
      </w:r>
      <w:r w:rsidRPr="00324918">
        <w:rPr>
          <w:shd w:val="clear" w:color="auto" w:fill="FFFFFF"/>
        </w:rPr>
        <w:t xml:space="preserve">1 </w:t>
      </w:r>
      <w:r w:rsidR="008410F8">
        <w:rPr>
          <w:shd w:val="clear" w:color="auto" w:fill="FFFFFF"/>
        </w:rPr>
        <w:t>скарги триває</w:t>
      </w:r>
      <w:r w:rsidRPr="00324918">
        <w:rPr>
          <w:shd w:val="clear" w:color="auto" w:fill="FFFFFF"/>
        </w:rPr>
        <w:t xml:space="preserve"> </w:t>
      </w:r>
      <w:r w:rsidRPr="00324918">
        <w:t xml:space="preserve">(лист Вищої ради правосуддя від 29 жовтня 2025 року № 21103/0/9-25). </w:t>
      </w:r>
    </w:p>
    <w:p w:rsidR="00E502CD" w:rsidRPr="00324918" w:rsidRDefault="00E502CD" w:rsidP="00545B7C">
      <w:pPr>
        <w:spacing w:line="276" w:lineRule="auto"/>
        <w:ind w:firstLine="567"/>
        <w:jc w:val="both"/>
      </w:pPr>
      <w:r w:rsidRPr="00324918">
        <w:lastRenderedPageBreak/>
        <w:t>22. Крім того,</w:t>
      </w:r>
      <w:r w:rsidR="0061359B" w:rsidRPr="00324918">
        <w:t xml:space="preserve"> кандидат </w:t>
      </w:r>
      <w:r w:rsidRPr="00324918">
        <w:t>має д</w:t>
      </w:r>
      <w:r w:rsidR="0095341C">
        <w:rPr>
          <w:rStyle w:val="af0"/>
          <w:rFonts w:eastAsiaTheme="majorEastAsia"/>
          <w:b w:val="0"/>
          <w:shd w:val="clear" w:color="auto" w:fill="FFFFFF"/>
        </w:rPr>
        <w:t>освід діяльності адвоката.</w:t>
      </w:r>
      <w:r w:rsidRPr="00324918">
        <w:rPr>
          <w:rStyle w:val="af0"/>
          <w:rFonts w:eastAsiaTheme="majorEastAsia"/>
          <w:b w:val="0"/>
          <w:shd w:val="clear" w:color="auto" w:fill="FFFFFF"/>
        </w:rPr>
        <w:t xml:space="preserve"> </w:t>
      </w:r>
      <w:r w:rsidRPr="00324918">
        <w:rPr>
          <w:shd w:val="clear" w:color="auto" w:fill="FFFFFF"/>
        </w:rPr>
        <w:t xml:space="preserve">Радою адвокатів Полтавської області </w:t>
      </w:r>
      <w:r w:rsidRPr="00324918">
        <w:t xml:space="preserve">Бароніну Д.Б. 26 січня 2021 року видано свідоцтво </w:t>
      </w:r>
      <w:r w:rsidRPr="00324918">
        <w:rPr>
          <w:shd w:val="clear" w:color="auto" w:fill="FFFFFF"/>
        </w:rPr>
        <w:t>про право на заняття адвокатською діяльністю</w:t>
      </w:r>
      <w:r w:rsidR="0095341C">
        <w:rPr>
          <w:shd w:val="clear" w:color="auto" w:fill="FFFFFF"/>
        </w:rPr>
        <w:t>,</w:t>
      </w:r>
      <w:r w:rsidRPr="00324918">
        <w:rPr>
          <w:shd w:val="clear" w:color="auto" w:fill="FFFFFF"/>
        </w:rPr>
        <w:t xml:space="preserve"> </w:t>
      </w:r>
      <w:r w:rsidR="0095341C">
        <w:rPr>
          <w:shd w:val="clear" w:color="auto" w:fill="FFFFFF"/>
        </w:rPr>
        <w:t>ним</w:t>
      </w:r>
      <w:r w:rsidRPr="00324918">
        <w:rPr>
          <w:shd w:val="clear" w:color="auto" w:fill="FFFFFF"/>
        </w:rPr>
        <w:t xml:space="preserve"> складено присягу. Право на заняття адвокатською діяльністю </w:t>
      </w:r>
      <w:r w:rsidR="00B2595F" w:rsidRPr="00324918">
        <w:rPr>
          <w:shd w:val="clear" w:color="auto" w:fill="FFFFFF"/>
        </w:rPr>
        <w:t xml:space="preserve">згідно </w:t>
      </w:r>
      <w:r w:rsidR="0095341C">
        <w:rPr>
          <w:shd w:val="clear" w:color="auto" w:fill="FFFFFF"/>
        </w:rPr>
        <w:t xml:space="preserve">з </w:t>
      </w:r>
      <w:r w:rsidR="00B2595F" w:rsidRPr="00324918">
        <w:rPr>
          <w:shd w:val="clear" w:color="auto" w:fill="FFFFFF"/>
        </w:rPr>
        <w:t>пункт</w:t>
      </w:r>
      <w:r w:rsidR="0095341C">
        <w:rPr>
          <w:shd w:val="clear" w:color="auto" w:fill="FFFFFF"/>
        </w:rPr>
        <w:t>ом першим</w:t>
      </w:r>
      <w:r w:rsidR="00B2595F" w:rsidRPr="00324918">
        <w:rPr>
          <w:shd w:val="clear" w:color="auto" w:fill="FFFFFF"/>
        </w:rPr>
        <w:t xml:space="preserve"> частини першої статті 31 Закону України «Про адвокатуру та адвокатську діяльність» </w:t>
      </w:r>
      <w:r w:rsidRPr="00324918">
        <w:rPr>
          <w:shd w:val="clear" w:color="auto" w:fill="FFFFFF"/>
        </w:rPr>
        <w:t xml:space="preserve">зупинено з 26 січня 2021 року на підставі заяви </w:t>
      </w:r>
      <w:r w:rsidR="009F7AFC">
        <w:rPr>
          <w:shd w:val="clear" w:color="auto" w:fill="FFFFFF"/>
        </w:rPr>
        <w:t xml:space="preserve">Бароніна Д.Б. </w:t>
      </w:r>
      <w:r w:rsidRPr="00324918">
        <w:rPr>
          <w:shd w:val="clear" w:color="auto" w:fill="FFFFFF"/>
        </w:rPr>
        <w:t xml:space="preserve">від 26 січня 2021 року. </w:t>
      </w:r>
    </w:p>
    <w:p w:rsidR="00C66B0E" w:rsidRPr="00324918" w:rsidRDefault="00C66B0E" w:rsidP="00545B7C">
      <w:pPr>
        <w:spacing w:line="276" w:lineRule="auto"/>
        <w:ind w:firstLine="567"/>
        <w:jc w:val="both"/>
      </w:pPr>
    </w:p>
    <w:p w:rsidR="00C66B0E" w:rsidRPr="00324918" w:rsidRDefault="00C66B0E" w:rsidP="00545B7C">
      <w:pPr>
        <w:spacing w:line="276" w:lineRule="auto"/>
        <w:jc w:val="both"/>
        <w:rPr>
          <w:b/>
          <w:lang w:eastAsia="uk-UA"/>
        </w:rPr>
      </w:pPr>
      <w:r w:rsidRPr="00324918">
        <w:rPr>
          <w:b/>
          <w:lang w:eastAsia="uk-UA"/>
        </w:rPr>
        <w:t>ІІІ. Складання кваліфікаційного іспиту (встановлення відповідності кандидата критерію професійної компетентності).</w:t>
      </w:r>
    </w:p>
    <w:p w:rsidR="00C66B0E" w:rsidRPr="00324918" w:rsidRDefault="00C66B0E" w:rsidP="00545B7C">
      <w:pPr>
        <w:spacing w:line="276" w:lineRule="auto"/>
        <w:jc w:val="both"/>
        <w:rPr>
          <w:b/>
          <w:lang w:eastAsia="uk-UA"/>
        </w:rPr>
      </w:pPr>
    </w:p>
    <w:p w:rsidR="00C66B0E" w:rsidRPr="00324918" w:rsidRDefault="0061359B" w:rsidP="00545B7C">
      <w:pPr>
        <w:spacing w:line="276" w:lineRule="auto"/>
        <w:ind w:firstLine="567"/>
        <w:jc w:val="both"/>
        <w:rPr>
          <w:lang w:eastAsia="uk-UA"/>
        </w:rPr>
      </w:pPr>
      <w:r w:rsidRPr="00324918">
        <w:rPr>
          <w:lang w:eastAsia="uk-UA"/>
        </w:rPr>
        <w:t>23</w:t>
      </w:r>
      <w:r w:rsidR="00C66B0E" w:rsidRPr="00324918">
        <w:rPr>
          <w:lang w:eastAsia="uk-UA"/>
        </w:rPr>
        <w:t>. 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C66B0E" w:rsidRPr="00324918" w:rsidRDefault="00C66B0E" w:rsidP="00545B7C">
      <w:pPr>
        <w:spacing w:line="276" w:lineRule="auto"/>
        <w:ind w:firstLine="567"/>
        <w:jc w:val="both"/>
        <w:rPr>
          <w:lang w:eastAsia="uk-UA"/>
        </w:rPr>
      </w:pPr>
      <w:r w:rsidRPr="00324918">
        <w:rPr>
          <w:lang w:eastAsia="uk-UA"/>
        </w:rPr>
        <w:t>2</w:t>
      </w:r>
      <w:r w:rsidR="0061359B" w:rsidRPr="00324918">
        <w:rPr>
          <w:lang w:eastAsia="uk-UA"/>
        </w:rPr>
        <w:t>4</w:t>
      </w:r>
      <w:r w:rsidRPr="00324918">
        <w:rPr>
          <w:lang w:eastAsia="uk-UA"/>
        </w:rPr>
        <w:t>. 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rsidR="00C66B0E" w:rsidRPr="00324918" w:rsidRDefault="0061359B" w:rsidP="00545B7C">
      <w:pPr>
        <w:spacing w:line="276" w:lineRule="auto"/>
        <w:ind w:firstLine="567"/>
        <w:jc w:val="both"/>
        <w:rPr>
          <w:shd w:val="clear" w:color="auto" w:fill="FFFFFF"/>
        </w:rPr>
      </w:pPr>
      <w:r w:rsidRPr="00324918">
        <w:rPr>
          <w:shd w:val="clear" w:color="auto" w:fill="FFFFFF"/>
        </w:rPr>
        <w:t>25</w:t>
      </w:r>
      <w:r w:rsidR="00C66B0E" w:rsidRPr="00324918">
        <w:rPr>
          <w:shd w:val="clear" w:color="auto" w:fill="FFFFFF"/>
        </w:rPr>
        <w:t>. Рішенням Комісії від 19 червня 2024 року № 184/зп-24 призначено кваліфікаційне оцінювання кандидатів на посаду судді апеляційного загального суду, зокрема</w:t>
      </w:r>
      <w:r w:rsidR="00B21A59" w:rsidRPr="00324918">
        <w:rPr>
          <w:shd w:val="clear" w:color="auto" w:fill="FFFFFF"/>
        </w:rPr>
        <w:t xml:space="preserve"> Бароніну Д.Б.</w:t>
      </w:r>
      <w:r w:rsidR="00C66B0E" w:rsidRPr="00324918">
        <w:rPr>
          <w:shd w:val="clear" w:color="auto" w:fill="FFFFFF"/>
        </w:rPr>
        <w:t xml:space="preserve"> (у межах </w:t>
      </w:r>
      <w:r w:rsidR="00B21A59" w:rsidRPr="00324918">
        <w:rPr>
          <w:shd w:val="clear" w:color="auto" w:fill="FFFFFF"/>
        </w:rPr>
        <w:t>цивільної</w:t>
      </w:r>
      <w:r w:rsidR="00C66B0E" w:rsidRPr="00324918">
        <w:rPr>
          <w:shd w:val="clear" w:color="auto" w:fill="FFFFFF"/>
        </w:rPr>
        <w:t xml:space="preserve"> спеціалізації). Встановлено черговість етапів кваліфікаційного оцінювання: перший – складання кваліфікаційного іспиту; другий – дослідження досьє та проведення співбесіди.</w:t>
      </w:r>
    </w:p>
    <w:p w:rsidR="00C66B0E" w:rsidRPr="00324918" w:rsidRDefault="00C66B0E" w:rsidP="00545B7C">
      <w:pPr>
        <w:spacing w:line="276" w:lineRule="auto"/>
        <w:ind w:firstLine="567"/>
        <w:jc w:val="both"/>
        <w:rPr>
          <w:shd w:val="clear" w:color="auto" w:fill="FFFFFF"/>
        </w:rPr>
      </w:pPr>
      <w:r w:rsidRPr="00324918">
        <w:rPr>
          <w:shd w:val="clear" w:color="auto" w:fill="FFFFFF"/>
        </w:rPr>
        <w:t>2</w:t>
      </w:r>
      <w:r w:rsidR="00744371" w:rsidRPr="00324918">
        <w:rPr>
          <w:shd w:val="clear" w:color="auto" w:fill="FFFFFF"/>
        </w:rPr>
        <w:t>6</w:t>
      </w:r>
      <w:r w:rsidRPr="00324918">
        <w:rPr>
          <w:shd w:val="clear" w:color="auto" w:fill="FFFFFF"/>
        </w:rPr>
        <w:t>. Рішенням Комісії від 11 вересня 2024 року № 270/зп-24 призначено кваліфікаційний іспит у межах Конкурсу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C66B0E" w:rsidRPr="00324918" w:rsidRDefault="00712008" w:rsidP="00545B7C">
      <w:pPr>
        <w:spacing w:line="276" w:lineRule="auto"/>
        <w:ind w:firstLine="567"/>
        <w:jc w:val="both"/>
        <w:rPr>
          <w:shd w:val="clear" w:color="auto" w:fill="FFFFFF"/>
        </w:rPr>
      </w:pPr>
      <w:r w:rsidRPr="00324918">
        <w:rPr>
          <w:shd w:val="clear" w:color="auto" w:fill="FFFFFF"/>
        </w:rPr>
        <w:t>27</w:t>
      </w:r>
      <w:r w:rsidR="00FA7069" w:rsidRPr="00324918">
        <w:rPr>
          <w:shd w:val="clear" w:color="auto" w:fill="FFFFFF"/>
        </w:rPr>
        <w:t>. Рішенням Комісії від 16</w:t>
      </w:r>
      <w:r w:rsidR="00C66B0E" w:rsidRPr="00324918">
        <w:rPr>
          <w:shd w:val="clear" w:color="auto" w:fill="FFFFFF"/>
        </w:rPr>
        <w:t xml:space="preserve"> жовтня 2024 року № 3</w:t>
      </w:r>
      <w:r w:rsidR="00FA7069" w:rsidRPr="00324918">
        <w:rPr>
          <w:shd w:val="clear" w:color="auto" w:fill="FFFFFF"/>
        </w:rPr>
        <w:t>19</w:t>
      </w:r>
      <w:r w:rsidR="00C66B0E" w:rsidRPr="00324918">
        <w:rPr>
          <w:shd w:val="clear" w:color="auto" w:fill="FFFFFF"/>
        </w:rPr>
        <w:t xml:space="preserve">/зп-24 затверджено кодовані та декодовані результати тестування загальних знань у сфері права та знань зі спеціалізації апеляційного загального суду. </w:t>
      </w:r>
    </w:p>
    <w:p w:rsidR="00C66B0E" w:rsidRPr="00324918" w:rsidRDefault="00FA7069" w:rsidP="00545B7C">
      <w:pPr>
        <w:spacing w:line="276" w:lineRule="auto"/>
        <w:ind w:firstLine="567"/>
        <w:jc w:val="both"/>
        <w:rPr>
          <w:lang w:eastAsia="uk-UA"/>
        </w:rPr>
      </w:pPr>
      <w:r w:rsidRPr="00324918">
        <w:rPr>
          <w:lang w:eastAsia="uk-UA"/>
        </w:rPr>
        <w:t>28</w:t>
      </w:r>
      <w:r w:rsidR="00C66B0E" w:rsidRPr="00324918">
        <w:rPr>
          <w:lang w:eastAsia="uk-UA"/>
        </w:rPr>
        <w:t xml:space="preserve">. Рішенням Комісії від </w:t>
      </w:r>
      <w:r w:rsidR="002B7909" w:rsidRPr="00324918">
        <w:rPr>
          <w:lang w:eastAsia="uk-UA"/>
        </w:rPr>
        <w:t>13 січня 2025 року № 9</w:t>
      </w:r>
      <w:r w:rsidR="00C66B0E" w:rsidRPr="00324918">
        <w:rPr>
          <w:lang w:eastAsia="uk-UA"/>
        </w:rPr>
        <w:t xml:space="preserve">/зп-25 затверджено кодовані та декодовані результати тестування когнітивних здібностей, складеного </w:t>
      </w:r>
      <w:r w:rsidR="002B7909" w:rsidRPr="00324918">
        <w:rPr>
          <w:lang w:eastAsia="uk-UA"/>
        </w:rPr>
        <w:t xml:space="preserve">08, 09 та 10 </w:t>
      </w:r>
      <w:r w:rsidR="00C66B0E" w:rsidRPr="00324918">
        <w:rPr>
          <w:lang w:eastAsia="uk-UA"/>
        </w:rPr>
        <w:t xml:space="preserve">січня </w:t>
      </w:r>
      <w:r w:rsidR="005E5019" w:rsidRPr="00324918">
        <w:rPr>
          <w:lang w:eastAsia="uk-UA"/>
        </w:rPr>
        <w:br/>
      </w:r>
      <w:r w:rsidR="00C66B0E" w:rsidRPr="00324918">
        <w:rPr>
          <w:lang w:eastAsia="uk-UA"/>
        </w:rPr>
        <w:t>2025 року кандидатами на зайняття вакантних посад суддів в апеляційних загальних судах у межах конкурсу, оголошеного рішенням Комісії від 14 вересня 2023 року № 94/зп-23 (зі змінами).</w:t>
      </w:r>
    </w:p>
    <w:p w:rsidR="00C66B0E" w:rsidRPr="00324918" w:rsidRDefault="00C66B0E" w:rsidP="00545B7C">
      <w:pPr>
        <w:spacing w:line="276" w:lineRule="auto"/>
        <w:ind w:firstLine="567"/>
        <w:jc w:val="both"/>
        <w:rPr>
          <w:lang w:eastAsia="uk-UA"/>
        </w:rPr>
      </w:pPr>
      <w:r w:rsidRPr="00324918">
        <w:rPr>
          <w:lang w:eastAsia="uk-UA"/>
        </w:rPr>
        <w:t>2</w:t>
      </w:r>
      <w:r w:rsidR="002B7909" w:rsidRPr="00324918">
        <w:rPr>
          <w:lang w:eastAsia="uk-UA"/>
        </w:rPr>
        <w:t>9</w:t>
      </w:r>
      <w:r w:rsidRPr="00324918">
        <w:rPr>
          <w:lang w:eastAsia="uk-UA"/>
        </w:rPr>
        <w:t xml:space="preserve">. Рішеннями Комісії від 17 квітня 2025 року № 87/зп-25 та № 89/зп-25 затверджено кодовані та декодовані результати практичного завдання, виконаного </w:t>
      </w:r>
      <w:r w:rsidR="00D25A0D" w:rsidRPr="00324918">
        <w:rPr>
          <w:lang w:eastAsia="uk-UA"/>
        </w:rPr>
        <w:t>03–07, 10 та 11</w:t>
      </w:r>
      <w:r w:rsidRPr="00324918">
        <w:rPr>
          <w:lang w:eastAsia="uk-UA"/>
        </w:rPr>
        <w:t xml:space="preserve"> лютого 2025 року (</w:t>
      </w:r>
      <w:r w:rsidR="00D25A0D" w:rsidRPr="00324918">
        <w:rPr>
          <w:lang w:eastAsia="uk-UA"/>
        </w:rPr>
        <w:t>цивільна</w:t>
      </w:r>
      <w:r w:rsidRPr="00324918">
        <w:rPr>
          <w:lang w:eastAsia="uk-UA"/>
        </w:rPr>
        <w:t xml:space="preserve"> спеціалізація) кандидатами на посади суддів в апеляційних загальних судах у межах Конкурсу, а також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w:t>
      </w:r>
    </w:p>
    <w:p w:rsidR="00C66B0E" w:rsidRPr="00324918" w:rsidRDefault="008066D4" w:rsidP="00545B7C">
      <w:pPr>
        <w:spacing w:line="276" w:lineRule="auto"/>
        <w:ind w:firstLine="567"/>
        <w:jc w:val="both"/>
        <w:rPr>
          <w:lang w:eastAsia="uk-UA"/>
        </w:rPr>
      </w:pPr>
      <w:r w:rsidRPr="00324918">
        <w:rPr>
          <w:lang w:eastAsia="uk-UA"/>
        </w:rPr>
        <w:t>30</w:t>
      </w:r>
      <w:r w:rsidR="00C66B0E" w:rsidRPr="00324918">
        <w:rPr>
          <w:lang w:eastAsia="uk-UA"/>
        </w:rPr>
        <w:t xml:space="preserve">. Відповідно до пункту 8.2 Положення про порядок складання кваліфікаційного іспиту та методику оцінювання кандидатів, затвердженого рішенням Комісії від 19 червня 2024 року № 185/зп-24, у разі якщо на момент складання іспиту анонімне тестування з історії української </w:t>
      </w:r>
      <w:r w:rsidR="00C66B0E" w:rsidRPr="00324918">
        <w:rPr>
          <w:lang w:eastAsia="uk-UA"/>
        </w:rPr>
        <w:lastRenderedPageBreak/>
        <w:t>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C66B0E" w:rsidRPr="00324918" w:rsidRDefault="008066D4" w:rsidP="00545B7C">
      <w:pPr>
        <w:spacing w:line="276" w:lineRule="auto"/>
        <w:ind w:firstLine="567"/>
        <w:jc w:val="both"/>
        <w:rPr>
          <w:lang w:eastAsia="uk-UA"/>
        </w:rPr>
      </w:pPr>
      <w:r w:rsidRPr="00324918">
        <w:rPr>
          <w:lang w:eastAsia="uk-UA"/>
        </w:rPr>
        <w:t>31</w:t>
      </w:r>
      <w:r w:rsidR="00C66B0E" w:rsidRPr="00324918">
        <w:rPr>
          <w:lang w:eastAsia="uk-UA"/>
        </w:rPr>
        <w:t xml:space="preserve">. Згідно з пунктом 62 розділу ХІІ «Прикінцеві та перехідні положення» Закону установлено, що після введення в дію положень Закону щодо анонімного тестування з історії української державності таке тестування не проводиться в межах кваліфікаційного іспиту під час конкурсів на зайняття вакантних посад суддів, оголошених рішеннями Вищої </w:t>
      </w:r>
      <w:r w:rsidR="00C66B0E" w:rsidRPr="00324918">
        <w:rPr>
          <w:spacing w:val="6"/>
          <w:lang w:eastAsia="uk-UA"/>
        </w:rPr>
        <w:t>кваліфікаційної комісії суддів України від 14 вересня 2023 року № 94/зп-23</w:t>
      </w:r>
      <w:r w:rsidR="006116AA">
        <w:rPr>
          <w:spacing w:val="6"/>
          <w:lang w:eastAsia="uk-UA"/>
        </w:rPr>
        <w:t xml:space="preserve"> та від</w:t>
      </w:r>
      <w:r w:rsidR="00C66B0E" w:rsidRPr="00324918">
        <w:rPr>
          <w:spacing w:val="6"/>
          <w:lang w:eastAsia="uk-UA"/>
        </w:rPr>
        <w:t xml:space="preserve"> 23 листопада </w:t>
      </w:r>
      <w:r w:rsidR="00C66B0E" w:rsidRPr="00324918">
        <w:rPr>
          <w:lang w:eastAsia="uk-UA"/>
        </w:rPr>
        <w:t xml:space="preserve">2023 року № 145/зп-23. </w:t>
      </w:r>
    </w:p>
    <w:p w:rsidR="00E8755B" w:rsidRPr="00324918" w:rsidRDefault="00E8755B" w:rsidP="00545B7C">
      <w:pPr>
        <w:spacing w:line="276" w:lineRule="auto"/>
        <w:ind w:firstLine="567"/>
        <w:jc w:val="both"/>
        <w:rPr>
          <w:lang w:eastAsia="uk-UA"/>
        </w:rPr>
      </w:pPr>
      <w:r w:rsidRPr="00324918">
        <w:rPr>
          <w:lang w:eastAsia="uk-UA"/>
        </w:rPr>
        <w:t>32. Відповідно до 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C66B0E" w:rsidRPr="00324918" w:rsidRDefault="00DD2515" w:rsidP="00545B7C">
      <w:pPr>
        <w:spacing w:line="276" w:lineRule="auto"/>
        <w:ind w:firstLine="567"/>
        <w:jc w:val="both"/>
        <w:rPr>
          <w:lang w:eastAsia="uk-UA"/>
        </w:rPr>
      </w:pPr>
      <w:r w:rsidRPr="00324918">
        <w:rPr>
          <w:lang w:eastAsia="uk-UA"/>
        </w:rPr>
        <w:t>33</w:t>
      </w:r>
      <w:r w:rsidR="00C66B0E" w:rsidRPr="00324918">
        <w:rPr>
          <w:lang w:eastAsia="uk-UA"/>
        </w:rPr>
        <w:t xml:space="preserve">. З огляду на викладене </w:t>
      </w:r>
      <w:r w:rsidR="008066D4" w:rsidRPr="00324918">
        <w:rPr>
          <w:lang w:eastAsia="uk-UA"/>
        </w:rPr>
        <w:t>Баронін Д.</w:t>
      </w:r>
      <w:r w:rsidR="00E8755B" w:rsidRPr="00324918">
        <w:rPr>
          <w:lang w:eastAsia="uk-UA"/>
        </w:rPr>
        <w:t>Б.</w:t>
      </w:r>
      <w:r w:rsidRPr="00324918">
        <w:rPr>
          <w:lang w:eastAsia="uk-UA"/>
        </w:rPr>
        <w:t xml:space="preserve"> отримав</w:t>
      </w:r>
      <w:r w:rsidR="00C66B0E" w:rsidRPr="00324918">
        <w:rPr>
          <w:lang w:eastAsia="uk-UA"/>
        </w:rPr>
        <w:t xml:space="preserve"> такі результати першого етапу «Складання кваліфікаційного іспиту» кваліфікаційного оцінювання кандидатів на посади </w:t>
      </w:r>
      <w:r w:rsidR="00C66B0E" w:rsidRPr="00324918">
        <w:rPr>
          <w:spacing w:val="4"/>
          <w:lang w:eastAsia="uk-UA"/>
        </w:rPr>
        <w:t>суддів апеляційних загальних судів у межах конкурсу, оголошеного рішенням Комісії від</w:t>
      </w:r>
      <w:r w:rsidR="00C66B0E" w:rsidRPr="00324918">
        <w:rPr>
          <w:lang w:eastAsia="uk-UA"/>
        </w:rPr>
        <w:t xml:space="preserve"> 14 вересня 2023 року № 94/зп-23 (зі змінами).</w:t>
      </w:r>
    </w:p>
    <w:p w:rsidR="00C66B0E" w:rsidRPr="00324918" w:rsidRDefault="00C66B0E" w:rsidP="00545B7C">
      <w:pPr>
        <w:spacing w:line="276" w:lineRule="auto"/>
        <w:ind w:firstLine="567"/>
        <w:jc w:val="both"/>
        <w:rPr>
          <w:lang w:eastAsia="uk-UA"/>
        </w:rPr>
      </w:pPr>
      <w:r w:rsidRPr="00324918">
        <w:rPr>
          <w:lang w:eastAsia="uk-UA"/>
        </w:rPr>
        <w:t>3</w:t>
      </w:r>
      <w:r w:rsidR="005E0F58" w:rsidRPr="00324918">
        <w:rPr>
          <w:lang w:eastAsia="uk-UA"/>
        </w:rPr>
        <w:t>4</w:t>
      </w:r>
      <w:r w:rsidRPr="00324918">
        <w:rPr>
          <w:lang w:eastAsia="uk-UA"/>
        </w:rPr>
        <w:t xml:space="preserve">. Загальна </w:t>
      </w:r>
      <w:r w:rsidR="00B72654">
        <w:rPr>
          <w:lang w:eastAsia="uk-UA"/>
        </w:rPr>
        <w:t>сума</w:t>
      </w:r>
      <w:r w:rsidRPr="00324918">
        <w:rPr>
          <w:lang w:eastAsia="uk-UA"/>
        </w:rPr>
        <w:t xml:space="preserve"> балів </w:t>
      </w:r>
      <w:r w:rsidR="005E0F58" w:rsidRPr="00324918">
        <w:rPr>
          <w:lang w:eastAsia="uk-UA"/>
        </w:rPr>
        <w:t>Бароніна Д.Б.</w:t>
      </w:r>
      <w:r w:rsidRPr="00324918">
        <w:rPr>
          <w:lang w:eastAsia="uk-UA"/>
        </w:rPr>
        <w:t xml:space="preserve"> за кваліфікаційний іспит –</w:t>
      </w:r>
      <w:r w:rsidR="005E0F58" w:rsidRPr="00324918">
        <w:rPr>
          <w:lang w:eastAsia="uk-UA"/>
        </w:rPr>
        <w:t xml:space="preserve"> </w:t>
      </w:r>
      <w:r w:rsidR="00DB1FD5" w:rsidRPr="00324918">
        <w:rPr>
          <w:lang w:eastAsia="uk-UA"/>
        </w:rPr>
        <w:t xml:space="preserve">368,9 </w:t>
      </w:r>
      <w:r w:rsidRPr="00324918">
        <w:rPr>
          <w:lang w:eastAsia="uk-UA"/>
        </w:rPr>
        <w:t xml:space="preserve">бала із </w:t>
      </w:r>
      <w:r w:rsidR="009F7AFC">
        <w:rPr>
          <w:lang w:eastAsia="uk-UA"/>
        </w:rPr>
        <w:br/>
      </w:r>
      <w:r w:rsidRPr="00324918">
        <w:rPr>
          <w:lang w:eastAsia="uk-UA"/>
        </w:rPr>
        <w:t>400 можливих, що свідчить про підтвердження кандидат</w:t>
      </w:r>
      <w:r w:rsidR="006116AA">
        <w:rPr>
          <w:lang w:eastAsia="uk-UA"/>
        </w:rPr>
        <w:t>ом</w:t>
      </w:r>
      <w:r w:rsidRPr="00324918">
        <w:rPr>
          <w:lang w:eastAsia="uk-UA"/>
        </w:rPr>
        <w:t xml:space="preserve"> здатності здійснювати правосуддя в апеляційному загальному суді за критерієм професійної компетентності.</w:t>
      </w:r>
    </w:p>
    <w:tbl>
      <w:tblPr>
        <w:tblW w:w="9616" w:type="dxa"/>
        <w:tblCellMar>
          <w:left w:w="0" w:type="dxa"/>
          <w:right w:w="0" w:type="dxa"/>
        </w:tblCellMar>
        <w:tblLook w:val="04A0" w:firstRow="1" w:lastRow="0" w:firstColumn="1" w:lastColumn="0" w:noHBand="0" w:noVBand="1"/>
      </w:tblPr>
      <w:tblGrid>
        <w:gridCol w:w="1675"/>
        <w:gridCol w:w="5491"/>
        <w:gridCol w:w="1468"/>
        <w:gridCol w:w="982"/>
      </w:tblGrid>
      <w:tr w:rsidR="003F5CBE" w:rsidRPr="00324918" w:rsidTr="00665A8F">
        <w:trPr>
          <w:trHeight w:val="315"/>
        </w:trPr>
        <w:tc>
          <w:tcPr>
            <w:tcW w:w="1675"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C66B0E" w:rsidRPr="00324918" w:rsidRDefault="00C66B0E" w:rsidP="00545B7C">
            <w:pPr>
              <w:spacing w:line="276" w:lineRule="auto"/>
              <w:jc w:val="center"/>
              <w:rPr>
                <w:lang w:eastAsia="uk-UA"/>
              </w:rPr>
            </w:pPr>
            <w:r w:rsidRPr="00324918">
              <w:rPr>
                <w:lang w:eastAsia="uk-UA"/>
              </w:rPr>
              <w:br w:type="page"/>
              <w:t>Критерій</w:t>
            </w:r>
          </w:p>
        </w:tc>
        <w:tc>
          <w:tcPr>
            <w:tcW w:w="5491"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C66B0E" w:rsidRPr="00324918" w:rsidRDefault="00C66B0E" w:rsidP="00545B7C">
            <w:pPr>
              <w:spacing w:line="276" w:lineRule="auto"/>
              <w:jc w:val="center"/>
              <w:rPr>
                <w:lang w:eastAsia="uk-UA"/>
              </w:rPr>
            </w:pPr>
            <w:r w:rsidRPr="00324918">
              <w:rPr>
                <w:lang w:eastAsia="uk-UA"/>
              </w:rPr>
              <w:t>Показник</w:t>
            </w:r>
          </w:p>
        </w:tc>
        <w:tc>
          <w:tcPr>
            <w:tcW w:w="1468"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C66B0E" w:rsidRPr="00324918" w:rsidRDefault="00C66B0E" w:rsidP="00545B7C">
            <w:pPr>
              <w:spacing w:line="276" w:lineRule="auto"/>
              <w:jc w:val="center"/>
              <w:rPr>
                <w:lang w:eastAsia="uk-UA"/>
              </w:rPr>
            </w:pPr>
            <w:r w:rsidRPr="00324918">
              <w:rPr>
                <w:lang w:eastAsia="uk-UA"/>
              </w:rPr>
              <w:t>Бал</w:t>
            </w:r>
          </w:p>
        </w:tc>
        <w:tc>
          <w:tcPr>
            <w:tcW w:w="982" w:type="dxa"/>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C66B0E" w:rsidRPr="00324918" w:rsidRDefault="00C66B0E" w:rsidP="00545B7C">
            <w:pPr>
              <w:spacing w:line="276" w:lineRule="auto"/>
              <w:jc w:val="center"/>
              <w:rPr>
                <w:lang w:eastAsia="uk-UA"/>
              </w:rPr>
            </w:pPr>
            <w:r w:rsidRPr="00324918">
              <w:rPr>
                <w:lang w:eastAsia="uk-UA"/>
              </w:rPr>
              <w:t>Бал за критерій</w:t>
            </w:r>
          </w:p>
        </w:tc>
      </w:tr>
      <w:tr w:rsidR="003F5CBE" w:rsidRPr="00324918" w:rsidTr="00665A8F">
        <w:trPr>
          <w:trHeight w:val="315"/>
        </w:trPr>
        <w:tc>
          <w:tcPr>
            <w:tcW w:w="1675"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C66B0E" w:rsidRPr="00324918" w:rsidRDefault="00C66B0E" w:rsidP="00545B7C">
            <w:pPr>
              <w:spacing w:line="276" w:lineRule="auto"/>
              <w:rPr>
                <w:lang w:eastAsia="uk-UA"/>
              </w:rPr>
            </w:pPr>
            <w:r w:rsidRPr="00324918">
              <w:rPr>
                <w:lang w:eastAsia="uk-UA"/>
              </w:rPr>
              <w:t>Професійна компетентність</w:t>
            </w:r>
          </w:p>
        </w:tc>
        <w:tc>
          <w:tcPr>
            <w:tcW w:w="5491"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66B0E" w:rsidRPr="00324918" w:rsidRDefault="00C66B0E" w:rsidP="00545B7C">
            <w:pPr>
              <w:spacing w:line="276" w:lineRule="auto"/>
              <w:rPr>
                <w:lang w:eastAsia="uk-UA"/>
              </w:rPr>
            </w:pPr>
            <w:r w:rsidRPr="00324918">
              <w:rPr>
                <w:lang w:eastAsia="uk-UA"/>
              </w:rPr>
              <w:t>Когнітивні здібності</w:t>
            </w:r>
          </w:p>
        </w:tc>
        <w:tc>
          <w:tcPr>
            <w:tcW w:w="1468"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C66B0E" w:rsidRPr="00324918" w:rsidRDefault="00D024F0" w:rsidP="00545B7C">
            <w:pPr>
              <w:spacing w:line="276" w:lineRule="auto"/>
              <w:jc w:val="center"/>
              <w:rPr>
                <w:lang w:eastAsia="uk-UA"/>
              </w:rPr>
            </w:pPr>
            <w:r w:rsidRPr="00324918">
              <w:rPr>
                <w:lang w:eastAsia="uk-UA"/>
              </w:rPr>
              <w:t>55,9</w:t>
            </w:r>
            <w:r w:rsidR="00C35583" w:rsidRPr="00324918">
              <w:rPr>
                <w:lang w:eastAsia="uk-UA"/>
              </w:rPr>
              <w:t>0</w:t>
            </w:r>
          </w:p>
        </w:tc>
        <w:tc>
          <w:tcPr>
            <w:tcW w:w="982"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C66B0E" w:rsidRPr="00324918" w:rsidRDefault="00DB1FD5" w:rsidP="00545B7C">
            <w:pPr>
              <w:spacing w:line="276" w:lineRule="auto"/>
              <w:jc w:val="center"/>
              <w:rPr>
                <w:lang w:eastAsia="uk-UA"/>
              </w:rPr>
            </w:pPr>
            <w:r w:rsidRPr="00324918">
              <w:rPr>
                <w:lang w:eastAsia="uk-UA"/>
              </w:rPr>
              <w:t>368,9</w:t>
            </w:r>
            <w:r w:rsidR="00C35583" w:rsidRPr="00324918">
              <w:rPr>
                <w:lang w:eastAsia="uk-UA"/>
              </w:rPr>
              <w:t>0</w:t>
            </w:r>
          </w:p>
        </w:tc>
      </w:tr>
      <w:tr w:rsidR="003F5CBE" w:rsidRPr="00324918" w:rsidTr="00665A8F">
        <w:trPr>
          <w:trHeight w:val="315"/>
        </w:trPr>
        <w:tc>
          <w:tcPr>
            <w:tcW w:w="1675" w:type="dxa"/>
            <w:vMerge/>
            <w:tcBorders>
              <w:top w:val="single" w:sz="18" w:space="0" w:color="000000"/>
              <w:left w:val="single" w:sz="18" w:space="0" w:color="000000"/>
              <w:bottom w:val="single" w:sz="18" w:space="0" w:color="000000"/>
              <w:right w:val="single" w:sz="6" w:space="0" w:color="000000"/>
            </w:tcBorders>
            <w:vAlign w:val="center"/>
            <w:hideMark/>
          </w:tcPr>
          <w:p w:rsidR="00C66B0E" w:rsidRPr="00324918" w:rsidRDefault="00C66B0E" w:rsidP="00545B7C">
            <w:pPr>
              <w:spacing w:line="276" w:lineRule="auto"/>
              <w:rPr>
                <w:lang w:eastAsia="uk-UA"/>
              </w:rPr>
            </w:pPr>
          </w:p>
        </w:tc>
        <w:tc>
          <w:tcPr>
            <w:tcW w:w="54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66B0E" w:rsidRPr="00324918" w:rsidRDefault="00C66B0E" w:rsidP="00545B7C">
            <w:pPr>
              <w:spacing w:line="276" w:lineRule="auto"/>
              <w:rPr>
                <w:lang w:eastAsia="uk-UA"/>
              </w:rPr>
            </w:pPr>
            <w:r w:rsidRPr="00324918">
              <w:rPr>
                <w:lang w:eastAsia="uk-UA"/>
              </w:rPr>
              <w:t>Знання історії української державності</w:t>
            </w:r>
          </w:p>
        </w:tc>
        <w:tc>
          <w:tcPr>
            <w:tcW w:w="14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C66B0E" w:rsidRPr="00324918" w:rsidRDefault="00D024F0" w:rsidP="00545B7C">
            <w:pPr>
              <w:spacing w:line="276" w:lineRule="auto"/>
              <w:jc w:val="center"/>
              <w:rPr>
                <w:lang w:eastAsia="uk-UA"/>
              </w:rPr>
            </w:pPr>
            <w:r w:rsidRPr="00324918">
              <w:rPr>
                <w:lang w:eastAsia="uk-UA"/>
              </w:rPr>
              <w:t>40</w:t>
            </w:r>
          </w:p>
        </w:tc>
        <w:tc>
          <w:tcPr>
            <w:tcW w:w="982" w:type="dxa"/>
            <w:vMerge/>
            <w:tcBorders>
              <w:top w:val="single" w:sz="18" w:space="0" w:color="000000"/>
              <w:left w:val="single" w:sz="6" w:space="0" w:color="CCCCCC"/>
              <w:bottom w:val="single" w:sz="18" w:space="0" w:color="000000"/>
              <w:right w:val="single" w:sz="18" w:space="0" w:color="000000"/>
            </w:tcBorders>
            <w:vAlign w:val="center"/>
            <w:hideMark/>
          </w:tcPr>
          <w:p w:rsidR="00C66B0E" w:rsidRPr="00324918" w:rsidRDefault="00C66B0E" w:rsidP="00545B7C">
            <w:pPr>
              <w:spacing w:line="276" w:lineRule="auto"/>
              <w:rPr>
                <w:lang w:eastAsia="uk-UA"/>
              </w:rPr>
            </w:pPr>
          </w:p>
        </w:tc>
      </w:tr>
      <w:tr w:rsidR="003F5CBE" w:rsidRPr="00324918" w:rsidTr="00665A8F">
        <w:trPr>
          <w:trHeight w:val="315"/>
        </w:trPr>
        <w:tc>
          <w:tcPr>
            <w:tcW w:w="1675" w:type="dxa"/>
            <w:vMerge/>
            <w:tcBorders>
              <w:top w:val="single" w:sz="18" w:space="0" w:color="000000"/>
              <w:left w:val="single" w:sz="18" w:space="0" w:color="000000"/>
              <w:bottom w:val="single" w:sz="18" w:space="0" w:color="000000"/>
              <w:right w:val="single" w:sz="6" w:space="0" w:color="000000"/>
            </w:tcBorders>
            <w:vAlign w:val="center"/>
            <w:hideMark/>
          </w:tcPr>
          <w:p w:rsidR="00C66B0E" w:rsidRPr="00324918" w:rsidRDefault="00C66B0E" w:rsidP="00545B7C">
            <w:pPr>
              <w:spacing w:line="276" w:lineRule="auto"/>
              <w:rPr>
                <w:lang w:eastAsia="uk-UA"/>
              </w:rPr>
            </w:pPr>
          </w:p>
        </w:tc>
        <w:tc>
          <w:tcPr>
            <w:tcW w:w="549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C66B0E" w:rsidRPr="00324918" w:rsidRDefault="00C66B0E" w:rsidP="00545B7C">
            <w:pPr>
              <w:spacing w:line="276" w:lineRule="auto"/>
              <w:rPr>
                <w:lang w:eastAsia="uk-UA"/>
              </w:rPr>
            </w:pPr>
            <w:r w:rsidRPr="00324918">
              <w:rPr>
                <w:lang w:eastAsia="uk-UA"/>
              </w:rPr>
              <w:t>Знання у сфері права та зі спеціалізації суду</w:t>
            </w:r>
          </w:p>
        </w:tc>
        <w:tc>
          <w:tcPr>
            <w:tcW w:w="146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C66B0E" w:rsidRPr="00324918" w:rsidRDefault="00D024F0" w:rsidP="00545B7C">
            <w:pPr>
              <w:spacing w:line="276" w:lineRule="auto"/>
              <w:jc w:val="center"/>
              <w:rPr>
                <w:lang w:eastAsia="uk-UA"/>
              </w:rPr>
            </w:pPr>
            <w:r w:rsidRPr="00324918">
              <w:rPr>
                <w:lang w:eastAsia="uk-UA"/>
              </w:rPr>
              <w:t>144</w:t>
            </w:r>
          </w:p>
        </w:tc>
        <w:tc>
          <w:tcPr>
            <w:tcW w:w="982" w:type="dxa"/>
            <w:vMerge/>
            <w:tcBorders>
              <w:top w:val="single" w:sz="18" w:space="0" w:color="000000"/>
              <w:left w:val="single" w:sz="6" w:space="0" w:color="CCCCCC"/>
              <w:bottom w:val="single" w:sz="18" w:space="0" w:color="000000"/>
              <w:right w:val="single" w:sz="18" w:space="0" w:color="000000"/>
            </w:tcBorders>
            <w:vAlign w:val="center"/>
            <w:hideMark/>
          </w:tcPr>
          <w:p w:rsidR="00C66B0E" w:rsidRPr="00324918" w:rsidRDefault="00C66B0E" w:rsidP="00545B7C">
            <w:pPr>
              <w:spacing w:line="276" w:lineRule="auto"/>
              <w:rPr>
                <w:lang w:eastAsia="uk-UA"/>
              </w:rPr>
            </w:pPr>
          </w:p>
        </w:tc>
      </w:tr>
      <w:tr w:rsidR="003F5CBE" w:rsidRPr="00324918" w:rsidTr="00665A8F">
        <w:trPr>
          <w:trHeight w:val="315"/>
        </w:trPr>
        <w:tc>
          <w:tcPr>
            <w:tcW w:w="1675" w:type="dxa"/>
            <w:vMerge/>
            <w:tcBorders>
              <w:top w:val="single" w:sz="18" w:space="0" w:color="000000"/>
              <w:left w:val="single" w:sz="18" w:space="0" w:color="000000"/>
              <w:bottom w:val="single" w:sz="18" w:space="0" w:color="000000"/>
              <w:right w:val="single" w:sz="6" w:space="0" w:color="000000"/>
            </w:tcBorders>
            <w:vAlign w:val="center"/>
            <w:hideMark/>
          </w:tcPr>
          <w:p w:rsidR="00C66B0E" w:rsidRPr="00324918" w:rsidRDefault="00C66B0E" w:rsidP="00545B7C">
            <w:pPr>
              <w:spacing w:line="276" w:lineRule="auto"/>
              <w:rPr>
                <w:lang w:eastAsia="uk-UA"/>
              </w:rPr>
            </w:pPr>
          </w:p>
        </w:tc>
        <w:tc>
          <w:tcPr>
            <w:tcW w:w="549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rsidR="00C66B0E" w:rsidRPr="00324918" w:rsidRDefault="00C66B0E" w:rsidP="00545B7C">
            <w:pPr>
              <w:spacing w:line="276" w:lineRule="auto"/>
              <w:rPr>
                <w:lang w:eastAsia="uk-UA"/>
              </w:rPr>
            </w:pPr>
            <w:r w:rsidRPr="00324918">
              <w:rPr>
                <w:lang w:eastAsia="uk-UA"/>
              </w:rPr>
              <w:t>Здатність практичного застосування знань у сфері права у суді відповідного рівня та спеціалізації</w:t>
            </w:r>
          </w:p>
        </w:tc>
        <w:tc>
          <w:tcPr>
            <w:tcW w:w="1468"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tcPr>
          <w:p w:rsidR="00C66B0E" w:rsidRPr="00324918" w:rsidRDefault="00D024F0" w:rsidP="00545B7C">
            <w:pPr>
              <w:spacing w:line="276" w:lineRule="auto"/>
              <w:jc w:val="center"/>
              <w:rPr>
                <w:lang w:eastAsia="uk-UA"/>
              </w:rPr>
            </w:pPr>
            <w:r w:rsidRPr="00324918">
              <w:rPr>
                <w:lang w:eastAsia="uk-UA"/>
              </w:rPr>
              <w:t>129</w:t>
            </w:r>
          </w:p>
        </w:tc>
        <w:tc>
          <w:tcPr>
            <w:tcW w:w="982" w:type="dxa"/>
            <w:vMerge/>
            <w:tcBorders>
              <w:top w:val="single" w:sz="18" w:space="0" w:color="000000"/>
              <w:left w:val="single" w:sz="6" w:space="0" w:color="CCCCCC"/>
              <w:bottom w:val="single" w:sz="18" w:space="0" w:color="000000"/>
              <w:right w:val="single" w:sz="18" w:space="0" w:color="000000"/>
            </w:tcBorders>
            <w:vAlign w:val="center"/>
            <w:hideMark/>
          </w:tcPr>
          <w:p w:rsidR="00C66B0E" w:rsidRPr="00324918" w:rsidRDefault="00C66B0E" w:rsidP="00545B7C">
            <w:pPr>
              <w:spacing w:line="276" w:lineRule="auto"/>
              <w:rPr>
                <w:lang w:eastAsia="uk-UA"/>
              </w:rPr>
            </w:pPr>
          </w:p>
        </w:tc>
      </w:tr>
    </w:tbl>
    <w:p w:rsidR="00C66B0E" w:rsidRPr="00324918" w:rsidRDefault="00C66B0E" w:rsidP="00545B7C">
      <w:pPr>
        <w:spacing w:line="276" w:lineRule="auto"/>
        <w:ind w:firstLine="567"/>
        <w:jc w:val="both"/>
        <w:rPr>
          <w:lang w:eastAsia="uk-UA"/>
        </w:rPr>
      </w:pPr>
    </w:p>
    <w:p w:rsidR="00C66B0E" w:rsidRPr="00324918" w:rsidRDefault="00C66B0E" w:rsidP="00545B7C">
      <w:pPr>
        <w:spacing w:line="276" w:lineRule="auto"/>
        <w:jc w:val="both"/>
        <w:rPr>
          <w:rStyle w:val="af0"/>
          <w:rFonts w:eastAsiaTheme="majorEastAsia"/>
          <w:shd w:val="clear" w:color="auto" w:fill="FFFFFF"/>
        </w:rPr>
      </w:pPr>
      <w:r w:rsidRPr="00324918">
        <w:rPr>
          <w:rStyle w:val="af0"/>
          <w:rFonts w:eastAsiaTheme="majorEastAsia"/>
          <w:shd w:val="clear" w:color="auto" w:fill="FFFFFF"/>
        </w:rPr>
        <w:t>ІV. Проведення спеціальної перевірки.</w:t>
      </w:r>
    </w:p>
    <w:p w:rsidR="00C66B0E" w:rsidRPr="00324918" w:rsidRDefault="00C66B0E" w:rsidP="00545B7C">
      <w:pPr>
        <w:spacing w:line="276" w:lineRule="auto"/>
        <w:jc w:val="both"/>
        <w:rPr>
          <w:rStyle w:val="af0"/>
          <w:rFonts w:eastAsiaTheme="majorEastAsia"/>
          <w:shd w:val="clear" w:color="auto" w:fill="FFFFFF"/>
        </w:rPr>
      </w:pPr>
    </w:p>
    <w:p w:rsidR="00C66B0E" w:rsidRPr="00324918" w:rsidRDefault="007A4994" w:rsidP="00545B7C">
      <w:pPr>
        <w:shd w:val="clear" w:color="auto" w:fill="FFFFFF"/>
        <w:tabs>
          <w:tab w:val="left" w:pos="426"/>
        </w:tabs>
        <w:spacing w:line="276" w:lineRule="auto"/>
        <w:ind w:firstLine="567"/>
        <w:jc w:val="both"/>
        <w:rPr>
          <w:lang w:eastAsia="uk-UA"/>
        </w:rPr>
      </w:pPr>
      <w:r w:rsidRPr="00324918">
        <w:rPr>
          <w:lang w:eastAsia="uk-UA"/>
        </w:rPr>
        <w:t>35</w:t>
      </w:r>
      <w:r w:rsidR="00C66B0E" w:rsidRPr="00324918">
        <w:rPr>
          <w:lang w:eastAsia="uk-UA"/>
        </w:rPr>
        <w:t>. Згідно з пунктом 3 частини четвертої статті 79-3 Закону в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rsidR="00C66B0E" w:rsidRPr="00324918" w:rsidRDefault="00C66B0E" w:rsidP="00545B7C">
      <w:pPr>
        <w:shd w:val="clear" w:color="auto" w:fill="FFFFFF"/>
        <w:tabs>
          <w:tab w:val="left" w:pos="426"/>
        </w:tabs>
        <w:spacing w:line="276" w:lineRule="auto"/>
        <w:ind w:firstLine="567"/>
        <w:jc w:val="both"/>
        <w:rPr>
          <w:lang w:eastAsia="uk-UA"/>
        </w:rPr>
      </w:pPr>
      <w:r w:rsidRPr="00324918">
        <w:rPr>
          <w:lang w:eastAsia="uk-UA"/>
        </w:rPr>
        <w:t>3</w:t>
      </w:r>
      <w:r w:rsidR="007A4994" w:rsidRPr="00324918">
        <w:rPr>
          <w:lang w:eastAsia="uk-UA"/>
        </w:rPr>
        <w:t>6</w:t>
      </w:r>
      <w:r w:rsidRPr="00324918">
        <w:rPr>
          <w:lang w:eastAsia="uk-UA"/>
        </w:rPr>
        <w:t>. Комісія встановлює результати спеціальної перевірки на засіданнях колегій (частина п’ята статті 75 Закону).</w:t>
      </w:r>
    </w:p>
    <w:p w:rsidR="00C66B0E" w:rsidRPr="00324918" w:rsidRDefault="00C66B0E" w:rsidP="00545B7C">
      <w:pPr>
        <w:shd w:val="clear" w:color="auto" w:fill="FFFFFF"/>
        <w:tabs>
          <w:tab w:val="left" w:pos="426"/>
        </w:tabs>
        <w:spacing w:line="276" w:lineRule="auto"/>
        <w:ind w:firstLine="567"/>
        <w:jc w:val="both"/>
        <w:rPr>
          <w:lang w:eastAsia="uk-UA"/>
        </w:rPr>
      </w:pPr>
      <w:r w:rsidRPr="00324918">
        <w:rPr>
          <w:lang w:eastAsia="uk-UA"/>
        </w:rPr>
        <w:t>3</w:t>
      </w:r>
      <w:r w:rsidR="007A4994" w:rsidRPr="00324918">
        <w:rPr>
          <w:lang w:eastAsia="uk-UA"/>
        </w:rPr>
        <w:t>7</w:t>
      </w:r>
      <w:r w:rsidRPr="00324918">
        <w:rPr>
          <w:lang w:eastAsia="uk-UA"/>
        </w:rPr>
        <w:t xml:space="preserve">. Запити про надання відомостей стосовно кандидата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w:t>
      </w:r>
      <w:r w:rsidRPr="00324918">
        <w:rPr>
          <w:lang w:eastAsia="uk-UA"/>
        </w:rPr>
        <w:lastRenderedPageBreak/>
        <w:t>аналі</w:t>
      </w:r>
      <w:r w:rsidR="0003270A" w:rsidRPr="00324918">
        <w:rPr>
          <w:lang w:eastAsia="uk-UA"/>
        </w:rPr>
        <w:t>зу Національної поліції України, Харківського обласного територіального центру комплектування та соціальної підтримки.</w:t>
      </w:r>
    </w:p>
    <w:p w:rsidR="00C66B0E" w:rsidRPr="00324918" w:rsidRDefault="00CD22C9" w:rsidP="00545B7C">
      <w:pPr>
        <w:spacing w:line="276" w:lineRule="auto"/>
        <w:ind w:firstLine="567"/>
        <w:jc w:val="both"/>
      </w:pPr>
      <w:r w:rsidRPr="00324918">
        <w:t>38</w:t>
      </w:r>
      <w:r w:rsidR="00C66B0E" w:rsidRPr="00324918">
        <w:t>. Комісією також в Єдиному державному реєстрі судови</w:t>
      </w:r>
      <w:r w:rsidRPr="00324918">
        <w:t xml:space="preserve">х рішень </w:t>
      </w:r>
      <w:r w:rsidR="006116AA" w:rsidRPr="00324918">
        <w:t xml:space="preserve">перевірено </w:t>
      </w:r>
      <w:r w:rsidRPr="00324918">
        <w:t>відомості про кандидата</w:t>
      </w:r>
      <w:r w:rsidR="00C66B0E" w:rsidRPr="00324918">
        <w:t xml:space="preserve"> на посаду судді на предмет обмеження дієздатності або недієздатності.</w:t>
      </w:r>
    </w:p>
    <w:p w:rsidR="00C66B0E" w:rsidRPr="00324918" w:rsidRDefault="00CD22C9" w:rsidP="00545B7C">
      <w:pPr>
        <w:tabs>
          <w:tab w:val="left" w:pos="1134"/>
        </w:tabs>
        <w:spacing w:line="276" w:lineRule="auto"/>
        <w:ind w:firstLine="567"/>
        <w:jc w:val="both"/>
      </w:pPr>
      <w:r w:rsidRPr="00324918">
        <w:t>39</w:t>
      </w:r>
      <w:r w:rsidR="00C66B0E" w:rsidRPr="00324918">
        <w:t xml:space="preserve">. Комісія як орган, що встановлює результати спеціальної перевірки, не отримала інформації, яка може свідчити про невідповідність </w:t>
      </w:r>
      <w:r w:rsidRPr="00324918">
        <w:rPr>
          <w:shd w:val="clear" w:color="auto" w:fill="FFFFFF"/>
        </w:rPr>
        <w:t>Бароніна Д.Б.</w:t>
      </w:r>
      <w:r w:rsidR="00C66B0E" w:rsidRPr="00324918">
        <w:rPr>
          <w:shd w:val="clear" w:color="auto" w:fill="FFFFFF"/>
        </w:rPr>
        <w:t xml:space="preserve"> </w:t>
      </w:r>
      <w:r w:rsidR="00C66B0E" w:rsidRPr="00324918">
        <w:t>вимогам до кандидата на посаду судді.</w:t>
      </w:r>
      <w:r w:rsidR="00B37892" w:rsidRPr="00324918">
        <w:rPr>
          <w:lang w:eastAsia="uk-UA"/>
        </w:rPr>
        <w:t xml:space="preserve"> За результатами спеціальної перевірки Бароніна Д.Б. уповноваженими працівниками секретаріату Комісії складено довідку від 25 серпня 2025 року № 21.2-418/25.</w:t>
      </w:r>
      <w:r w:rsidR="006116AA">
        <w:rPr>
          <w:lang w:eastAsia="uk-UA"/>
        </w:rPr>
        <w:t xml:space="preserve"> </w:t>
      </w:r>
    </w:p>
    <w:p w:rsidR="00C66B0E" w:rsidRPr="00324918" w:rsidRDefault="00C66B0E" w:rsidP="00545B7C">
      <w:pPr>
        <w:spacing w:line="276" w:lineRule="auto"/>
        <w:ind w:firstLine="709"/>
        <w:jc w:val="both"/>
        <w:rPr>
          <w:b/>
          <w:bCs/>
        </w:rPr>
      </w:pPr>
    </w:p>
    <w:p w:rsidR="00C66B0E" w:rsidRPr="00324918" w:rsidRDefault="00C66B0E" w:rsidP="00545B7C">
      <w:pPr>
        <w:shd w:val="clear" w:color="auto" w:fill="FFFFFF"/>
        <w:spacing w:line="276" w:lineRule="auto"/>
        <w:jc w:val="both"/>
        <w:rPr>
          <w:b/>
          <w:bCs/>
          <w:lang w:eastAsia="uk-UA"/>
        </w:rPr>
      </w:pPr>
      <w:r w:rsidRPr="00324918">
        <w:rPr>
          <w:b/>
          <w:bCs/>
          <w:lang w:eastAsia="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C66B0E" w:rsidRPr="00324918" w:rsidRDefault="00C66B0E" w:rsidP="00545B7C">
      <w:pPr>
        <w:shd w:val="clear" w:color="auto" w:fill="FFFFFF"/>
        <w:spacing w:line="276" w:lineRule="auto"/>
        <w:jc w:val="both"/>
        <w:rPr>
          <w:lang w:eastAsia="uk-UA"/>
        </w:rPr>
      </w:pPr>
    </w:p>
    <w:p w:rsidR="00C66B0E" w:rsidRPr="00324918" w:rsidRDefault="00C66B0E" w:rsidP="00545B7C">
      <w:pPr>
        <w:shd w:val="clear" w:color="auto" w:fill="FFFFFF"/>
        <w:spacing w:line="276" w:lineRule="auto"/>
        <w:jc w:val="both"/>
        <w:rPr>
          <w:b/>
          <w:bCs/>
          <w:lang w:eastAsia="uk-UA"/>
        </w:rPr>
      </w:pPr>
      <w:r w:rsidRPr="00324918">
        <w:rPr>
          <w:b/>
          <w:bCs/>
          <w:lang w:eastAsia="uk-UA"/>
        </w:rPr>
        <w:t>V-І. Стислий опис проходження другого етапу кваліфікаційного оцінювання.</w:t>
      </w:r>
    </w:p>
    <w:p w:rsidR="00C66B0E" w:rsidRPr="00324918" w:rsidRDefault="00C66B0E" w:rsidP="00545B7C">
      <w:pPr>
        <w:shd w:val="clear" w:color="auto" w:fill="FFFFFF"/>
        <w:spacing w:line="276" w:lineRule="auto"/>
        <w:jc w:val="both"/>
        <w:rPr>
          <w:lang w:eastAsia="uk-UA"/>
        </w:rPr>
      </w:pPr>
    </w:p>
    <w:p w:rsidR="00C66B0E" w:rsidRPr="00324918" w:rsidRDefault="00CD22C9" w:rsidP="00545B7C">
      <w:pPr>
        <w:shd w:val="clear" w:color="auto" w:fill="FFFFFF"/>
        <w:spacing w:line="276" w:lineRule="auto"/>
        <w:ind w:firstLine="567"/>
        <w:jc w:val="both"/>
        <w:rPr>
          <w:lang w:eastAsia="uk-UA"/>
        </w:rPr>
      </w:pPr>
      <w:r w:rsidRPr="00324918">
        <w:rPr>
          <w:lang w:eastAsia="uk-UA"/>
        </w:rPr>
        <w:t>40</w:t>
      </w:r>
      <w:r w:rsidR="00C66B0E" w:rsidRPr="00324918">
        <w:rPr>
          <w:lang w:eastAsia="uk-UA"/>
        </w:rPr>
        <w:t>. Рішенням Комісії від</w:t>
      </w:r>
      <w:r w:rsidR="00211411">
        <w:rPr>
          <w:lang w:eastAsia="uk-UA"/>
        </w:rPr>
        <w:t xml:space="preserve"> 17 квітня 2025 року № 89/зп-25</w:t>
      </w:r>
      <w:r w:rsidR="00C66B0E" w:rsidRPr="00324918">
        <w:rPr>
          <w:lang w:eastAsia="uk-UA"/>
        </w:rPr>
        <w:t xml:space="preserve">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зокрема </w:t>
      </w:r>
      <w:r w:rsidRPr="00324918">
        <w:rPr>
          <w:lang w:eastAsia="uk-UA"/>
        </w:rPr>
        <w:t>Бароніна Д.Б.</w:t>
      </w:r>
      <w:r w:rsidR="00C66B0E" w:rsidRPr="00324918">
        <w:rPr>
          <w:lang w:eastAsia="uk-UA"/>
        </w:rPr>
        <w:t xml:space="preserve"> </w:t>
      </w:r>
    </w:p>
    <w:p w:rsidR="00C66B0E" w:rsidRDefault="00CD22C9" w:rsidP="00545B7C">
      <w:pPr>
        <w:shd w:val="clear" w:color="auto" w:fill="FFFFFF"/>
        <w:spacing w:line="276" w:lineRule="auto"/>
        <w:ind w:firstLine="567"/>
        <w:jc w:val="both"/>
        <w:rPr>
          <w:shd w:val="clear" w:color="auto" w:fill="FFFFFF"/>
        </w:rPr>
      </w:pPr>
      <w:r w:rsidRPr="00324918">
        <w:rPr>
          <w:shd w:val="clear" w:color="auto" w:fill="FFFFFF"/>
        </w:rPr>
        <w:t>41</w:t>
      </w:r>
      <w:r w:rsidR="00C66B0E" w:rsidRPr="00324918">
        <w:rPr>
          <w:shd w:val="clear" w:color="auto" w:fill="FFFFFF"/>
        </w:rPr>
        <w:t xml:space="preserve">. Рішенням Комісії від 30 липня 2025 року № 143/зп-25 установлено, що другий етап «Дослідження досьє та проведення співбесіди» кваліфікаційного оцінювання, зокрема, кандидатів на посади суддів Харківського апеляційного суду в межах Конкурсу </w:t>
      </w:r>
      <w:r w:rsidR="00C66B0E" w:rsidRPr="00BE0753">
        <w:rPr>
          <w:shd w:val="clear" w:color="auto" w:fill="FFFFFF"/>
        </w:rPr>
        <w:t>проводиться Вищою кваліфікаційною комісією суддів України у складі постійної колегії № 5.</w:t>
      </w:r>
    </w:p>
    <w:p w:rsidR="007D58CA" w:rsidRDefault="008F3E97" w:rsidP="00C350E5">
      <w:pPr>
        <w:shd w:val="clear" w:color="auto" w:fill="FFFFFF"/>
        <w:spacing w:line="276" w:lineRule="auto"/>
        <w:ind w:firstLine="567"/>
        <w:jc w:val="both"/>
        <w:rPr>
          <w:lang w:eastAsia="uk-UA"/>
        </w:rPr>
      </w:pPr>
      <w:r w:rsidRPr="00262567">
        <w:rPr>
          <w:spacing w:val="4"/>
          <w:lang w:eastAsia="uk-UA"/>
        </w:rPr>
        <w:t xml:space="preserve">42. </w:t>
      </w:r>
      <w:r w:rsidR="00C350E5" w:rsidRPr="00324918">
        <w:rPr>
          <w:spacing w:val="4"/>
          <w:lang w:eastAsia="uk-UA"/>
        </w:rPr>
        <w:t xml:space="preserve">Відповідно до протоколу повторного розподілу між членами Комісії від </w:t>
      </w:r>
      <w:r w:rsidR="0041265D">
        <w:rPr>
          <w:spacing w:val="4"/>
          <w:lang w:eastAsia="uk-UA"/>
        </w:rPr>
        <w:t xml:space="preserve">01 серпня </w:t>
      </w:r>
      <w:r w:rsidR="00C350E5" w:rsidRPr="00324918">
        <w:rPr>
          <w:lang w:eastAsia="uk-UA"/>
        </w:rPr>
        <w:t>2025 року</w:t>
      </w:r>
      <w:r w:rsidR="00F561B0">
        <w:rPr>
          <w:lang w:eastAsia="uk-UA"/>
        </w:rPr>
        <w:t>,</w:t>
      </w:r>
      <w:r w:rsidR="00C350E5" w:rsidRPr="00324918">
        <w:rPr>
          <w:lang w:eastAsia="uk-UA"/>
        </w:rPr>
        <w:t xml:space="preserve"> за результатами розгляду матеріалів стосовно кандидата на посаду судді апеляційного загального суду (цивільна спеціалізація) Бароніна Д.Б.</w:t>
      </w:r>
      <w:r w:rsidR="00F561B0">
        <w:rPr>
          <w:lang w:eastAsia="uk-UA"/>
        </w:rPr>
        <w:t>,</w:t>
      </w:r>
      <w:r w:rsidR="00C350E5" w:rsidRPr="00324918">
        <w:rPr>
          <w:lang w:eastAsia="uk-UA"/>
        </w:rPr>
        <w:t xml:space="preserve"> </w:t>
      </w:r>
      <w:r w:rsidR="00F561B0" w:rsidRPr="00324918">
        <w:rPr>
          <w:lang w:eastAsia="uk-UA"/>
        </w:rPr>
        <w:t xml:space="preserve">доповідачем </w:t>
      </w:r>
      <w:r w:rsidR="00C350E5" w:rsidRPr="00324918">
        <w:rPr>
          <w:lang w:eastAsia="uk-UA"/>
        </w:rPr>
        <w:t xml:space="preserve">визначено члена Комісії </w:t>
      </w:r>
      <w:r w:rsidR="0041265D">
        <w:rPr>
          <w:lang w:eastAsia="uk-UA"/>
        </w:rPr>
        <w:t>Луганського В.І.</w:t>
      </w:r>
      <w:r w:rsidR="00C350E5">
        <w:rPr>
          <w:lang w:eastAsia="uk-UA"/>
        </w:rPr>
        <w:t xml:space="preserve"> </w:t>
      </w:r>
    </w:p>
    <w:p w:rsidR="008F3E97" w:rsidRPr="00C350E5" w:rsidRDefault="007D58CA" w:rsidP="00C350E5">
      <w:pPr>
        <w:shd w:val="clear" w:color="auto" w:fill="FFFFFF"/>
        <w:spacing w:line="276" w:lineRule="auto"/>
        <w:ind w:firstLine="567"/>
        <w:jc w:val="both"/>
        <w:rPr>
          <w:lang w:eastAsia="uk-UA"/>
        </w:rPr>
      </w:pPr>
      <w:r>
        <w:rPr>
          <w:color w:val="000000"/>
          <w:shd w:val="clear" w:color="auto" w:fill="FFFFFF"/>
        </w:rPr>
        <w:t xml:space="preserve">43. </w:t>
      </w:r>
      <w:r w:rsidR="00F561B0">
        <w:rPr>
          <w:color w:val="000000"/>
          <w:shd w:val="clear" w:color="auto" w:fill="FFFFFF"/>
        </w:rPr>
        <w:t>У</w:t>
      </w:r>
      <w:r w:rsidR="00F561B0" w:rsidRPr="00262567">
        <w:rPr>
          <w:color w:val="000000"/>
          <w:shd w:val="clear" w:color="auto" w:fill="FFFFFF"/>
        </w:rPr>
        <w:t xml:space="preserve"> зв’язку  із зарахуванням члена Комісії Кушніра І.В. до штату Комісії</w:t>
      </w:r>
      <w:r w:rsidR="00F561B0" w:rsidRPr="00262567">
        <w:rPr>
          <w:spacing w:val="4"/>
          <w:lang w:eastAsia="uk-UA"/>
        </w:rPr>
        <w:t xml:space="preserve"> </w:t>
      </w:r>
      <w:r w:rsidR="00F561B0">
        <w:rPr>
          <w:spacing w:val="4"/>
          <w:lang w:eastAsia="uk-UA"/>
        </w:rPr>
        <w:t>р</w:t>
      </w:r>
      <w:r w:rsidR="008F3E97" w:rsidRPr="00262567">
        <w:rPr>
          <w:spacing w:val="4"/>
          <w:lang w:eastAsia="uk-UA"/>
        </w:rPr>
        <w:t xml:space="preserve">ішенням від 08 жовтня 2025 року № 183/зп-25 </w:t>
      </w:r>
      <w:r w:rsidR="00F561B0">
        <w:rPr>
          <w:spacing w:val="4"/>
          <w:lang w:eastAsia="uk-UA"/>
        </w:rPr>
        <w:t>ухвалено</w:t>
      </w:r>
      <w:r w:rsidR="00232338" w:rsidRPr="00262567">
        <w:rPr>
          <w:spacing w:val="4"/>
          <w:lang w:eastAsia="uk-UA"/>
        </w:rPr>
        <w:t xml:space="preserve"> </w:t>
      </w:r>
      <w:r w:rsidR="00F561B0">
        <w:rPr>
          <w:color w:val="000000"/>
          <w:shd w:val="clear" w:color="auto" w:fill="FFFFFF"/>
        </w:rPr>
        <w:t>провести</w:t>
      </w:r>
      <w:r w:rsidR="00232338" w:rsidRPr="00262567">
        <w:rPr>
          <w:color w:val="000000"/>
          <w:shd w:val="clear" w:color="auto" w:fill="FFFFFF"/>
        </w:rPr>
        <w:t xml:space="preserve"> повторний автоматизований розподіл справ (документів) кандидатів на посади суддів Харківського апеляційного суду між членами колегії № 5 Вищої кваліфікаційної комісії суддів України</w:t>
      </w:r>
      <w:r w:rsidR="00FB6A88" w:rsidRPr="00262567">
        <w:rPr>
          <w:color w:val="000000"/>
          <w:shd w:val="clear" w:color="auto" w:fill="FFFFFF"/>
        </w:rPr>
        <w:t>.</w:t>
      </w:r>
      <w:r w:rsidR="00BE0105" w:rsidRPr="00FB6A88">
        <w:rPr>
          <w:color w:val="000000"/>
          <w:shd w:val="clear" w:color="auto" w:fill="FFFFFF"/>
        </w:rPr>
        <w:t xml:space="preserve"> </w:t>
      </w:r>
    </w:p>
    <w:p w:rsidR="00C66B0E" w:rsidRDefault="00C66B0E" w:rsidP="00202955">
      <w:pPr>
        <w:shd w:val="clear" w:color="auto" w:fill="FFFFFF"/>
        <w:spacing w:line="276" w:lineRule="auto"/>
        <w:ind w:firstLine="567"/>
        <w:jc w:val="both"/>
        <w:rPr>
          <w:lang w:eastAsia="uk-UA"/>
        </w:rPr>
      </w:pPr>
      <w:r w:rsidRPr="00324918">
        <w:rPr>
          <w:spacing w:val="4"/>
          <w:lang w:eastAsia="uk-UA"/>
        </w:rPr>
        <w:t>4</w:t>
      </w:r>
      <w:r w:rsidR="007D58CA">
        <w:rPr>
          <w:spacing w:val="4"/>
          <w:lang w:eastAsia="uk-UA"/>
        </w:rPr>
        <w:t>4</w:t>
      </w:r>
      <w:r w:rsidRPr="00324918">
        <w:rPr>
          <w:spacing w:val="4"/>
          <w:lang w:eastAsia="uk-UA"/>
        </w:rPr>
        <w:t xml:space="preserve">. Відповідно до протоколу повторного розподілу між членами Комісії від 08 жовтня </w:t>
      </w:r>
      <w:r w:rsidRPr="00324918">
        <w:rPr>
          <w:lang w:eastAsia="uk-UA"/>
        </w:rPr>
        <w:t xml:space="preserve">2025 року доповідачем </w:t>
      </w:r>
      <w:r w:rsidR="007D58CA">
        <w:rPr>
          <w:lang w:eastAsia="uk-UA"/>
        </w:rPr>
        <w:t>у питанні</w:t>
      </w:r>
      <w:r w:rsidRPr="00324918">
        <w:rPr>
          <w:lang w:eastAsia="uk-UA"/>
        </w:rPr>
        <w:t xml:space="preserve"> </w:t>
      </w:r>
      <w:r w:rsidR="007D58CA" w:rsidRPr="00324918">
        <w:rPr>
          <w:lang w:eastAsia="uk-UA"/>
        </w:rPr>
        <w:t xml:space="preserve">Дослідження досьє та проведення співбесіди </w:t>
      </w:r>
      <w:r w:rsidRPr="00324918">
        <w:rPr>
          <w:lang w:eastAsia="uk-UA"/>
        </w:rPr>
        <w:t xml:space="preserve">стосовно кандидата на посаду судді апеляційного загального суду </w:t>
      </w:r>
      <w:r w:rsidR="001C748E" w:rsidRPr="00324918">
        <w:rPr>
          <w:lang w:eastAsia="uk-UA"/>
        </w:rPr>
        <w:t xml:space="preserve">Бароніна Д.Б. </w:t>
      </w:r>
      <w:r w:rsidRPr="00324918">
        <w:rPr>
          <w:lang w:eastAsia="uk-UA"/>
        </w:rPr>
        <w:t>визначено члена Комісії Духа Я.М.</w:t>
      </w:r>
    </w:p>
    <w:p w:rsidR="00202955" w:rsidRDefault="00202955" w:rsidP="00262567">
      <w:pPr>
        <w:pStyle w:val="10"/>
        <w:shd w:val="clear" w:color="auto" w:fill="FFFFFF"/>
        <w:spacing w:before="0" w:after="0" w:line="276" w:lineRule="auto"/>
        <w:ind w:firstLine="567"/>
        <w:jc w:val="both"/>
        <w:rPr>
          <w:rFonts w:ascii="Times New Roman" w:hAnsi="Times New Roman"/>
          <w:color w:val="auto"/>
          <w:sz w:val="24"/>
          <w:szCs w:val="24"/>
          <w:lang w:eastAsia="uk-UA"/>
        </w:rPr>
      </w:pPr>
      <w:r w:rsidRPr="00597C34">
        <w:rPr>
          <w:rFonts w:ascii="Times New Roman" w:hAnsi="Times New Roman" w:cs="Times New Roman"/>
          <w:color w:val="auto"/>
          <w:sz w:val="24"/>
          <w:szCs w:val="24"/>
          <w:lang w:eastAsia="uk-UA"/>
        </w:rPr>
        <w:t>4</w:t>
      </w:r>
      <w:r w:rsidR="007D58CA">
        <w:rPr>
          <w:rFonts w:ascii="Times New Roman" w:hAnsi="Times New Roman" w:cs="Times New Roman"/>
          <w:color w:val="auto"/>
          <w:sz w:val="24"/>
          <w:szCs w:val="24"/>
          <w:lang w:eastAsia="uk-UA"/>
        </w:rPr>
        <w:t>5</w:t>
      </w:r>
      <w:r w:rsidRPr="00597C34">
        <w:rPr>
          <w:rFonts w:ascii="Times New Roman" w:hAnsi="Times New Roman" w:cs="Times New Roman"/>
          <w:color w:val="auto"/>
          <w:sz w:val="24"/>
          <w:szCs w:val="24"/>
          <w:lang w:eastAsia="uk-UA"/>
        </w:rPr>
        <w:t xml:space="preserve">. У засіданні </w:t>
      </w:r>
      <w:r w:rsidRPr="00597C34">
        <w:rPr>
          <w:rFonts w:ascii="Times New Roman" w:hAnsi="Times New Roman" w:cs="Times New Roman"/>
          <w:bCs/>
          <w:color w:val="auto"/>
          <w:sz w:val="24"/>
          <w:szCs w:val="24"/>
        </w:rPr>
        <w:t xml:space="preserve">Комісії у складі колегії № 5 членом Комісії Луганським В.І. </w:t>
      </w:r>
      <w:r w:rsidR="007D58CA" w:rsidRPr="00597C34">
        <w:rPr>
          <w:rFonts w:ascii="Times New Roman" w:hAnsi="Times New Roman" w:cs="Times New Roman"/>
          <w:bCs/>
          <w:color w:val="auto"/>
          <w:sz w:val="24"/>
          <w:szCs w:val="24"/>
        </w:rPr>
        <w:t xml:space="preserve">13 січня </w:t>
      </w:r>
      <w:r w:rsidR="00211411">
        <w:rPr>
          <w:rFonts w:ascii="Times New Roman" w:hAnsi="Times New Roman" w:cs="Times New Roman"/>
          <w:bCs/>
          <w:color w:val="auto"/>
          <w:sz w:val="24"/>
          <w:szCs w:val="24"/>
        </w:rPr>
        <w:br/>
      </w:r>
      <w:r w:rsidR="007D58CA" w:rsidRPr="00597C34">
        <w:rPr>
          <w:rFonts w:ascii="Times New Roman" w:hAnsi="Times New Roman" w:cs="Times New Roman"/>
          <w:bCs/>
          <w:color w:val="auto"/>
          <w:sz w:val="24"/>
          <w:szCs w:val="24"/>
        </w:rPr>
        <w:t xml:space="preserve">2026 року </w:t>
      </w:r>
      <w:r w:rsidRPr="00597C34">
        <w:rPr>
          <w:rFonts w:ascii="Times New Roman" w:hAnsi="Times New Roman" w:cs="Times New Roman"/>
          <w:bCs/>
          <w:color w:val="auto"/>
          <w:sz w:val="24"/>
          <w:szCs w:val="24"/>
        </w:rPr>
        <w:t xml:space="preserve">заявлено самовідвід від розгляду </w:t>
      </w:r>
      <w:r w:rsidR="00597C34" w:rsidRPr="00597C34">
        <w:rPr>
          <w:rFonts w:ascii="Times New Roman" w:hAnsi="Times New Roman" w:cs="Times New Roman"/>
          <w:bCs/>
          <w:color w:val="auto"/>
          <w:sz w:val="24"/>
          <w:szCs w:val="24"/>
        </w:rPr>
        <w:t xml:space="preserve">питання </w:t>
      </w:r>
      <w:r w:rsidR="00597C34" w:rsidRPr="00597C34">
        <w:rPr>
          <w:rFonts w:ascii="Times New Roman" w:hAnsi="Times New Roman"/>
          <w:color w:val="auto"/>
          <w:sz w:val="24"/>
          <w:szCs w:val="24"/>
          <w:lang w:eastAsia="uk-UA"/>
        </w:rPr>
        <w:t xml:space="preserve">про </w:t>
      </w:r>
      <w:r w:rsidR="00597C34" w:rsidRPr="00597C34">
        <w:rPr>
          <w:rFonts w:ascii="Times New Roman" w:hAnsi="Times New Roman"/>
          <w:color w:val="auto"/>
          <w:sz w:val="24"/>
          <w:szCs w:val="24"/>
          <w:shd w:val="clear" w:color="auto" w:fill="FFFFFF"/>
          <w:lang w:eastAsia="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597C34" w:rsidRPr="00597C34">
        <w:rPr>
          <w:rFonts w:ascii="Times New Roman" w:hAnsi="Times New Roman"/>
          <w:color w:val="auto"/>
          <w:sz w:val="24"/>
          <w:szCs w:val="24"/>
          <w:shd w:val="clear" w:color="auto" w:fill="FFFFFF"/>
        </w:rPr>
        <w:t>Бароніна Д</w:t>
      </w:r>
      <w:r w:rsidR="007D58CA">
        <w:rPr>
          <w:rFonts w:ascii="Times New Roman" w:hAnsi="Times New Roman"/>
          <w:color w:val="auto"/>
          <w:sz w:val="24"/>
          <w:szCs w:val="24"/>
          <w:shd w:val="clear" w:color="auto" w:fill="FFFFFF"/>
        </w:rPr>
        <w:t>.Б.</w:t>
      </w:r>
      <w:r w:rsidR="00597C34" w:rsidRPr="00597C34">
        <w:rPr>
          <w:rFonts w:ascii="Times New Roman" w:hAnsi="Times New Roman"/>
          <w:color w:val="auto"/>
          <w:sz w:val="24"/>
          <w:szCs w:val="24"/>
          <w:shd w:val="clear" w:color="auto" w:fill="FFFFFF"/>
        </w:rPr>
        <w:t xml:space="preserve"> </w:t>
      </w:r>
      <w:r w:rsidR="00597C34" w:rsidRPr="00597C34">
        <w:rPr>
          <w:rFonts w:ascii="Times New Roman" w:hAnsi="Times New Roman"/>
          <w:color w:val="auto"/>
          <w:sz w:val="24"/>
          <w:szCs w:val="24"/>
          <w:shd w:val="clear" w:color="auto" w:fill="FFFFFF"/>
          <w:lang w:eastAsia="uk-UA"/>
        </w:rPr>
        <w:t xml:space="preserve">в межах конкурсу, оголошеного рішенням Комісії від </w:t>
      </w:r>
      <w:r w:rsidR="00597C34" w:rsidRPr="00597C34">
        <w:rPr>
          <w:rFonts w:ascii="Times New Roman" w:hAnsi="Times New Roman"/>
          <w:color w:val="auto"/>
          <w:sz w:val="24"/>
          <w:szCs w:val="24"/>
          <w:lang w:eastAsia="uk-UA"/>
        </w:rPr>
        <w:t xml:space="preserve">14 вересня 2023 року </w:t>
      </w:r>
      <w:r w:rsidR="007D58CA">
        <w:rPr>
          <w:rFonts w:ascii="Times New Roman" w:hAnsi="Times New Roman"/>
          <w:color w:val="auto"/>
          <w:sz w:val="24"/>
          <w:szCs w:val="24"/>
          <w:lang w:eastAsia="uk-UA"/>
        </w:rPr>
        <w:br/>
      </w:r>
      <w:r w:rsidR="00597C34" w:rsidRPr="00597C34">
        <w:rPr>
          <w:rFonts w:ascii="Times New Roman" w:hAnsi="Times New Roman"/>
          <w:color w:val="auto"/>
          <w:sz w:val="24"/>
          <w:szCs w:val="24"/>
          <w:lang w:eastAsia="uk-UA"/>
        </w:rPr>
        <w:t>№ 94/зп-23 (зі змінами)</w:t>
      </w:r>
      <w:r w:rsidR="007127A1">
        <w:rPr>
          <w:rFonts w:ascii="Times New Roman" w:hAnsi="Times New Roman"/>
          <w:color w:val="auto"/>
          <w:sz w:val="24"/>
          <w:szCs w:val="24"/>
          <w:lang w:eastAsia="uk-UA"/>
        </w:rPr>
        <w:t xml:space="preserve">. </w:t>
      </w:r>
    </w:p>
    <w:p w:rsidR="00115904" w:rsidRPr="007127A1" w:rsidRDefault="00115904" w:rsidP="00115904">
      <w:pPr>
        <w:spacing w:line="276" w:lineRule="auto"/>
        <w:ind w:firstLine="567"/>
        <w:jc w:val="both"/>
        <w:rPr>
          <w:lang w:eastAsia="uk-UA"/>
        </w:rPr>
      </w:pPr>
      <w:r>
        <w:rPr>
          <w:lang w:eastAsia="uk-UA"/>
        </w:rPr>
        <w:t xml:space="preserve">46. </w:t>
      </w:r>
      <w:r w:rsidR="007D58CA">
        <w:rPr>
          <w:lang w:eastAsia="uk-UA"/>
        </w:rPr>
        <w:t xml:space="preserve">Протокольним рішенням </w:t>
      </w:r>
      <w:r w:rsidR="007D58CA" w:rsidRPr="00597C34">
        <w:rPr>
          <w:bCs/>
        </w:rPr>
        <w:t xml:space="preserve">Комісії у складі колегії № </w:t>
      </w:r>
      <w:r w:rsidR="007D58CA">
        <w:rPr>
          <w:bCs/>
        </w:rPr>
        <w:t xml:space="preserve">5 </w:t>
      </w:r>
      <w:r w:rsidR="007D58CA">
        <w:rPr>
          <w:lang w:eastAsia="uk-UA"/>
        </w:rPr>
        <w:t>с</w:t>
      </w:r>
      <w:r>
        <w:rPr>
          <w:lang w:eastAsia="uk-UA"/>
        </w:rPr>
        <w:t xml:space="preserve">амовідвід члена Комісії Луганського В.І. задоволено та утворено </w:t>
      </w:r>
      <w:r w:rsidR="006570FB">
        <w:rPr>
          <w:shd w:val="clear" w:color="auto" w:fill="FFFFFF"/>
        </w:rPr>
        <w:t xml:space="preserve">тимчасову </w:t>
      </w:r>
      <w:r w:rsidR="006570FB" w:rsidRPr="00324918">
        <w:rPr>
          <w:shd w:val="clear" w:color="auto" w:fill="FFFFFF"/>
        </w:rPr>
        <w:t>колегі</w:t>
      </w:r>
      <w:r w:rsidR="006570FB">
        <w:rPr>
          <w:shd w:val="clear" w:color="auto" w:fill="FFFFFF"/>
        </w:rPr>
        <w:t xml:space="preserve">ю у складі: Гацелюка В.О., </w:t>
      </w:r>
      <w:r w:rsidR="00DC0C79">
        <w:rPr>
          <w:shd w:val="clear" w:color="auto" w:fill="FFFFFF"/>
        </w:rPr>
        <w:br/>
      </w:r>
      <w:r w:rsidR="006570FB">
        <w:rPr>
          <w:shd w:val="clear" w:color="auto" w:fill="FFFFFF"/>
        </w:rPr>
        <w:t xml:space="preserve">Духа Я.М., </w:t>
      </w:r>
      <w:r w:rsidR="00D20D08">
        <w:rPr>
          <w:shd w:val="clear" w:color="auto" w:fill="FFFFFF"/>
        </w:rPr>
        <w:t>Кушніра І.В., Омельяна О.С.</w:t>
      </w:r>
    </w:p>
    <w:p w:rsidR="00C66B0E" w:rsidRPr="00324918" w:rsidRDefault="00C66B0E" w:rsidP="00202955">
      <w:pPr>
        <w:shd w:val="clear" w:color="auto" w:fill="FFFFFF"/>
        <w:spacing w:line="276" w:lineRule="auto"/>
        <w:ind w:firstLine="567"/>
        <w:jc w:val="both"/>
        <w:rPr>
          <w:lang w:eastAsia="uk-UA"/>
        </w:rPr>
      </w:pPr>
      <w:r w:rsidRPr="00324918">
        <w:rPr>
          <w:lang w:eastAsia="uk-UA"/>
        </w:rPr>
        <w:t>4</w:t>
      </w:r>
      <w:r w:rsidR="00D56762">
        <w:rPr>
          <w:lang w:eastAsia="uk-UA"/>
        </w:rPr>
        <w:t>7</w:t>
      </w:r>
      <w:r w:rsidRPr="00324918">
        <w:rPr>
          <w:lang w:eastAsia="uk-UA"/>
        </w:rPr>
        <w:t xml:space="preserve">. Комісія звернулась до кандидатів на посади суддів в апеляційних загальних судах (лист від 06 серпня 2025 року № 21-6808/25) із пропозицією надати для долучення до досьє та </w:t>
      </w:r>
      <w:r w:rsidRPr="00324918">
        <w:rPr>
          <w:lang w:eastAsia="uk-UA"/>
        </w:rPr>
        <w:lastRenderedPageBreak/>
        <w:t>оцінювання під час співбесіди пояснення та докази (за наявності), які, на думку кандидата, підтверджують його відповідність критеріям особистої та соціальної компетентності. Водно</w:t>
      </w:r>
      <w:r w:rsidR="009B7147">
        <w:rPr>
          <w:lang w:eastAsia="uk-UA"/>
        </w:rPr>
        <w:t>час увагу кандидатів було звернено</w:t>
      </w:r>
      <w:r w:rsidRPr="00324918">
        <w:rPr>
          <w:lang w:eastAsia="uk-UA"/>
        </w:rPr>
        <w:t xml:space="preserve"> на пункт 5.6 розділу 5 Положення,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бала, ефективна взаємодія – 12,5 бала, стійкість мотивації – 12,5 бала, емоційна стійкість – 12,5 бала).</w:t>
      </w:r>
    </w:p>
    <w:p w:rsidR="00C66B0E" w:rsidRPr="00324918" w:rsidRDefault="001C748E" w:rsidP="00545B7C">
      <w:pPr>
        <w:shd w:val="clear" w:color="auto" w:fill="FFFFFF"/>
        <w:spacing w:line="276" w:lineRule="auto"/>
        <w:ind w:firstLine="567"/>
        <w:jc w:val="both"/>
        <w:rPr>
          <w:lang w:eastAsia="uk-UA"/>
        </w:rPr>
      </w:pPr>
      <w:r w:rsidRPr="00324918">
        <w:rPr>
          <w:spacing w:val="4"/>
          <w:lang w:eastAsia="uk-UA"/>
        </w:rPr>
        <w:t>4</w:t>
      </w:r>
      <w:r w:rsidR="00D56762">
        <w:rPr>
          <w:spacing w:val="4"/>
          <w:lang w:eastAsia="uk-UA"/>
        </w:rPr>
        <w:t>8</w:t>
      </w:r>
      <w:r w:rsidR="00C66B0E" w:rsidRPr="00324918">
        <w:rPr>
          <w:spacing w:val="4"/>
          <w:lang w:eastAsia="uk-UA"/>
        </w:rPr>
        <w:t>. До Комісії 19 серпня 2025 року надійшли пояснення та докази кандидат</w:t>
      </w:r>
      <w:r w:rsidR="004244F7" w:rsidRPr="00324918">
        <w:rPr>
          <w:spacing w:val="4"/>
          <w:lang w:eastAsia="uk-UA"/>
        </w:rPr>
        <w:t>а</w:t>
      </w:r>
      <w:r w:rsidR="00C66B0E" w:rsidRPr="00324918">
        <w:rPr>
          <w:spacing w:val="4"/>
          <w:lang w:eastAsia="uk-UA"/>
        </w:rPr>
        <w:t xml:space="preserve"> </w:t>
      </w:r>
      <w:r w:rsidR="001A07B9" w:rsidRPr="00324918">
        <w:rPr>
          <w:spacing w:val="4"/>
          <w:lang w:eastAsia="uk-UA"/>
        </w:rPr>
        <w:br/>
      </w:r>
      <w:r w:rsidR="004244F7" w:rsidRPr="00324918">
        <w:rPr>
          <w:lang w:eastAsia="uk-UA"/>
        </w:rPr>
        <w:t xml:space="preserve">Бароніна Д.Б. </w:t>
      </w:r>
      <w:r w:rsidR="00C66B0E" w:rsidRPr="00324918">
        <w:rPr>
          <w:lang w:eastAsia="uk-UA"/>
        </w:rPr>
        <w:t>на виконання листа Комісії від 06 серпня 2025 року № 21-6808/2</w:t>
      </w:r>
      <w:r w:rsidR="00B9004F" w:rsidRPr="00324918">
        <w:rPr>
          <w:lang w:eastAsia="uk-UA"/>
        </w:rPr>
        <w:t>5. У своїх поясненнях кандидат навів</w:t>
      </w:r>
      <w:r w:rsidR="00C66B0E" w:rsidRPr="00324918">
        <w:rPr>
          <w:lang w:eastAsia="uk-UA"/>
        </w:rPr>
        <w:t xml:space="preserve"> інформацію, яка, на </w:t>
      </w:r>
      <w:r w:rsidR="00B9004F" w:rsidRPr="00324918">
        <w:rPr>
          <w:lang w:eastAsia="uk-UA"/>
        </w:rPr>
        <w:t xml:space="preserve">його </w:t>
      </w:r>
      <w:r w:rsidR="00C66B0E" w:rsidRPr="00324918">
        <w:rPr>
          <w:lang w:eastAsia="uk-UA"/>
        </w:rPr>
        <w:t>думку, підтверджує відповідність зазначеним критеріям.</w:t>
      </w:r>
    </w:p>
    <w:p w:rsidR="00B9004F" w:rsidRPr="00324918" w:rsidRDefault="00C66B0E" w:rsidP="00545B7C">
      <w:pPr>
        <w:shd w:val="clear" w:color="auto" w:fill="FFFFFF"/>
        <w:spacing w:line="276" w:lineRule="auto"/>
        <w:ind w:firstLine="567"/>
        <w:jc w:val="both"/>
        <w:rPr>
          <w:lang w:eastAsia="uk-UA"/>
        </w:rPr>
      </w:pPr>
      <w:r w:rsidRPr="00324918">
        <w:rPr>
          <w:lang w:eastAsia="uk-UA"/>
        </w:rPr>
        <w:t>4</w:t>
      </w:r>
      <w:r w:rsidR="00D56762">
        <w:rPr>
          <w:lang w:eastAsia="uk-UA"/>
        </w:rPr>
        <w:t>9</w:t>
      </w:r>
      <w:r w:rsidRPr="00324918">
        <w:rPr>
          <w:lang w:eastAsia="uk-UA"/>
        </w:rPr>
        <w:t xml:space="preserve">. Громадською радою доброчесності (далі – ГРД) </w:t>
      </w:r>
      <w:r w:rsidR="00B9004F" w:rsidRPr="00324918">
        <w:rPr>
          <w:lang w:eastAsia="uk-UA"/>
        </w:rPr>
        <w:t xml:space="preserve">08 січня </w:t>
      </w:r>
      <w:r w:rsidRPr="00324918">
        <w:rPr>
          <w:lang w:eastAsia="uk-UA"/>
        </w:rPr>
        <w:t xml:space="preserve">2026 року затверджено </w:t>
      </w:r>
      <w:r w:rsidR="00B9004F" w:rsidRPr="00324918">
        <w:rPr>
          <w:lang w:eastAsia="uk-UA"/>
        </w:rPr>
        <w:t>рішення про надання Вищій кваліфікаційній комісії суддів України інформації щодо кандидата.</w:t>
      </w:r>
    </w:p>
    <w:p w:rsidR="00C66B0E" w:rsidRPr="00324918" w:rsidRDefault="00D56762" w:rsidP="00545B7C">
      <w:pPr>
        <w:shd w:val="clear" w:color="auto" w:fill="FFFFFF"/>
        <w:spacing w:line="276" w:lineRule="auto"/>
        <w:ind w:firstLine="567"/>
        <w:jc w:val="both"/>
        <w:rPr>
          <w:lang w:eastAsia="uk-UA"/>
        </w:rPr>
      </w:pPr>
      <w:r>
        <w:rPr>
          <w:lang w:eastAsia="uk-UA"/>
        </w:rPr>
        <w:t>50</w:t>
      </w:r>
      <w:r w:rsidR="00B9004F" w:rsidRPr="00324918">
        <w:rPr>
          <w:lang w:eastAsia="uk-UA"/>
        </w:rPr>
        <w:t xml:space="preserve">. </w:t>
      </w:r>
      <w:r w:rsidR="00CA282A" w:rsidRPr="00324918">
        <w:rPr>
          <w:lang w:eastAsia="uk-UA"/>
        </w:rPr>
        <w:t xml:space="preserve">22 липня 2026 року </w:t>
      </w:r>
      <w:r w:rsidR="007E634D" w:rsidRPr="00324918">
        <w:rPr>
          <w:lang w:eastAsia="uk-UA"/>
        </w:rPr>
        <w:t>ГРД</w:t>
      </w:r>
      <w:r w:rsidR="007E634D">
        <w:rPr>
          <w:lang w:eastAsia="uk-UA"/>
        </w:rPr>
        <w:t xml:space="preserve"> за результатами </w:t>
      </w:r>
      <w:r w:rsidR="0029160D">
        <w:rPr>
          <w:lang w:eastAsia="uk-UA"/>
        </w:rPr>
        <w:t>додаткового аналізу досьє,</w:t>
      </w:r>
      <w:r w:rsidR="007E634D" w:rsidRPr="00324918">
        <w:rPr>
          <w:lang w:eastAsia="uk-UA"/>
        </w:rPr>
        <w:t xml:space="preserve"> </w:t>
      </w:r>
      <w:r w:rsidR="00CA282A" w:rsidRPr="00324918">
        <w:rPr>
          <w:lang w:eastAsia="uk-UA"/>
        </w:rPr>
        <w:t>затвердил</w:t>
      </w:r>
      <w:r w:rsidR="007E634D">
        <w:rPr>
          <w:lang w:eastAsia="uk-UA"/>
        </w:rPr>
        <w:t>а</w:t>
      </w:r>
      <w:r w:rsidR="00CA282A" w:rsidRPr="00324918">
        <w:rPr>
          <w:lang w:eastAsia="uk-UA"/>
        </w:rPr>
        <w:t xml:space="preserve"> </w:t>
      </w:r>
      <w:r w:rsidR="00C66B0E" w:rsidRPr="00324918">
        <w:rPr>
          <w:lang w:eastAsia="uk-UA"/>
        </w:rPr>
        <w:t>висново</w:t>
      </w:r>
      <w:r w:rsidR="00CA282A" w:rsidRPr="00324918">
        <w:rPr>
          <w:lang w:eastAsia="uk-UA"/>
        </w:rPr>
        <w:t>к про невідповідність кандидата</w:t>
      </w:r>
      <w:r w:rsidR="00C66B0E" w:rsidRPr="00324918">
        <w:rPr>
          <w:lang w:eastAsia="uk-UA"/>
        </w:rPr>
        <w:t xml:space="preserve"> на посаду судді критеріям доброчесності та професійної етики.</w:t>
      </w:r>
    </w:p>
    <w:p w:rsidR="00C66B0E" w:rsidRPr="00324918" w:rsidRDefault="00D56762" w:rsidP="00545B7C">
      <w:pPr>
        <w:shd w:val="clear" w:color="auto" w:fill="FFFFFF"/>
        <w:spacing w:line="276" w:lineRule="auto"/>
        <w:ind w:firstLine="567"/>
        <w:jc w:val="both"/>
        <w:rPr>
          <w:lang w:eastAsia="uk-UA"/>
        </w:rPr>
      </w:pPr>
      <w:r>
        <w:rPr>
          <w:lang w:eastAsia="uk-UA"/>
        </w:rPr>
        <w:t>51</w:t>
      </w:r>
      <w:r w:rsidR="00C66B0E" w:rsidRPr="00324918">
        <w:rPr>
          <w:lang w:eastAsia="uk-UA"/>
        </w:rPr>
        <w:t>.</w:t>
      </w:r>
      <w:r w:rsidR="000D2CB6" w:rsidRPr="00324918">
        <w:rPr>
          <w:lang w:eastAsia="uk-UA"/>
        </w:rPr>
        <w:t xml:space="preserve"> На початку співбесіди кандидата ознайомлено з його</w:t>
      </w:r>
      <w:r w:rsidR="00C66B0E" w:rsidRPr="00324918">
        <w:rPr>
          <w:lang w:eastAsia="uk-UA"/>
        </w:rPr>
        <w:t xml:space="preserve"> правами, а також встановлено відсутність обставин, які перешкоджають проведенню співбесіди. Кандидат</w:t>
      </w:r>
      <w:r w:rsidR="000D2CB6" w:rsidRPr="00324918">
        <w:rPr>
          <w:lang w:eastAsia="uk-UA"/>
        </w:rPr>
        <w:t>у</w:t>
      </w:r>
      <w:r w:rsidR="00C66B0E" w:rsidRPr="00324918">
        <w:rPr>
          <w:lang w:eastAsia="uk-UA"/>
        </w:rPr>
        <w:t xml:space="preserve"> також запропоновано надавати уточню</w:t>
      </w:r>
      <w:r w:rsidR="00283054">
        <w:rPr>
          <w:lang w:eastAsia="uk-UA"/>
        </w:rPr>
        <w:t>вальну</w:t>
      </w:r>
      <w:r w:rsidR="00C66B0E" w:rsidRPr="00324918">
        <w:rPr>
          <w:lang w:eastAsia="uk-UA"/>
        </w:rPr>
        <w:t xml:space="preserve"> інформацію у разі виявлення неточностей чи неповноти відомостей за результатами дослідження досьє.</w:t>
      </w:r>
    </w:p>
    <w:p w:rsidR="00C66B0E" w:rsidRPr="00324918" w:rsidRDefault="00D56762" w:rsidP="00545B7C">
      <w:pPr>
        <w:shd w:val="clear" w:color="auto" w:fill="FFFFFF"/>
        <w:spacing w:line="276" w:lineRule="auto"/>
        <w:ind w:firstLine="567"/>
        <w:jc w:val="both"/>
        <w:rPr>
          <w:lang w:eastAsia="uk-UA"/>
        </w:rPr>
      </w:pPr>
      <w:r>
        <w:rPr>
          <w:lang w:eastAsia="uk-UA"/>
        </w:rPr>
        <w:t>52</w:t>
      </w:r>
      <w:r w:rsidR="00C66B0E" w:rsidRPr="00324918">
        <w:rPr>
          <w:lang w:eastAsia="uk-UA"/>
        </w:rPr>
        <w:t>. Під час співбесіди Комісією обговорено результати дослідження досьє, відповідність кандидата показникам критеріїв особистої та соціальної компетентності, а також критеріїв доброчесності та професійної етики.</w:t>
      </w:r>
    </w:p>
    <w:p w:rsidR="00C66B0E" w:rsidRPr="00324918" w:rsidRDefault="00C66B0E" w:rsidP="00545B7C">
      <w:pPr>
        <w:shd w:val="clear" w:color="auto" w:fill="FFFFFF"/>
        <w:spacing w:line="276" w:lineRule="auto"/>
        <w:ind w:firstLine="709"/>
        <w:jc w:val="both"/>
        <w:rPr>
          <w:lang w:eastAsia="uk-UA"/>
        </w:rPr>
      </w:pPr>
    </w:p>
    <w:p w:rsidR="00C66B0E" w:rsidRPr="00324918" w:rsidRDefault="00C66B0E" w:rsidP="00545B7C">
      <w:pPr>
        <w:shd w:val="clear" w:color="auto" w:fill="FFFFFF"/>
        <w:spacing w:line="276" w:lineRule="auto"/>
        <w:jc w:val="both"/>
        <w:rPr>
          <w:b/>
          <w:bCs/>
          <w:lang w:eastAsia="uk-UA"/>
        </w:rPr>
      </w:pPr>
      <w:r w:rsidRPr="00324918">
        <w:rPr>
          <w:b/>
          <w:bCs/>
          <w:lang w:eastAsia="uk-UA"/>
        </w:rPr>
        <w:t>V-ІІ. Встановлення відповідності кандидата критерію особистої компетентності.</w:t>
      </w:r>
    </w:p>
    <w:p w:rsidR="00C66B0E" w:rsidRPr="00324918" w:rsidRDefault="00C66B0E" w:rsidP="00545B7C">
      <w:pPr>
        <w:shd w:val="clear" w:color="auto" w:fill="FFFFFF"/>
        <w:spacing w:line="276" w:lineRule="auto"/>
        <w:jc w:val="both"/>
        <w:rPr>
          <w:lang w:eastAsia="uk-UA"/>
        </w:rPr>
      </w:pPr>
    </w:p>
    <w:p w:rsidR="00C66B0E" w:rsidRPr="00324918" w:rsidRDefault="00D56762" w:rsidP="00545B7C">
      <w:pPr>
        <w:shd w:val="clear" w:color="auto" w:fill="FFFFFF"/>
        <w:spacing w:line="276" w:lineRule="auto"/>
        <w:ind w:firstLine="567"/>
        <w:jc w:val="both"/>
        <w:rPr>
          <w:lang w:eastAsia="uk-UA"/>
        </w:rPr>
      </w:pPr>
      <w:r>
        <w:rPr>
          <w:lang w:eastAsia="uk-UA"/>
        </w:rPr>
        <w:t>53</w:t>
      </w:r>
      <w:r w:rsidR="00C66B0E" w:rsidRPr="00324918">
        <w:rPr>
          <w:lang w:eastAsia="uk-UA"/>
        </w:rPr>
        <w:t>. 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відповідально, самостійно, цілеспрямовано та стійко.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w:t>
      </w:r>
    </w:p>
    <w:p w:rsidR="00C66B0E" w:rsidRPr="00324918" w:rsidRDefault="0053389C" w:rsidP="00545B7C">
      <w:pPr>
        <w:shd w:val="clear" w:color="auto" w:fill="FFFFFF"/>
        <w:spacing w:line="276" w:lineRule="auto"/>
        <w:ind w:firstLine="567"/>
        <w:jc w:val="both"/>
        <w:rPr>
          <w:lang w:eastAsia="uk-UA"/>
        </w:rPr>
      </w:pPr>
      <w:r w:rsidRPr="00324918">
        <w:rPr>
          <w:lang w:eastAsia="uk-UA"/>
        </w:rPr>
        <w:t>5</w:t>
      </w:r>
      <w:r w:rsidR="00D56762">
        <w:rPr>
          <w:lang w:eastAsia="uk-UA"/>
        </w:rPr>
        <w:t>4</w:t>
      </w:r>
      <w:r w:rsidR="00C66B0E" w:rsidRPr="00324918">
        <w:rPr>
          <w:lang w:eastAsia="uk-UA"/>
        </w:rPr>
        <w:t>. 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C66B0E" w:rsidRPr="00324918" w:rsidRDefault="00D56762" w:rsidP="00545B7C">
      <w:pPr>
        <w:shd w:val="clear" w:color="auto" w:fill="FFFFFF"/>
        <w:spacing w:line="276" w:lineRule="auto"/>
        <w:ind w:firstLine="567"/>
        <w:jc w:val="both"/>
        <w:rPr>
          <w:lang w:eastAsia="uk-UA"/>
        </w:rPr>
      </w:pPr>
      <w:r>
        <w:rPr>
          <w:lang w:eastAsia="uk-UA"/>
        </w:rPr>
        <w:t>55</w:t>
      </w:r>
      <w:r w:rsidR="00C66B0E" w:rsidRPr="00324918">
        <w:rPr>
          <w:lang w:eastAsia="uk-UA"/>
        </w:rPr>
        <w:t xml:space="preserve">. 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w:t>
      </w:r>
      <w:r w:rsidR="00C66B0E" w:rsidRPr="00324918">
        <w:rPr>
          <w:lang w:eastAsia="uk-UA"/>
        </w:rPr>
        <w:lastRenderedPageBreak/>
        <w:t>відповідальність на інших або зняти з себе відповідальність, посилаючись на зовнішні обставини.</w:t>
      </w:r>
    </w:p>
    <w:p w:rsidR="00C66B0E" w:rsidRPr="00324918" w:rsidRDefault="00D56762" w:rsidP="00545B7C">
      <w:pPr>
        <w:shd w:val="clear" w:color="auto" w:fill="FFFFFF"/>
        <w:spacing w:line="276" w:lineRule="auto"/>
        <w:ind w:firstLine="567"/>
        <w:jc w:val="both"/>
        <w:rPr>
          <w:lang w:eastAsia="uk-UA"/>
        </w:rPr>
      </w:pPr>
      <w:r>
        <w:rPr>
          <w:lang w:eastAsia="uk-UA"/>
        </w:rPr>
        <w:t>56</w:t>
      </w:r>
      <w:r w:rsidR="00C66B0E" w:rsidRPr="00324918">
        <w:rPr>
          <w:lang w:eastAsia="uk-UA"/>
        </w:rPr>
        <w:t>. 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w:t>
      </w:r>
    </w:p>
    <w:p w:rsidR="00C66B0E" w:rsidRPr="00324918" w:rsidRDefault="00C66B0E" w:rsidP="00545B7C">
      <w:pPr>
        <w:shd w:val="clear" w:color="auto" w:fill="FFFFFF"/>
        <w:spacing w:line="276" w:lineRule="auto"/>
        <w:ind w:firstLine="567"/>
        <w:jc w:val="both"/>
        <w:rPr>
          <w:lang w:eastAsia="uk-UA"/>
        </w:rPr>
      </w:pPr>
      <w:r w:rsidRPr="00324918">
        <w:rPr>
          <w:lang w:eastAsia="uk-UA"/>
        </w:rPr>
        <w:t>5</w:t>
      </w:r>
      <w:r w:rsidR="00D56762">
        <w:rPr>
          <w:lang w:eastAsia="uk-UA"/>
        </w:rPr>
        <w:t>7</w:t>
      </w:r>
      <w:r w:rsidRPr="00324918">
        <w:rPr>
          <w:lang w:eastAsia="uk-UA"/>
        </w:rPr>
        <w:t>. Пунктом 5.5 Положення про кваліфікаційне оцінювання встановлено, що кандидат на посаду судді вважається таким, що відповідає критеріям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C66B0E" w:rsidRPr="00324918" w:rsidRDefault="00C66B0E" w:rsidP="00545B7C">
      <w:pPr>
        <w:shd w:val="clear" w:color="auto" w:fill="FFFFFF"/>
        <w:spacing w:line="276" w:lineRule="auto"/>
        <w:ind w:firstLine="567"/>
        <w:jc w:val="both"/>
        <w:rPr>
          <w:lang w:eastAsia="uk-UA"/>
        </w:rPr>
      </w:pPr>
      <w:r w:rsidRPr="00324918">
        <w:rPr>
          <w:lang w:eastAsia="uk-UA"/>
        </w:rPr>
        <w:t>5</w:t>
      </w:r>
      <w:r w:rsidR="00D56762">
        <w:rPr>
          <w:lang w:eastAsia="uk-UA"/>
        </w:rPr>
        <w:t>8</w:t>
      </w:r>
      <w:r w:rsidRPr="00324918">
        <w:rPr>
          <w:lang w:eastAsia="uk-UA"/>
        </w:rPr>
        <w:t>. Вага критерію особистої компетентності та її показників визначена таким чином: особиста компетентність – 50 балів, з яких: рішучість та відповідальність – 25 балів; безперервний розвиток – 25 балів.</w:t>
      </w:r>
    </w:p>
    <w:p w:rsidR="00C66B0E" w:rsidRPr="00324918" w:rsidRDefault="00C66B0E" w:rsidP="00545B7C">
      <w:pPr>
        <w:shd w:val="clear" w:color="auto" w:fill="FFFFFF"/>
        <w:spacing w:line="276" w:lineRule="auto"/>
        <w:ind w:firstLine="567"/>
        <w:jc w:val="both"/>
        <w:rPr>
          <w:lang w:eastAsia="uk-UA"/>
        </w:rPr>
      </w:pPr>
      <w:r w:rsidRPr="00324918">
        <w:rPr>
          <w:lang w:eastAsia="uk-UA"/>
        </w:rPr>
        <w:t>5</w:t>
      </w:r>
      <w:r w:rsidR="00D56762">
        <w:rPr>
          <w:lang w:eastAsia="uk-UA"/>
        </w:rPr>
        <w:t>9</w:t>
      </w:r>
      <w:r w:rsidRPr="00324918">
        <w:rPr>
          <w:lang w:eastAsia="uk-UA"/>
        </w:rPr>
        <w:t>. Комісія відзначає, що Положення про проведення конкурсу на зайняття вакантної посади судді, а також Положення про порядок та методологію кваліфікаційного оцінювання, показники відповідності критеріям оцінювання та засоби їх встановлення ґрунтуються на принципі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C66B0E" w:rsidRPr="00324918" w:rsidRDefault="00D56762" w:rsidP="00545B7C">
      <w:pPr>
        <w:shd w:val="clear" w:color="auto" w:fill="FFFFFF"/>
        <w:spacing w:line="276" w:lineRule="auto"/>
        <w:ind w:firstLine="567"/>
        <w:jc w:val="both"/>
        <w:rPr>
          <w:lang w:eastAsia="uk-UA"/>
        </w:rPr>
      </w:pPr>
      <w:r>
        <w:rPr>
          <w:lang w:eastAsia="uk-UA"/>
        </w:rPr>
        <w:t>60</w:t>
      </w:r>
      <w:r w:rsidR="00C66B0E" w:rsidRPr="00324918">
        <w:rPr>
          <w:lang w:eastAsia="uk-UA"/>
        </w:rPr>
        <w:t>. 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C66B0E" w:rsidRPr="00324918" w:rsidRDefault="00D56762" w:rsidP="00545B7C">
      <w:pPr>
        <w:shd w:val="clear" w:color="auto" w:fill="FFFFFF"/>
        <w:spacing w:line="276" w:lineRule="auto"/>
        <w:ind w:firstLine="567"/>
        <w:jc w:val="both"/>
        <w:rPr>
          <w:lang w:eastAsia="uk-UA"/>
        </w:rPr>
      </w:pPr>
      <w:r>
        <w:rPr>
          <w:lang w:eastAsia="uk-UA"/>
        </w:rPr>
        <w:t>61</w:t>
      </w:r>
      <w:r w:rsidR="00C66B0E" w:rsidRPr="00324918">
        <w:rPr>
          <w:lang w:eastAsia="uk-UA"/>
        </w:rPr>
        <w:t>. Таким чином, при оцінюванні особистої компетентності важлива роль відводиться активній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C66B0E" w:rsidRPr="00324918" w:rsidRDefault="00D56762" w:rsidP="00545B7C">
      <w:pPr>
        <w:shd w:val="clear" w:color="auto" w:fill="FFFFFF"/>
        <w:spacing w:line="276" w:lineRule="auto"/>
        <w:ind w:firstLine="567"/>
        <w:jc w:val="both"/>
        <w:rPr>
          <w:lang w:eastAsia="uk-UA"/>
        </w:rPr>
      </w:pPr>
      <w:r>
        <w:rPr>
          <w:lang w:eastAsia="uk-UA"/>
        </w:rPr>
        <w:t>62</w:t>
      </w:r>
      <w:r w:rsidR="00C66B0E" w:rsidRPr="00324918">
        <w:rPr>
          <w:lang w:eastAsia="uk-UA"/>
        </w:rPr>
        <w:t>. 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у постійному вдосконаленні знань, навичок і професійних якостей.</w:t>
      </w:r>
    </w:p>
    <w:p w:rsidR="00C66B0E" w:rsidRPr="00324918" w:rsidRDefault="00D56762" w:rsidP="00545B7C">
      <w:pPr>
        <w:shd w:val="clear" w:color="auto" w:fill="FFFFFF"/>
        <w:spacing w:line="276" w:lineRule="auto"/>
        <w:ind w:firstLine="567"/>
        <w:jc w:val="both"/>
        <w:rPr>
          <w:lang w:eastAsia="uk-UA"/>
        </w:rPr>
      </w:pPr>
      <w:r>
        <w:rPr>
          <w:lang w:eastAsia="uk-UA"/>
        </w:rPr>
        <w:t>63</w:t>
      </w:r>
      <w:r w:rsidR="00C66B0E" w:rsidRPr="00324918">
        <w:rPr>
          <w:lang w:eastAsia="uk-UA"/>
        </w:rPr>
        <w:t>. 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w:t>
      </w:r>
    </w:p>
    <w:p w:rsidR="00C66B0E" w:rsidRPr="00324918" w:rsidRDefault="00D56762" w:rsidP="00545B7C">
      <w:pPr>
        <w:shd w:val="clear" w:color="auto" w:fill="FFFFFF"/>
        <w:spacing w:line="276" w:lineRule="auto"/>
        <w:ind w:firstLine="567"/>
        <w:jc w:val="both"/>
        <w:rPr>
          <w:lang w:eastAsia="uk-UA"/>
        </w:rPr>
      </w:pPr>
      <w:r>
        <w:rPr>
          <w:lang w:eastAsia="uk-UA"/>
        </w:rPr>
        <w:t>64</w:t>
      </w:r>
      <w:r w:rsidR="00C66B0E" w:rsidRPr="00324918">
        <w:rPr>
          <w:lang w:eastAsia="uk-UA"/>
        </w:rPr>
        <w:t xml:space="preserve">. Саме під час співбесіди формується остаточна оцінка кандидата на посаду судді. У зв’язку 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w:t>
      </w:r>
      <w:r w:rsidR="00C66B0E" w:rsidRPr="00324918">
        <w:rPr>
          <w:lang w:eastAsia="uk-UA"/>
        </w:rPr>
        <w:lastRenderedPageBreak/>
        <w:t>судді) критеріям кваліфікаційного оцінювання досліджуються окремо один від одного та у сукупності.</w:t>
      </w:r>
    </w:p>
    <w:p w:rsidR="00C66B0E" w:rsidRPr="00324918" w:rsidRDefault="00D56762" w:rsidP="00545B7C">
      <w:pPr>
        <w:shd w:val="clear" w:color="auto" w:fill="FFFFFF"/>
        <w:spacing w:line="276" w:lineRule="auto"/>
        <w:ind w:firstLine="567"/>
        <w:jc w:val="both"/>
        <w:rPr>
          <w:lang w:eastAsia="uk-UA"/>
        </w:rPr>
      </w:pPr>
      <w:r>
        <w:rPr>
          <w:lang w:eastAsia="uk-UA"/>
        </w:rPr>
        <w:t>65</w:t>
      </w:r>
      <w:r w:rsidR="00C66B0E" w:rsidRPr="00324918">
        <w:rPr>
          <w:lang w:eastAsia="uk-UA"/>
        </w:rPr>
        <w:t>. 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A44CE0" w:rsidRPr="00324918" w:rsidRDefault="00B400BA" w:rsidP="00A44CE0">
      <w:pPr>
        <w:shd w:val="clear" w:color="auto" w:fill="FFFFFF"/>
        <w:spacing w:line="276" w:lineRule="auto"/>
        <w:ind w:firstLine="567"/>
        <w:jc w:val="both"/>
        <w:rPr>
          <w:lang w:eastAsia="uk-UA"/>
        </w:rPr>
      </w:pPr>
      <w:r w:rsidRPr="00324918">
        <w:rPr>
          <w:lang w:eastAsia="uk-UA"/>
        </w:rPr>
        <w:t>6</w:t>
      </w:r>
      <w:r w:rsidR="00D56762">
        <w:rPr>
          <w:lang w:eastAsia="uk-UA"/>
        </w:rPr>
        <w:t>6</w:t>
      </w:r>
      <w:r w:rsidR="00A44CE0" w:rsidRPr="00324918">
        <w:rPr>
          <w:lang w:eastAsia="uk-UA"/>
        </w:rPr>
        <w:t xml:space="preserve">. </w:t>
      </w:r>
      <w:r w:rsidR="00A44CE0">
        <w:rPr>
          <w:lang w:eastAsia="uk-UA"/>
        </w:rPr>
        <w:t>К</w:t>
      </w:r>
      <w:r w:rsidR="00A44CE0" w:rsidRPr="00324918">
        <w:rPr>
          <w:lang w:eastAsia="uk-UA"/>
        </w:rPr>
        <w:t xml:space="preserve">андидатом наведені приклади рішучих </w:t>
      </w:r>
      <w:r w:rsidR="00283054">
        <w:rPr>
          <w:lang w:eastAsia="uk-UA"/>
        </w:rPr>
        <w:t>та відповідальних дій, коли він</w:t>
      </w:r>
      <w:r w:rsidR="00A44CE0" w:rsidRPr="00324918">
        <w:rPr>
          <w:lang w:eastAsia="uk-UA"/>
        </w:rPr>
        <w:t xml:space="preserve"> як суддя здійснював розгляд резонансних справ щодо поновлення на роботі міського голови, заступника міського голови, секретаря міської ради в місті Сєвє</w:t>
      </w:r>
      <w:r w:rsidR="00283054">
        <w:rPr>
          <w:lang w:eastAsia="uk-UA"/>
        </w:rPr>
        <w:t>родонецьку Луганської області у</w:t>
      </w:r>
      <w:r w:rsidR="00A44CE0" w:rsidRPr="00324918">
        <w:rPr>
          <w:lang w:eastAsia="uk-UA"/>
        </w:rPr>
        <w:t xml:space="preserve"> присутності засобів масової інформації. </w:t>
      </w:r>
    </w:p>
    <w:p w:rsidR="00B400BA" w:rsidRPr="00324918" w:rsidRDefault="00A44CE0" w:rsidP="00B400BA">
      <w:pPr>
        <w:spacing w:line="276" w:lineRule="auto"/>
        <w:ind w:firstLine="567"/>
        <w:jc w:val="both"/>
        <w:rPr>
          <w:lang w:eastAsia="uk-UA"/>
        </w:rPr>
      </w:pPr>
      <w:r w:rsidRPr="00324918">
        <w:rPr>
          <w:lang w:eastAsia="uk-UA"/>
        </w:rPr>
        <w:t>6</w:t>
      </w:r>
      <w:r w:rsidR="00D56762">
        <w:rPr>
          <w:lang w:eastAsia="uk-UA"/>
        </w:rPr>
        <w:t>7</w:t>
      </w:r>
      <w:r w:rsidR="00B400BA" w:rsidRPr="00324918">
        <w:rPr>
          <w:lang w:eastAsia="uk-UA"/>
        </w:rPr>
        <w:t xml:space="preserve">. </w:t>
      </w:r>
      <w:r w:rsidR="00283054">
        <w:rPr>
          <w:lang w:eastAsia="uk-UA"/>
        </w:rPr>
        <w:t>Стосовно</w:t>
      </w:r>
      <w:r w:rsidR="00B400BA" w:rsidRPr="00324918">
        <w:rPr>
          <w:lang w:eastAsia="uk-UA"/>
        </w:rPr>
        <w:t xml:space="preserve"> </w:t>
      </w:r>
      <w:r>
        <w:rPr>
          <w:lang w:eastAsia="uk-UA"/>
        </w:rPr>
        <w:t>забезпечення власного</w:t>
      </w:r>
      <w:r w:rsidR="00283054">
        <w:rPr>
          <w:lang w:eastAsia="uk-UA"/>
        </w:rPr>
        <w:t xml:space="preserve"> безперервного розвитку</w:t>
      </w:r>
      <w:r w:rsidR="00B400BA" w:rsidRPr="00324918">
        <w:rPr>
          <w:lang w:eastAsia="uk-UA"/>
        </w:rPr>
        <w:t xml:space="preserve"> </w:t>
      </w:r>
      <w:r w:rsidR="00283054">
        <w:rPr>
          <w:lang w:eastAsia="uk-UA"/>
        </w:rPr>
        <w:t>к</w:t>
      </w:r>
      <w:r w:rsidRPr="00324918">
        <w:rPr>
          <w:lang w:eastAsia="uk-UA"/>
        </w:rPr>
        <w:t>андидат</w:t>
      </w:r>
      <w:r>
        <w:rPr>
          <w:lang w:eastAsia="uk-UA"/>
        </w:rPr>
        <w:t xml:space="preserve"> пояснив, що</w:t>
      </w:r>
      <w:r w:rsidRPr="00324918">
        <w:rPr>
          <w:lang w:eastAsia="uk-UA"/>
        </w:rPr>
        <w:t xml:space="preserve"> </w:t>
      </w:r>
      <w:r w:rsidR="00B400BA" w:rsidRPr="00324918">
        <w:rPr>
          <w:lang w:eastAsia="uk-UA"/>
        </w:rPr>
        <w:t xml:space="preserve">займається науковою діяльністю, у 2016 році ним </w:t>
      </w:r>
      <w:r w:rsidR="00832AE8">
        <w:rPr>
          <w:lang w:eastAsia="uk-UA"/>
        </w:rPr>
        <w:t>набуто науковий ступінь</w:t>
      </w:r>
      <w:r w:rsidR="00B400BA" w:rsidRPr="00324918">
        <w:rPr>
          <w:lang w:eastAsia="uk-UA"/>
        </w:rPr>
        <w:t xml:space="preserve"> кандидата юридич</w:t>
      </w:r>
      <w:r w:rsidR="00283054">
        <w:rPr>
          <w:lang w:eastAsia="uk-UA"/>
        </w:rPr>
        <w:t>них наук; у грудні 2018 року він</w:t>
      </w:r>
      <w:r w:rsidR="00B400BA" w:rsidRPr="00324918">
        <w:rPr>
          <w:lang w:eastAsia="uk-UA"/>
        </w:rPr>
        <w:t xml:space="preserve"> розроб</w:t>
      </w:r>
      <w:r w:rsidR="00283054">
        <w:rPr>
          <w:lang w:eastAsia="uk-UA"/>
        </w:rPr>
        <w:t>ив</w:t>
      </w:r>
      <w:r w:rsidR="00B400BA" w:rsidRPr="00324918">
        <w:rPr>
          <w:lang w:eastAsia="uk-UA"/>
        </w:rPr>
        <w:t>, опублік</w:t>
      </w:r>
      <w:r w:rsidR="00283054">
        <w:rPr>
          <w:lang w:eastAsia="uk-UA"/>
        </w:rPr>
        <w:t>ував</w:t>
      </w:r>
      <w:r w:rsidR="00B400BA" w:rsidRPr="00324918">
        <w:rPr>
          <w:lang w:eastAsia="uk-UA"/>
        </w:rPr>
        <w:t xml:space="preserve"> та регулярно упродовж року оновлюва</w:t>
      </w:r>
      <w:r w:rsidR="00283054">
        <w:rPr>
          <w:lang w:eastAsia="uk-UA"/>
        </w:rPr>
        <w:t>в</w:t>
      </w:r>
      <w:r w:rsidR="00B400BA" w:rsidRPr="00324918">
        <w:rPr>
          <w:lang w:eastAsia="uk-UA"/>
        </w:rPr>
        <w:t xml:space="preserve"> перший в Україні систематизований покажчик постанов Великої Палати Верховного Суду у справах цивільної юрисдикції. </w:t>
      </w:r>
      <w:r w:rsidR="00B400BA" w:rsidRPr="00324918">
        <w:rPr>
          <w:rStyle w:val="fontstyle01"/>
          <w:rFonts w:ascii="Times New Roman" w:eastAsiaTheme="majorEastAsia" w:hAnsi="Times New Roman"/>
          <w:color w:val="auto"/>
          <w:sz w:val="24"/>
          <w:szCs w:val="24"/>
        </w:rPr>
        <w:t xml:space="preserve">Важливою складовою його безперервного розвитку є </w:t>
      </w:r>
      <w:r w:rsidR="00B400BA" w:rsidRPr="00324918">
        <w:rPr>
          <w:lang w:eastAsia="uk-UA"/>
        </w:rPr>
        <w:t>публікації статт</w:t>
      </w:r>
      <w:r w:rsidR="00AE5F11">
        <w:rPr>
          <w:lang w:eastAsia="uk-UA"/>
        </w:rPr>
        <w:t>і</w:t>
      </w:r>
      <w:r w:rsidR="00B400BA" w:rsidRPr="00324918">
        <w:rPr>
          <w:lang w:eastAsia="uk-UA"/>
        </w:rPr>
        <w:t xml:space="preserve"> з аналізом процесу укрупнення місцевих загальних судів та тез доповіді щодо цифровізації публічної служби в ЄС в рамках всеукраїнського круглого столу «Публічна служба: вектори реформування в умовах воєнного стану». Складовою його безперервного розвитку також є </w:t>
      </w:r>
      <w:r>
        <w:rPr>
          <w:lang w:eastAsia="uk-UA"/>
        </w:rPr>
        <w:t>робота</w:t>
      </w:r>
      <w:r w:rsidRPr="00324918">
        <w:rPr>
          <w:lang w:eastAsia="uk-UA"/>
        </w:rPr>
        <w:t xml:space="preserve"> за сумісництвом викладачем на кафедрі історії та права Черкаського державного технологічного університету</w:t>
      </w:r>
      <w:r w:rsidR="00AE5F11">
        <w:rPr>
          <w:lang w:eastAsia="uk-UA"/>
        </w:rPr>
        <w:t>,</w:t>
      </w:r>
      <w:r w:rsidRPr="00324918">
        <w:rPr>
          <w:lang w:eastAsia="uk-UA"/>
        </w:rPr>
        <w:t xml:space="preserve"> </w:t>
      </w:r>
      <w:r w:rsidR="00AE5F11">
        <w:rPr>
          <w:lang w:eastAsia="uk-UA"/>
        </w:rPr>
        <w:t>де</w:t>
      </w:r>
      <w:r w:rsidRPr="00324918">
        <w:rPr>
          <w:lang w:eastAsia="uk-UA"/>
        </w:rPr>
        <w:t xml:space="preserve"> викладав </w:t>
      </w:r>
      <w:r w:rsidR="00AE5F11">
        <w:rPr>
          <w:lang w:eastAsia="uk-UA"/>
        </w:rPr>
        <w:t xml:space="preserve">такі </w:t>
      </w:r>
      <w:r w:rsidRPr="00324918">
        <w:rPr>
          <w:lang w:eastAsia="uk-UA"/>
        </w:rPr>
        <w:t xml:space="preserve">дисципліни: Міжнародне право, Право ЄС, Нотаріат в Україні </w:t>
      </w:r>
      <w:r w:rsidR="00B400BA" w:rsidRPr="00324918">
        <w:rPr>
          <w:lang w:eastAsia="uk-UA"/>
        </w:rPr>
        <w:t xml:space="preserve">у період з 2022 року </w:t>
      </w:r>
      <w:r>
        <w:rPr>
          <w:lang w:eastAsia="uk-UA"/>
        </w:rPr>
        <w:t>д</w:t>
      </w:r>
      <w:r w:rsidR="00B400BA" w:rsidRPr="00324918">
        <w:rPr>
          <w:lang w:eastAsia="uk-UA"/>
        </w:rPr>
        <w:t>о 2025 року.</w:t>
      </w:r>
    </w:p>
    <w:p w:rsidR="00C66B0E" w:rsidRPr="00324918" w:rsidRDefault="00A64F6E" w:rsidP="00545B7C">
      <w:pPr>
        <w:shd w:val="clear" w:color="auto" w:fill="FFFFFF"/>
        <w:spacing w:line="276" w:lineRule="auto"/>
        <w:ind w:firstLine="567"/>
        <w:jc w:val="both"/>
        <w:rPr>
          <w:lang w:eastAsia="uk-UA"/>
        </w:rPr>
      </w:pPr>
      <w:r w:rsidRPr="00324918">
        <w:rPr>
          <w:lang w:eastAsia="uk-UA"/>
        </w:rPr>
        <w:t>6</w:t>
      </w:r>
      <w:r w:rsidR="00D56762">
        <w:rPr>
          <w:lang w:eastAsia="uk-UA"/>
        </w:rPr>
        <w:t>8</w:t>
      </w:r>
      <w:r w:rsidRPr="00324918">
        <w:rPr>
          <w:lang w:eastAsia="uk-UA"/>
        </w:rPr>
        <w:t>. Надані кандидатом</w:t>
      </w:r>
      <w:r w:rsidR="00C66B0E" w:rsidRPr="00324918">
        <w:rPr>
          <w:lang w:eastAsia="uk-UA"/>
        </w:rPr>
        <w:t xml:space="preserve"> документи, а також </w:t>
      </w:r>
      <w:r w:rsidRPr="00324918">
        <w:rPr>
          <w:lang w:eastAsia="uk-UA"/>
        </w:rPr>
        <w:t>його</w:t>
      </w:r>
      <w:r w:rsidR="00C66B0E" w:rsidRPr="00324918">
        <w:rPr>
          <w:lang w:eastAsia="uk-UA"/>
        </w:rPr>
        <w:t xml:space="preserve">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tbl>
      <w:tblPr>
        <w:tblStyle w:val="ae"/>
        <w:tblW w:w="9634" w:type="dxa"/>
        <w:tblLayout w:type="fixed"/>
        <w:tblLook w:val="04A0" w:firstRow="1" w:lastRow="0" w:firstColumn="1" w:lastColumn="0" w:noHBand="0" w:noVBand="1"/>
      </w:tblPr>
      <w:tblGrid>
        <w:gridCol w:w="1803"/>
        <w:gridCol w:w="3295"/>
        <w:gridCol w:w="456"/>
        <w:gridCol w:w="456"/>
        <w:gridCol w:w="456"/>
        <w:gridCol w:w="475"/>
        <w:gridCol w:w="1559"/>
        <w:gridCol w:w="1134"/>
      </w:tblGrid>
      <w:tr w:rsidR="003F5CBE" w:rsidRPr="00324918" w:rsidTr="00B400BA">
        <w:trPr>
          <w:cantSplit/>
          <w:trHeight w:val="2216"/>
        </w:trPr>
        <w:tc>
          <w:tcPr>
            <w:tcW w:w="1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6B0E" w:rsidRPr="00324918" w:rsidRDefault="00C66B0E" w:rsidP="00545B7C">
            <w:pPr>
              <w:tabs>
                <w:tab w:val="left" w:pos="426"/>
              </w:tabs>
              <w:spacing w:line="276" w:lineRule="auto"/>
              <w:rPr>
                <w:lang w:eastAsia="uk-UA"/>
              </w:rPr>
            </w:pPr>
            <w:r w:rsidRPr="00324918">
              <w:t>Критерій</w:t>
            </w:r>
          </w:p>
        </w:tc>
        <w:tc>
          <w:tcPr>
            <w:tcW w:w="32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6B0E" w:rsidRPr="00324918" w:rsidRDefault="00C66B0E" w:rsidP="00545B7C">
            <w:pPr>
              <w:tabs>
                <w:tab w:val="left" w:pos="426"/>
              </w:tabs>
              <w:spacing w:line="276" w:lineRule="auto"/>
              <w:contextualSpacing/>
              <w:jc w:val="center"/>
            </w:pPr>
            <w:r w:rsidRPr="00324918">
              <w:t>Показник</w:t>
            </w:r>
          </w:p>
        </w:tc>
        <w:tc>
          <w:tcPr>
            <w:tcW w:w="18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6B0E" w:rsidRPr="00324918" w:rsidRDefault="00C66B0E" w:rsidP="00545B7C">
            <w:pPr>
              <w:tabs>
                <w:tab w:val="left" w:pos="426"/>
              </w:tabs>
              <w:spacing w:line="276" w:lineRule="auto"/>
              <w:contextualSpacing/>
              <w:jc w:val="center"/>
            </w:pPr>
            <w:r w:rsidRPr="00324918">
              <w:t>Бали, виставлені членами Комісії за показниками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C66B0E" w:rsidRPr="00324918" w:rsidRDefault="00C66B0E" w:rsidP="00545B7C">
            <w:pPr>
              <w:spacing w:line="276" w:lineRule="auto"/>
              <w:ind w:left="113" w:right="113"/>
              <w:jc w:val="center"/>
            </w:pPr>
            <w:r w:rsidRPr="00324918">
              <w:t>Розрахований згідно з</w:t>
            </w:r>
          </w:p>
          <w:p w:rsidR="00C66B0E" w:rsidRPr="00324918" w:rsidRDefault="00C66B0E" w:rsidP="00545B7C">
            <w:pPr>
              <w:spacing w:line="276" w:lineRule="auto"/>
              <w:ind w:left="113" w:right="113"/>
              <w:jc w:val="center"/>
              <w:rPr>
                <w:rFonts w:eastAsia="Calibri"/>
              </w:rPr>
            </w:pPr>
            <w:r w:rsidRPr="00324918">
              <w:t>п. 5.7 Положення середній бал</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C66B0E" w:rsidRPr="00324918" w:rsidRDefault="00C66B0E" w:rsidP="00545B7C">
            <w:pPr>
              <w:spacing w:line="276" w:lineRule="auto"/>
              <w:ind w:left="113" w:right="113"/>
              <w:jc w:val="center"/>
            </w:pPr>
            <w:r w:rsidRPr="00324918">
              <w:t>Бал за критерій</w:t>
            </w:r>
          </w:p>
        </w:tc>
      </w:tr>
      <w:tr w:rsidR="003F5CBE" w:rsidRPr="00324918" w:rsidTr="00B400BA">
        <w:tc>
          <w:tcPr>
            <w:tcW w:w="1803" w:type="dxa"/>
            <w:vMerge w:val="restart"/>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Особиста компетентність</w:t>
            </w:r>
          </w:p>
        </w:tc>
        <w:tc>
          <w:tcPr>
            <w:tcW w:w="3295"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Рішучість</w:t>
            </w:r>
          </w:p>
        </w:tc>
        <w:tc>
          <w:tcPr>
            <w:tcW w:w="456" w:type="dxa"/>
            <w:vMerge w:val="restart"/>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21</w:t>
            </w:r>
          </w:p>
        </w:tc>
        <w:tc>
          <w:tcPr>
            <w:tcW w:w="456" w:type="dxa"/>
            <w:vMerge w:val="restart"/>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20</w:t>
            </w:r>
          </w:p>
        </w:tc>
        <w:tc>
          <w:tcPr>
            <w:tcW w:w="456" w:type="dxa"/>
            <w:vMerge w:val="restart"/>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20</w:t>
            </w:r>
          </w:p>
        </w:tc>
        <w:tc>
          <w:tcPr>
            <w:tcW w:w="475" w:type="dxa"/>
            <w:vMerge w:val="restart"/>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20</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20,25</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4</w:t>
            </w:r>
            <w:r w:rsidR="00F14BD2" w:rsidRPr="00324918">
              <w:t>1</w:t>
            </w:r>
            <w:r w:rsidRPr="00324918">
              <w:t>,00</w:t>
            </w:r>
          </w:p>
        </w:tc>
      </w:tr>
      <w:tr w:rsidR="003F5CBE" w:rsidRPr="00324918" w:rsidTr="00B400BA">
        <w:tc>
          <w:tcPr>
            <w:tcW w:w="1803"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c>
          <w:tcPr>
            <w:tcW w:w="3295"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Відповідальність</w:t>
            </w:r>
          </w:p>
        </w:tc>
        <w:tc>
          <w:tcPr>
            <w:tcW w:w="456"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c>
          <w:tcPr>
            <w:tcW w:w="456"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c>
          <w:tcPr>
            <w:tcW w:w="456"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c>
          <w:tcPr>
            <w:tcW w:w="475"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c>
          <w:tcPr>
            <w:tcW w:w="1559"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r>
      <w:tr w:rsidR="003F5CBE" w:rsidRPr="00324918" w:rsidTr="00B400BA">
        <w:tc>
          <w:tcPr>
            <w:tcW w:w="1803"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c>
          <w:tcPr>
            <w:tcW w:w="3295"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Безперервний розвиток</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21</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21</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20</w:t>
            </w:r>
          </w:p>
        </w:tc>
        <w:tc>
          <w:tcPr>
            <w:tcW w:w="475" w:type="dxa"/>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21</w:t>
            </w:r>
          </w:p>
        </w:tc>
        <w:tc>
          <w:tcPr>
            <w:tcW w:w="1559" w:type="dxa"/>
            <w:tcBorders>
              <w:top w:val="single" w:sz="4" w:space="0" w:color="auto"/>
              <w:left w:val="single" w:sz="4" w:space="0" w:color="auto"/>
              <w:bottom w:val="single" w:sz="4" w:space="0" w:color="auto"/>
              <w:right w:val="single" w:sz="4" w:space="0" w:color="auto"/>
            </w:tcBorders>
            <w:vAlign w:val="center"/>
          </w:tcPr>
          <w:p w:rsidR="00C66B0E" w:rsidRPr="00324918" w:rsidRDefault="00826433" w:rsidP="00545B7C">
            <w:pPr>
              <w:tabs>
                <w:tab w:val="left" w:pos="426"/>
              </w:tabs>
              <w:spacing w:line="276" w:lineRule="auto"/>
              <w:contextualSpacing/>
            </w:pPr>
            <w:r w:rsidRPr="00324918">
              <w:t>20,</w:t>
            </w:r>
            <w:r w:rsidR="00F14BD2" w:rsidRPr="00324918">
              <w:t>75</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r>
    </w:tbl>
    <w:p w:rsidR="00C66B0E" w:rsidRPr="00324918" w:rsidRDefault="00C66B0E" w:rsidP="00545B7C">
      <w:pPr>
        <w:shd w:val="clear" w:color="auto" w:fill="FFFFFF"/>
        <w:spacing w:line="276" w:lineRule="auto"/>
        <w:ind w:firstLine="567"/>
        <w:jc w:val="both"/>
        <w:rPr>
          <w:lang w:eastAsia="uk-UA"/>
        </w:rPr>
      </w:pPr>
      <w:r w:rsidRPr="00324918">
        <w:rPr>
          <w:lang w:eastAsia="uk-UA"/>
        </w:rPr>
        <w:t>6</w:t>
      </w:r>
      <w:r w:rsidR="00D56762">
        <w:rPr>
          <w:lang w:eastAsia="uk-UA"/>
        </w:rPr>
        <w:t>9</w:t>
      </w:r>
      <w:r w:rsidR="00A64F6E" w:rsidRPr="00324918">
        <w:rPr>
          <w:lang w:eastAsia="uk-UA"/>
        </w:rPr>
        <w:t>. Отже, надана кандидатом</w:t>
      </w:r>
      <w:r w:rsidRPr="00324918">
        <w:rPr>
          <w:lang w:eastAsia="uk-UA"/>
        </w:rPr>
        <w:t xml:space="preserve"> інформація в письмових поясненнях та пі</w:t>
      </w:r>
      <w:r w:rsidR="00576ACD" w:rsidRPr="00324918">
        <w:rPr>
          <w:lang w:eastAsia="uk-UA"/>
        </w:rPr>
        <w:t xml:space="preserve">д час співбесіди </w:t>
      </w:r>
      <w:r w:rsidR="000926EC">
        <w:rPr>
          <w:lang w:eastAsia="uk-UA"/>
        </w:rPr>
        <w:t>свідчить про</w:t>
      </w:r>
      <w:r w:rsidRPr="00324918">
        <w:rPr>
          <w:lang w:eastAsia="uk-UA"/>
        </w:rPr>
        <w:t xml:space="preserve"> належний рівень </w:t>
      </w:r>
      <w:r w:rsidR="000926EC">
        <w:rPr>
          <w:lang w:eastAsia="uk-UA"/>
        </w:rPr>
        <w:t xml:space="preserve">його </w:t>
      </w:r>
      <w:r w:rsidRPr="00324918">
        <w:rPr>
          <w:lang w:eastAsia="uk-UA"/>
        </w:rPr>
        <w:t>особистої компетентності.</w:t>
      </w:r>
    </w:p>
    <w:p w:rsidR="00C66B0E" w:rsidRPr="00324918" w:rsidRDefault="00D56762" w:rsidP="00545B7C">
      <w:pPr>
        <w:shd w:val="clear" w:color="auto" w:fill="FFFFFF"/>
        <w:spacing w:line="276" w:lineRule="auto"/>
        <w:ind w:firstLine="567"/>
        <w:jc w:val="both"/>
        <w:rPr>
          <w:lang w:eastAsia="uk-UA"/>
        </w:rPr>
      </w:pPr>
      <w:r>
        <w:rPr>
          <w:lang w:eastAsia="uk-UA"/>
        </w:rPr>
        <w:t>70</w:t>
      </w:r>
      <w:r w:rsidR="00C66B0E" w:rsidRPr="00324918">
        <w:rPr>
          <w:lang w:eastAsia="uk-UA"/>
        </w:rPr>
        <w:t>. За результатами дослідження досьє, письмових пояснень та співбесіди з кандида</w:t>
      </w:r>
      <w:r w:rsidR="00537AE3" w:rsidRPr="00324918">
        <w:rPr>
          <w:lang w:eastAsia="uk-UA"/>
        </w:rPr>
        <w:t>том</w:t>
      </w:r>
      <w:r w:rsidR="00C66B0E" w:rsidRPr="00324918">
        <w:rPr>
          <w:lang w:eastAsia="uk-UA"/>
        </w:rPr>
        <w:t>, а також з урахуванням індивідуальних оцінок членів Комісії за відповідними показниками сумарний бал, отриманий за цим критерієм, становить 4</w:t>
      </w:r>
      <w:r w:rsidR="00537AE3" w:rsidRPr="00324918">
        <w:rPr>
          <w:lang w:eastAsia="uk-UA"/>
        </w:rPr>
        <w:t>1</w:t>
      </w:r>
      <w:r w:rsidR="00C66B0E" w:rsidRPr="00324918">
        <w:rPr>
          <w:lang w:eastAsia="uk-UA"/>
        </w:rPr>
        <w:t xml:space="preserve">,00 бала із 50 можливих, що </w:t>
      </w:r>
      <w:r w:rsidR="00C66B0E" w:rsidRPr="00324918">
        <w:rPr>
          <w:shd w:val="clear" w:color="auto" w:fill="FFFFFF"/>
        </w:rPr>
        <w:t xml:space="preserve">є більшим за </w:t>
      </w:r>
      <w:r w:rsidR="00C66B0E" w:rsidRPr="00324918">
        <w:rPr>
          <w:lang w:eastAsia="uk-UA"/>
        </w:rPr>
        <w:t>75 % (37,50 бала) максимально можливого бала, тому Комісія виснує, що кандидат відповідає критерію особистої компетентності.</w:t>
      </w:r>
    </w:p>
    <w:p w:rsidR="00C66B0E" w:rsidRPr="00324918" w:rsidRDefault="00C66B0E" w:rsidP="00545B7C">
      <w:pPr>
        <w:shd w:val="clear" w:color="auto" w:fill="FFFFFF"/>
        <w:spacing w:line="276" w:lineRule="auto"/>
        <w:ind w:firstLine="567"/>
        <w:jc w:val="both"/>
        <w:rPr>
          <w:lang w:eastAsia="uk-UA"/>
        </w:rPr>
      </w:pPr>
    </w:p>
    <w:p w:rsidR="00C66B0E" w:rsidRPr="00324918" w:rsidRDefault="00C66B0E" w:rsidP="00545B7C">
      <w:pPr>
        <w:shd w:val="clear" w:color="auto" w:fill="FFFFFF"/>
        <w:spacing w:line="276" w:lineRule="auto"/>
        <w:jc w:val="both"/>
        <w:rPr>
          <w:b/>
          <w:bCs/>
          <w:lang w:eastAsia="uk-UA"/>
        </w:rPr>
      </w:pPr>
      <w:r w:rsidRPr="00324918">
        <w:rPr>
          <w:b/>
          <w:bCs/>
          <w:lang w:eastAsia="uk-UA"/>
        </w:rPr>
        <w:t>V-ІІІ. Встановлення відповідності кандидата критерію соціальної компетентності.</w:t>
      </w:r>
    </w:p>
    <w:p w:rsidR="00C66B0E" w:rsidRPr="00324918" w:rsidRDefault="00C66B0E" w:rsidP="00545B7C">
      <w:pPr>
        <w:shd w:val="clear" w:color="auto" w:fill="FFFFFF"/>
        <w:spacing w:line="276" w:lineRule="auto"/>
        <w:jc w:val="both"/>
        <w:rPr>
          <w:lang w:eastAsia="uk-UA"/>
        </w:rPr>
      </w:pPr>
    </w:p>
    <w:p w:rsidR="00C66B0E" w:rsidRPr="00324918" w:rsidRDefault="00D56762" w:rsidP="00545B7C">
      <w:pPr>
        <w:shd w:val="clear" w:color="auto" w:fill="FFFFFF"/>
        <w:spacing w:line="276" w:lineRule="auto"/>
        <w:ind w:firstLine="567"/>
        <w:jc w:val="both"/>
        <w:rPr>
          <w:lang w:eastAsia="uk-UA"/>
        </w:rPr>
      </w:pPr>
      <w:r>
        <w:rPr>
          <w:lang w:eastAsia="uk-UA"/>
        </w:rPr>
        <w:t>71</w:t>
      </w:r>
      <w:r w:rsidR="00C66B0E" w:rsidRPr="00324918">
        <w:rPr>
          <w:lang w:eastAsia="uk-UA"/>
        </w:rPr>
        <w:t>. 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C66B0E" w:rsidRPr="00324918" w:rsidRDefault="00D56762" w:rsidP="00545B7C">
      <w:pPr>
        <w:shd w:val="clear" w:color="auto" w:fill="FFFFFF"/>
        <w:spacing w:line="276" w:lineRule="auto"/>
        <w:ind w:firstLine="567"/>
        <w:jc w:val="both"/>
        <w:rPr>
          <w:lang w:eastAsia="uk-UA"/>
        </w:rPr>
      </w:pPr>
      <w:r>
        <w:rPr>
          <w:lang w:eastAsia="uk-UA"/>
        </w:rPr>
        <w:t>72</w:t>
      </w:r>
      <w:r w:rsidR="00C66B0E" w:rsidRPr="00324918">
        <w:rPr>
          <w:lang w:eastAsia="uk-UA"/>
        </w:rPr>
        <w:t>. 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C66B0E" w:rsidRPr="00324918" w:rsidRDefault="00D56762" w:rsidP="00545B7C">
      <w:pPr>
        <w:shd w:val="clear" w:color="auto" w:fill="FFFFFF"/>
        <w:spacing w:line="276" w:lineRule="auto"/>
        <w:ind w:firstLine="567"/>
        <w:jc w:val="both"/>
        <w:rPr>
          <w:lang w:eastAsia="uk-UA"/>
        </w:rPr>
      </w:pPr>
      <w:r>
        <w:rPr>
          <w:lang w:eastAsia="uk-UA"/>
        </w:rPr>
        <w:t>73</w:t>
      </w:r>
      <w:r w:rsidR="00C66B0E" w:rsidRPr="00324918">
        <w:rPr>
          <w:lang w:eastAsia="uk-UA"/>
        </w:rPr>
        <w:t>.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C66B0E" w:rsidRPr="00324918" w:rsidRDefault="00B400BA" w:rsidP="00545B7C">
      <w:pPr>
        <w:shd w:val="clear" w:color="auto" w:fill="FFFFFF"/>
        <w:spacing w:line="276" w:lineRule="auto"/>
        <w:ind w:firstLine="567"/>
        <w:jc w:val="both"/>
        <w:rPr>
          <w:lang w:eastAsia="uk-UA"/>
        </w:rPr>
      </w:pPr>
      <w:r w:rsidRPr="00324918">
        <w:rPr>
          <w:lang w:eastAsia="uk-UA"/>
        </w:rPr>
        <w:t>7</w:t>
      </w:r>
      <w:r w:rsidR="00D56762">
        <w:rPr>
          <w:lang w:eastAsia="uk-UA"/>
        </w:rPr>
        <w:t>4</w:t>
      </w:r>
      <w:r w:rsidR="00C66B0E" w:rsidRPr="00324918">
        <w:rPr>
          <w:lang w:eastAsia="uk-UA"/>
        </w:rPr>
        <w:t>.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C66B0E" w:rsidRPr="00324918" w:rsidRDefault="00285869" w:rsidP="00545B7C">
      <w:pPr>
        <w:shd w:val="clear" w:color="auto" w:fill="FFFFFF"/>
        <w:spacing w:line="276" w:lineRule="auto"/>
        <w:ind w:firstLine="567"/>
        <w:jc w:val="both"/>
        <w:rPr>
          <w:lang w:eastAsia="uk-UA"/>
        </w:rPr>
      </w:pPr>
      <w:r w:rsidRPr="00324918">
        <w:rPr>
          <w:lang w:eastAsia="uk-UA"/>
        </w:rPr>
        <w:t>7</w:t>
      </w:r>
      <w:r w:rsidR="00D56762">
        <w:rPr>
          <w:lang w:eastAsia="uk-UA"/>
        </w:rPr>
        <w:t>5</w:t>
      </w:r>
      <w:r w:rsidR="00C66B0E" w:rsidRPr="00324918">
        <w:rPr>
          <w:lang w:eastAsia="uk-UA"/>
        </w:rPr>
        <w:t>.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C66B0E" w:rsidRPr="00324918" w:rsidRDefault="00285869" w:rsidP="00545B7C">
      <w:pPr>
        <w:shd w:val="clear" w:color="auto" w:fill="FFFFFF"/>
        <w:spacing w:line="276" w:lineRule="auto"/>
        <w:ind w:firstLine="567"/>
        <w:jc w:val="both"/>
        <w:rPr>
          <w:lang w:eastAsia="uk-UA"/>
        </w:rPr>
      </w:pPr>
      <w:r w:rsidRPr="00324918">
        <w:rPr>
          <w:lang w:eastAsia="uk-UA"/>
        </w:rPr>
        <w:t>7</w:t>
      </w:r>
      <w:r w:rsidR="00D56762">
        <w:rPr>
          <w:lang w:eastAsia="uk-UA"/>
        </w:rPr>
        <w:t>6</w:t>
      </w:r>
      <w:r w:rsidR="00C66B0E" w:rsidRPr="00324918">
        <w:rPr>
          <w:lang w:eastAsia="uk-UA"/>
        </w:rPr>
        <w:t>.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в тому числі складні та провокаційні (зокрема, щодо статків, доходів, доброчесності тощо).</w:t>
      </w:r>
    </w:p>
    <w:p w:rsidR="00C66B0E" w:rsidRPr="00324918" w:rsidRDefault="00285869" w:rsidP="00545B7C">
      <w:pPr>
        <w:shd w:val="clear" w:color="auto" w:fill="FFFFFF"/>
        <w:spacing w:line="276" w:lineRule="auto"/>
        <w:ind w:firstLine="567"/>
        <w:jc w:val="both"/>
        <w:rPr>
          <w:lang w:eastAsia="uk-UA"/>
        </w:rPr>
      </w:pPr>
      <w:r w:rsidRPr="00324918">
        <w:rPr>
          <w:lang w:eastAsia="uk-UA"/>
        </w:rPr>
        <w:t>7</w:t>
      </w:r>
      <w:r w:rsidR="00D56762">
        <w:rPr>
          <w:lang w:eastAsia="uk-UA"/>
        </w:rPr>
        <w:t>7</w:t>
      </w:r>
      <w:r w:rsidR="00C66B0E" w:rsidRPr="00324918">
        <w:rPr>
          <w:lang w:eastAsia="uk-UA"/>
        </w:rPr>
        <w:t>. Пунктом 5.5 Положення про кваліфікаційне оцінювання встановлено, що кандидат на посаду судді вважається таким, що відповідає критеріям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C66B0E" w:rsidRPr="00324918" w:rsidRDefault="00285869" w:rsidP="00545B7C">
      <w:pPr>
        <w:shd w:val="clear" w:color="auto" w:fill="FFFFFF"/>
        <w:spacing w:line="276" w:lineRule="auto"/>
        <w:ind w:firstLine="567"/>
        <w:jc w:val="both"/>
        <w:rPr>
          <w:lang w:eastAsia="uk-UA"/>
        </w:rPr>
      </w:pPr>
      <w:r w:rsidRPr="00324918">
        <w:rPr>
          <w:lang w:eastAsia="uk-UA"/>
        </w:rPr>
        <w:t>7</w:t>
      </w:r>
      <w:r w:rsidR="00D56762">
        <w:rPr>
          <w:lang w:eastAsia="uk-UA"/>
        </w:rPr>
        <w:t>8</w:t>
      </w:r>
      <w:r w:rsidR="00C66B0E" w:rsidRPr="00324918">
        <w:rPr>
          <w:lang w:eastAsia="uk-UA"/>
        </w:rPr>
        <w:t>. Вага критерію соціальної компетентності та його показників визначена таким чином: соціальна компетентність – 50 балів, з яких: ефективна комунікація – 12,5 бала; ефективна взаємодія – 12,5 бала; стійкість мотивації – 12,5 бала; емоційна стійкість – 12,5 бала.</w:t>
      </w:r>
    </w:p>
    <w:p w:rsidR="00C66B0E" w:rsidRPr="00324918" w:rsidRDefault="00285869" w:rsidP="00545B7C">
      <w:pPr>
        <w:shd w:val="clear" w:color="auto" w:fill="FFFFFF"/>
        <w:spacing w:line="276" w:lineRule="auto"/>
        <w:ind w:firstLine="567"/>
        <w:jc w:val="both"/>
        <w:rPr>
          <w:lang w:eastAsia="uk-UA"/>
        </w:rPr>
      </w:pPr>
      <w:r w:rsidRPr="00324918">
        <w:rPr>
          <w:lang w:eastAsia="uk-UA"/>
        </w:rPr>
        <w:lastRenderedPageBreak/>
        <w:t>7</w:t>
      </w:r>
      <w:r w:rsidR="00D56762">
        <w:rPr>
          <w:lang w:eastAsia="uk-UA"/>
        </w:rPr>
        <w:t>9</w:t>
      </w:r>
      <w:r w:rsidR="00C66B0E" w:rsidRPr="00324918">
        <w:rPr>
          <w:lang w:eastAsia="uk-UA"/>
        </w:rPr>
        <w:t>. При оцінюванні відповідності кандидата критері</w:t>
      </w:r>
      <w:r w:rsidR="00A44CE0">
        <w:rPr>
          <w:lang w:eastAsia="uk-UA"/>
        </w:rPr>
        <w:t>ям</w:t>
      </w:r>
      <w:r w:rsidR="00C66B0E" w:rsidRPr="00324918">
        <w:rPr>
          <w:lang w:eastAsia="uk-UA"/>
        </w:rPr>
        <w:t xml:space="preserve"> соціальної компетентності саме на кандидата покладається обов’язок надання повної, достовірної та переконливої інформації про його відповідність </w:t>
      </w:r>
      <w:r w:rsidR="00A44CE0">
        <w:rPr>
          <w:lang w:eastAsia="uk-UA"/>
        </w:rPr>
        <w:t>цим</w:t>
      </w:r>
      <w:r w:rsidR="00C66B0E" w:rsidRPr="00324918">
        <w:rPr>
          <w:lang w:eastAsia="uk-UA"/>
        </w:rPr>
        <w:t xml:space="preserve"> критері</w:t>
      </w:r>
      <w:r w:rsidR="00A44CE0">
        <w:rPr>
          <w:lang w:eastAsia="uk-UA"/>
        </w:rPr>
        <w:t>ям</w:t>
      </w:r>
      <w:r w:rsidR="00C66B0E" w:rsidRPr="00324918">
        <w:rPr>
          <w:lang w:eastAsia="uk-UA"/>
        </w:rPr>
        <w:t>. Цей обов’язок охоплює не лише загальні біографічні чи майнові дані, а й ті відомості, які мають значення для оцінки соціальної компетентності.</w:t>
      </w:r>
    </w:p>
    <w:p w:rsidR="00C66B0E" w:rsidRPr="00324918" w:rsidRDefault="00D56762" w:rsidP="00545B7C">
      <w:pPr>
        <w:shd w:val="clear" w:color="auto" w:fill="FFFFFF"/>
        <w:spacing w:line="276" w:lineRule="auto"/>
        <w:ind w:firstLine="567"/>
        <w:jc w:val="both"/>
        <w:rPr>
          <w:lang w:eastAsia="uk-UA"/>
        </w:rPr>
      </w:pPr>
      <w:r>
        <w:rPr>
          <w:lang w:eastAsia="uk-UA"/>
        </w:rPr>
        <w:t>80</w:t>
      </w:r>
      <w:r w:rsidR="00C66B0E" w:rsidRPr="00324918">
        <w:rPr>
          <w:lang w:eastAsia="uk-UA"/>
        </w:rPr>
        <w:t>. 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C66B0E" w:rsidRPr="00324918" w:rsidRDefault="00D56762" w:rsidP="00545B7C">
      <w:pPr>
        <w:shd w:val="clear" w:color="auto" w:fill="FFFFFF"/>
        <w:spacing w:line="276" w:lineRule="auto"/>
        <w:ind w:firstLine="567"/>
        <w:jc w:val="both"/>
        <w:rPr>
          <w:lang w:eastAsia="uk-UA"/>
        </w:rPr>
      </w:pPr>
      <w:r>
        <w:rPr>
          <w:lang w:eastAsia="uk-UA"/>
        </w:rPr>
        <w:t>81</w:t>
      </w:r>
      <w:r w:rsidR="00C66B0E" w:rsidRPr="00324918">
        <w:rPr>
          <w:lang w:eastAsia="uk-UA"/>
        </w:rPr>
        <w:t xml:space="preserve">.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C66B0E" w:rsidRPr="00324918" w:rsidRDefault="00D56762" w:rsidP="00545B7C">
      <w:pPr>
        <w:shd w:val="clear" w:color="auto" w:fill="FFFFFF"/>
        <w:spacing w:line="276" w:lineRule="auto"/>
        <w:ind w:firstLine="567"/>
        <w:jc w:val="both"/>
        <w:rPr>
          <w:lang w:eastAsia="uk-UA"/>
        </w:rPr>
      </w:pPr>
      <w:r>
        <w:rPr>
          <w:lang w:eastAsia="uk-UA"/>
        </w:rPr>
        <w:t>82</w:t>
      </w:r>
      <w:r w:rsidR="00C66B0E" w:rsidRPr="00324918">
        <w:rPr>
          <w:lang w:eastAsia="uk-UA"/>
        </w:rPr>
        <w:t>. 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логічно узгоджені відповіді щодо відомостей, поданих на підтвердження відповідності цьому критерію. Така здатність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p>
    <w:p w:rsidR="00C66B0E" w:rsidRPr="00324918" w:rsidRDefault="00D56762" w:rsidP="00545B7C">
      <w:pPr>
        <w:shd w:val="clear" w:color="auto" w:fill="FFFFFF"/>
        <w:spacing w:line="276" w:lineRule="auto"/>
        <w:ind w:firstLine="567"/>
        <w:jc w:val="both"/>
        <w:rPr>
          <w:lang w:eastAsia="uk-UA"/>
        </w:rPr>
      </w:pPr>
      <w:r>
        <w:rPr>
          <w:lang w:eastAsia="uk-UA"/>
        </w:rPr>
        <w:t>83</w:t>
      </w:r>
      <w:r w:rsidR="00C66B0E" w:rsidRPr="00324918">
        <w:rPr>
          <w:lang w:eastAsia="uk-UA"/>
        </w:rPr>
        <w:t>. 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B400BA" w:rsidRPr="00324918" w:rsidRDefault="00D56762" w:rsidP="00B400BA">
      <w:pPr>
        <w:spacing w:line="276" w:lineRule="auto"/>
        <w:ind w:firstLine="567"/>
        <w:jc w:val="both"/>
        <w:rPr>
          <w:lang w:eastAsia="uk-UA"/>
        </w:rPr>
      </w:pPr>
      <w:r w:rsidRPr="00D56762">
        <w:rPr>
          <w:lang w:eastAsia="uk-UA"/>
        </w:rPr>
        <w:t>84</w:t>
      </w:r>
      <w:r w:rsidR="00B400BA" w:rsidRPr="00D56762">
        <w:rPr>
          <w:lang w:eastAsia="uk-UA"/>
        </w:rPr>
        <w:t xml:space="preserve">. </w:t>
      </w:r>
      <w:r w:rsidR="005026C6">
        <w:t>Надана к</w:t>
      </w:r>
      <w:r w:rsidR="00B400BA" w:rsidRPr="00324918">
        <w:t xml:space="preserve">андидатом інформація та участь у співбесіді продемонстрували належний рівень соціальної компетентності кандидата. </w:t>
      </w:r>
      <w:r w:rsidR="00B400BA" w:rsidRPr="00324918">
        <w:rPr>
          <w:lang w:eastAsia="uk-UA"/>
        </w:rPr>
        <w:t>Відповіді кандидата за кожним критерієм мали конкретний характер, підтверджувались прикладами з його професійної діяльності. Оцінюючи соціальну компетенцію кандидата</w:t>
      </w:r>
      <w:r w:rsidR="005026C6">
        <w:rPr>
          <w:lang w:eastAsia="uk-UA"/>
        </w:rPr>
        <w:t>,</w:t>
      </w:r>
      <w:r w:rsidR="00B400BA" w:rsidRPr="00324918">
        <w:rPr>
          <w:lang w:eastAsia="uk-UA"/>
        </w:rPr>
        <w:t xml:space="preserve"> </w:t>
      </w:r>
      <w:r w:rsidR="005026C6">
        <w:rPr>
          <w:lang w:eastAsia="uk-UA"/>
        </w:rPr>
        <w:t>к</w:t>
      </w:r>
      <w:r w:rsidR="00B400BA" w:rsidRPr="00324918">
        <w:rPr>
          <w:lang w:eastAsia="uk-UA"/>
        </w:rPr>
        <w:t>омісією ураховуються його досвід під час розгляд</w:t>
      </w:r>
      <w:r w:rsidR="005026C6">
        <w:rPr>
          <w:lang w:eastAsia="uk-UA"/>
        </w:rPr>
        <w:t xml:space="preserve">у кримінальних справ, зокрема, </w:t>
      </w:r>
      <w:r w:rsidR="00B400BA" w:rsidRPr="00324918">
        <w:rPr>
          <w:lang w:eastAsia="uk-UA"/>
        </w:rPr>
        <w:t>під час розгляду їх колегіально; у підготовці консультативних висновків щодо про</w:t>
      </w:r>
      <w:r w:rsidR="005026C6">
        <w:rPr>
          <w:lang w:eastAsia="uk-UA"/>
        </w:rPr>
        <w:t>є</w:t>
      </w:r>
      <w:r w:rsidR="00B400BA" w:rsidRPr="00324918">
        <w:rPr>
          <w:lang w:eastAsia="uk-UA"/>
        </w:rPr>
        <w:t>ктів законів у сфері судоустрою та статусу суддів, які надаються Асоціацією розвитку суддів</w:t>
      </w:r>
      <w:r w:rsidR="005026C6">
        <w:rPr>
          <w:lang w:eastAsia="uk-UA"/>
        </w:rPr>
        <w:t>ського самоврядування в Україні.</w:t>
      </w:r>
      <w:r w:rsidR="00B400BA" w:rsidRPr="00324918">
        <w:rPr>
          <w:lang w:eastAsia="uk-UA"/>
        </w:rPr>
        <w:t xml:space="preserve"> </w:t>
      </w:r>
      <w:r w:rsidR="005026C6">
        <w:rPr>
          <w:lang w:eastAsia="uk-UA"/>
        </w:rPr>
        <w:t>К</w:t>
      </w:r>
      <w:r w:rsidR="00B400BA" w:rsidRPr="00324918">
        <w:rPr>
          <w:lang w:eastAsia="uk-UA"/>
        </w:rPr>
        <w:t xml:space="preserve">андидатом підготовлено основні матеріали для консультативного висновку щодо окремих положень проєкту Закону «Про внесення змін до деяких законів України щодо зміни статусу та порядку формування служби дисциплінарних інспекторів Вищої ради правосуддя», </w:t>
      </w:r>
      <w:r w:rsidR="00C47E6A">
        <w:rPr>
          <w:lang w:eastAsia="uk-UA"/>
        </w:rPr>
        <w:t xml:space="preserve">брав участь у </w:t>
      </w:r>
      <w:r w:rsidR="00B400BA" w:rsidRPr="00324918">
        <w:rPr>
          <w:lang w:eastAsia="uk-UA"/>
        </w:rPr>
        <w:t xml:space="preserve">розробленні проєкту Закону України «Про внесення змін до деяких законодавчих актів України щодо оптимізації судочинства та забезпечення ефективного розгляду судових справ», який за рішенням Правління Асоціації був направлений Голові комітету Верховної Ради України з питань правової політики. </w:t>
      </w:r>
    </w:p>
    <w:p w:rsidR="00B400BA" w:rsidRPr="00324918" w:rsidRDefault="00B400BA" w:rsidP="00B400BA">
      <w:pPr>
        <w:spacing w:line="276" w:lineRule="auto"/>
        <w:ind w:firstLine="567"/>
        <w:jc w:val="both"/>
        <w:rPr>
          <w:lang w:eastAsia="uk-UA"/>
        </w:rPr>
      </w:pPr>
      <w:r w:rsidRPr="00324918">
        <w:rPr>
          <w:lang w:eastAsia="uk-UA"/>
        </w:rPr>
        <w:t>8</w:t>
      </w:r>
      <w:r w:rsidR="00D56762">
        <w:rPr>
          <w:lang w:eastAsia="uk-UA"/>
        </w:rPr>
        <w:t>5</w:t>
      </w:r>
      <w:r w:rsidRPr="00324918">
        <w:rPr>
          <w:lang w:eastAsia="uk-UA"/>
        </w:rPr>
        <w:t xml:space="preserve">. Крім того, до обставин, що свідчать про стійкість мотивації кандидата, належить його волонтерська діяльність. Кандидат включений до Реєстру волонтерів та здійснює збір коштів на потреби Сил оборони України. Зазначена інформація свідчить про його систематичну громадську активність, сформованість мотивації до діяльності в інтересах держави та суспільства. </w:t>
      </w:r>
    </w:p>
    <w:p w:rsidR="00C66B0E" w:rsidRPr="00324918" w:rsidRDefault="00285869" w:rsidP="00545B7C">
      <w:pPr>
        <w:shd w:val="clear" w:color="auto" w:fill="FFFFFF"/>
        <w:spacing w:line="276" w:lineRule="auto"/>
        <w:ind w:firstLine="567"/>
        <w:jc w:val="both"/>
        <w:rPr>
          <w:lang w:eastAsia="uk-UA"/>
        </w:rPr>
      </w:pPr>
      <w:r w:rsidRPr="00324918">
        <w:rPr>
          <w:lang w:eastAsia="uk-UA"/>
        </w:rPr>
        <w:lastRenderedPageBreak/>
        <w:t>8</w:t>
      </w:r>
      <w:r w:rsidR="009C5EF4">
        <w:rPr>
          <w:lang w:eastAsia="uk-UA"/>
        </w:rPr>
        <w:t>6</w:t>
      </w:r>
      <w:r w:rsidR="00C66B0E" w:rsidRPr="00324918">
        <w:rPr>
          <w:lang w:eastAsia="uk-UA"/>
        </w:rPr>
        <w:t>. Надані кандидат</w:t>
      </w:r>
      <w:r w:rsidR="001F1D37" w:rsidRPr="00324918">
        <w:rPr>
          <w:lang w:eastAsia="uk-UA"/>
        </w:rPr>
        <w:t>ом</w:t>
      </w:r>
      <w:r w:rsidR="00C66B0E" w:rsidRPr="00324918">
        <w:rPr>
          <w:lang w:eastAsia="uk-UA"/>
        </w:rPr>
        <w:t xml:space="preserve"> документи, а також </w:t>
      </w:r>
      <w:r w:rsidR="001F1D37" w:rsidRPr="00324918">
        <w:rPr>
          <w:lang w:eastAsia="uk-UA"/>
        </w:rPr>
        <w:t>його</w:t>
      </w:r>
      <w:r w:rsidR="00C66B0E" w:rsidRPr="00324918">
        <w:rPr>
          <w:lang w:eastAsia="uk-UA"/>
        </w:rPr>
        <w:t xml:space="preserve">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e"/>
        <w:tblW w:w="9776" w:type="dxa"/>
        <w:tblLayout w:type="fixed"/>
        <w:tblLook w:val="04A0" w:firstRow="1" w:lastRow="0" w:firstColumn="1" w:lastColumn="0" w:noHBand="0" w:noVBand="1"/>
      </w:tblPr>
      <w:tblGrid>
        <w:gridCol w:w="2263"/>
        <w:gridCol w:w="2977"/>
        <w:gridCol w:w="598"/>
        <w:gridCol w:w="456"/>
        <w:gridCol w:w="456"/>
        <w:gridCol w:w="758"/>
        <w:gridCol w:w="1418"/>
        <w:gridCol w:w="850"/>
      </w:tblGrid>
      <w:tr w:rsidR="003F5CBE" w:rsidRPr="00324918" w:rsidTr="00665A8F">
        <w:trPr>
          <w:cantSplit/>
          <w:trHeight w:val="2186"/>
        </w:trPr>
        <w:tc>
          <w:tcPr>
            <w:tcW w:w="2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6B0E" w:rsidRPr="00324918" w:rsidRDefault="00C66B0E" w:rsidP="00545B7C">
            <w:pPr>
              <w:tabs>
                <w:tab w:val="left" w:pos="426"/>
              </w:tabs>
              <w:spacing w:line="276" w:lineRule="auto"/>
              <w:contextualSpacing/>
              <w:jc w:val="center"/>
              <w:rPr>
                <w:lang w:eastAsia="uk-UA"/>
              </w:rPr>
            </w:pPr>
            <w:r w:rsidRPr="00324918">
              <w:t>Критерій</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6B0E" w:rsidRPr="00324918" w:rsidRDefault="00C66B0E" w:rsidP="00545B7C">
            <w:pPr>
              <w:tabs>
                <w:tab w:val="left" w:pos="426"/>
              </w:tabs>
              <w:spacing w:line="276" w:lineRule="auto"/>
              <w:contextualSpacing/>
              <w:jc w:val="center"/>
            </w:pPr>
            <w:r w:rsidRPr="00324918">
              <w:t>Показник</w:t>
            </w:r>
          </w:p>
        </w:tc>
        <w:tc>
          <w:tcPr>
            <w:tcW w:w="226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6B0E" w:rsidRPr="00324918" w:rsidRDefault="00C66B0E" w:rsidP="00545B7C">
            <w:pPr>
              <w:tabs>
                <w:tab w:val="left" w:pos="426"/>
              </w:tabs>
              <w:spacing w:line="276" w:lineRule="auto"/>
              <w:contextualSpacing/>
              <w:jc w:val="center"/>
            </w:pPr>
            <w:r w:rsidRPr="00324918">
              <w:t>Бали, виставлені членами Комісії за показниками</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C66B0E" w:rsidRPr="00324918" w:rsidRDefault="00C66B0E" w:rsidP="00545B7C">
            <w:pPr>
              <w:spacing w:line="276" w:lineRule="auto"/>
              <w:ind w:left="113" w:right="113"/>
              <w:jc w:val="center"/>
            </w:pPr>
            <w:r w:rsidRPr="00324918">
              <w:t>Розрахований згідно з</w:t>
            </w:r>
          </w:p>
          <w:p w:rsidR="00C66B0E" w:rsidRPr="00324918" w:rsidRDefault="00C66B0E" w:rsidP="00545B7C">
            <w:pPr>
              <w:spacing w:line="276" w:lineRule="auto"/>
              <w:ind w:left="113" w:right="113"/>
              <w:jc w:val="center"/>
              <w:rPr>
                <w:rFonts w:eastAsia="Calibri"/>
              </w:rPr>
            </w:pPr>
            <w:r w:rsidRPr="00324918">
              <w:t>п. 5.7 Положення  середній бал</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rsidR="00C66B0E" w:rsidRPr="00324918" w:rsidRDefault="00C66B0E" w:rsidP="00545B7C">
            <w:pPr>
              <w:spacing w:line="276" w:lineRule="auto"/>
              <w:ind w:left="113" w:right="113"/>
              <w:jc w:val="center"/>
            </w:pPr>
            <w:r w:rsidRPr="00324918">
              <w:t>Бал за критерій</w:t>
            </w:r>
          </w:p>
        </w:tc>
      </w:tr>
      <w:tr w:rsidR="003F5CBE" w:rsidRPr="00324918" w:rsidTr="00665A8F">
        <w:trPr>
          <w:trHeight w:val="240"/>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Соціальна компетентність</w:t>
            </w:r>
          </w:p>
        </w:tc>
        <w:tc>
          <w:tcPr>
            <w:tcW w:w="2977"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Ефективна комунікація</w:t>
            </w:r>
          </w:p>
        </w:tc>
        <w:tc>
          <w:tcPr>
            <w:tcW w:w="59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rPr>
                <w:rFonts w:eastAsia="Calibri"/>
              </w:rPr>
            </w:pPr>
            <w:r w:rsidRPr="00324918">
              <w:rPr>
                <w:rFonts w:eastAsia="Calibri"/>
              </w:rPr>
              <w:t>11</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75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141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10,25</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tabs>
                <w:tab w:val="left" w:pos="426"/>
              </w:tabs>
              <w:spacing w:line="276" w:lineRule="auto"/>
              <w:contextualSpacing/>
            </w:pPr>
            <w:r w:rsidRPr="00324918">
              <w:t>41,25</w:t>
            </w:r>
          </w:p>
        </w:tc>
      </w:tr>
      <w:tr w:rsidR="003F5CBE" w:rsidRPr="00324918" w:rsidTr="00665A8F">
        <w:tc>
          <w:tcPr>
            <w:tcW w:w="2263"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c>
          <w:tcPr>
            <w:tcW w:w="2977"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Ефективна взаємодія</w:t>
            </w:r>
          </w:p>
        </w:tc>
        <w:tc>
          <w:tcPr>
            <w:tcW w:w="59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rPr>
                <w:rFonts w:eastAsia="Calibri"/>
              </w:rPr>
            </w:pPr>
            <w:r w:rsidRPr="00324918">
              <w:rPr>
                <w:rFonts w:eastAsia="Calibri"/>
              </w:rPr>
              <w:t>11</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75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141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10,25</w:t>
            </w:r>
          </w:p>
        </w:tc>
        <w:tc>
          <w:tcPr>
            <w:tcW w:w="850"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r>
      <w:tr w:rsidR="003F5CBE" w:rsidRPr="00324918" w:rsidTr="00665A8F">
        <w:tc>
          <w:tcPr>
            <w:tcW w:w="2263"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c>
          <w:tcPr>
            <w:tcW w:w="2977"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Стійкість мотивації</w:t>
            </w:r>
          </w:p>
        </w:tc>
        <w:tc>
          <w:tcPr>
            <w:tcW w:w="59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11</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75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141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10,25</w:t>
            </w:r>
          </w:p>
        </w:tc>
        <w:tc>
          <w:tcPr>
            <w:tcW w:w="850"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r>
      <w:tr w:rsidR="003F5CBE" w:rsidRPr="00324918" w:rsidTr="00665A8F">
        <w:tc>
          <w:tcPr>
            <w:tcW w:w="2263" w:type="dxa"/>
            <w:vMerge/>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spacing w:line="276" w:lineRule="auto"/>
            </w:pPr>
          </w:p>
        </w:tc>
        <w:tc>
          <w:tcPr>
            <w:tcW w:w="2977" w:type="dxa"/>
            <w:tcBorders>
              <w:top w:val="single" w:sz="4" w:space="0" w:color="auto"/>
              <w:left w:val="single" w:sz="4" w:space="0" w:color="auto"/>
              <w:bottom w:val="single" w:sz="4" w:space="0" w:color="auto"/>
              <w:right w:val="single" w:sz="4" w:space="0" w:color="auto"/>
            </w:tcBorders>
            <w:vAlign w:val="center"/>
            <w:hideMark/>
          </w:tcPr>
          <w:p w:rsidR="00C66B0E" w:rsidRPr="00324918" w:rsidRDefault="00C66B0E" w:rsidP="00545B7C">
            <w:pPr>
              <w:tabs>
                <w:tab w:val="left" w:pos="426"/>
              </w:tabs>
              <w:spacing w:line="276" w:lineRule="auto"/>
              <w:contextualSpacing/>
            </w:pPr>
            <w:r w:rsidRPr="00324918">
              <w:t>Емоційна стійкість</w:t>
            </w:r>
          </w:p>
        </w:tc>
        <w:tc>
          <w:tcPr>
            <w:tcW w:w="59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11</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456"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w:t>
            </w:r>
          </w:p>
        </w:tc>
        <w:tc>
          <w:tcPr>
            <w:tcW w:w="75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11</w:t>
            </w:r>
          </w:p>
        </w:tc>
        <w:tc>
          <w:tcPr>
            <w:tcW w:w="1418" w:type="dxa"/>
            <w:tcBorders>
              <w:top w:val="single" w:sz="4" w:space="0" w:color="auto"/>
              <w:left w:val="single" w:sz="4" w:space="0" w:color="auto"/>
              <w:bottom w:val="single" w:sz="4" w:space="0" w:color="auto"/>
              <w:right w:val="single" w:sz="4" w:space="0" w:color="auto"/>
            </w:tcBorders>
            <w:vAlign w:val="center"/>
          </w:tcPr>
          <w:p w:rsidR="00C66B0E" w:rsidRPr="00324918" w:rsidRDefault="004D7CE3" w:rsidP="00545B7C">
            <w:pPr>
              <w:spacing w:line="276" w:lineRule="auto"/>
            </w:pPr>
            <w:r w:rsidRPr="00324918">
              <w:t>10,50</w:t>
            </w:r>
          </w:p>
        </w:tc>
        <w:tc>
          <w:tcPr>
            <w:tcW w:w="850" w:type="dxa"/>
            <w:vMerge/>
            <w:tcBorders>
              <w:top w:val="single" w:sz="4" w:space="0" w:color="auto"/>
              <w:left w:val="single" w:sz="4" w:space="0" w:color="auto"/>
              <w:bottom w:val="single" w:sz="4" w:space="0" w:color="auto"/>
              <w:right w:val="single" w:sz="4" w:space="0" w:color="auto"/>
            </w:tcBorders>
            <w:vAlign w:val="center"/>
          </w:tcPr>
          <w:p w:rsidR="00C66B0E" w:rsidRPr="00324918" w:rsidRDefault="00C66B0E" w:rsidP="00545B7C">
            <w:pPr>
              <w:spacing w:line="276" w:lineRule="auto"/>
            </w:pPr>
          </w:p>
        </w:tc>
      </w:tr>
    </w:tbl>
    <w:p w:rsidR="00C66B0E" w:rsidRPr="00324918" w:rsidRDefault="009C5EF4" w:rsidP="00545B7C">
      <w:pPr>
        <w:shd w:val="clear" w:color="auto" w:fill="FFFFFF"/>
        <w:spacing w:line="276" w:lineRule="auto"/>
        <w:ind w:firstLine="567"/>
        <w:jc w:val="both"/>
        <w:rPr>
          <w:lang w:eastAsia="uk-UA"/>
        </w:rPr>
      </w:pPr>
      <w:r>
        <w:rPr>
          <w:lang w:eastAsia="uk-UA"/>
        </w:rPr>
        <w:t>87</w:t>
      </w:r>
      <w:r w:rsidR="007F0197" w:rsidRPr="00324918">
        <w:rPr>
          <w:lang w:eastAsia="uk-UA"/>
        </w:rPr>
        <w:t>.</w:t>
      </w:r>
      <w:r w:rsidR="00C66B0E" w:rsidRPr="00324918">
        <w:rPr>
          <w:lang w:eastAsia="uk-UA"/>
        </w:rPr>
        <w:t xml:space="preserve"> За результатами дослідження досьє, письмових пояснень та співбесіди з кандидат</w:t>
      </w:r>
      <w:r w:rsidR="007F0197" w:rsidRPr="00324918">
        <w:rPr>
          <w:lang w:eastAsia="uk-UA"/>
        </w:rPr>
        <w:t>ом</w:t>
      </w:r>
      <w:r w:rsidR="00C66B0E" w:rsidRPr="00324918">
        <w:rPr>
          <w:lang w:eastAsia="uk-UA"/>
        </w:rPr>
        <w:t xml:space="preserve">, а також з урахуванням індивідуальних оцінок членів Комісії за відповідними показниками сумарний бал, отриманий за цим критерієм, становить </w:t>
      </w:r>
      <w:r w:rsidR="007F0197" w:rsidRPr="00324918">
        <w:rPr>
          <w:lang w:eastAsia="uk-UA"/>
        </w:rPr>
        <w:t>41,25</w:t>
      </w:r>
      <w:r w:rsidR="00C66B0E" w:rsidRPr="00324918">
        <w:rPr>
          <w:lang w:eastAsia="uk-UA"/>
        </w:rPr>
        <w:t xml:space="preserve"> бала із 50 можливих, що </w:t>
      </w:r>
      <w:r w:rsidR="00C66B0E" w:rsidRPr="00324918">
        <w:rPr>
          <w:shd w:val="clear" w:color="auto" w:fill="FFFFFF"/>
        </w:rPr>
        <w:t xml:space="preserve">є більшим за </w:t>
      </w:r>
      <w:r w:rsidR="00C66B0E" w:rsidRPr="00324918">
        <w:rPr>
          <w:lang w:eastAsia="uk-UA"/>
        </w:rPr>
        <w:t>75% (37,50 бала) максимально можливого бала, то</w:t>
      </w:r>
      <w:r w:rsidR="007F0197" w:rsidRPr="00324918">
        <w:rPr>
          <w:lang w:eastAsia="uk-UA"/>
        </w:rPr>
        <w:t>му Комісія виснує, що кандидат</w:t>
      </w:r>
      <w:r w:rsidR="00C66B0E" w:rsidRPr="00324918">
        <w:rPr>
          <w:lang w:eastAsia="uk-UA"/>
        </w:rPr>
        <w:t xml:space="preserve"> відповідає критерію соціальної компетентності.</w:t>
      </w:r>
    </w:p>
    <w:p w:rsidR="00C66B0E" w:rsidRPr="00324918" w:rsidRDefault="00C66B0E" w:rsidP="00545B7C">
      <w:pPr>
        <w:shd w:val="clear" w:color="auto" w:fill="FFFFFF"/>
        <w:spacing w:line="276" w:lineRule="auto"/>
        <w:ind w:firstLine="567"/>
        <w:jc w:val="both"/>
        <w:rPr>
          <w:lang w:eastAsia="uk-UA"/>
        </w:rPr>
      </w:pPr>
    </w:p>
    <w:p w:rsidR="00C66B0E" w:rsidRPr="00324918" w:rsidRDefault="00C66B0E" w:rsidP="00545B7C">
      <w:pPr>
        <w:shd w:val="clear" w:color="auto" w:fill="FFFFFF"/>
        <w:spacing w:line="276" w:lineRule="auto"/>
        <w:jc w:val="both"/>
        <w:rPr>
          <w:b/>
          <w:bCs/>
          <w:lang w:eastAsia="uk-UA"/>
        </w:rPr>
      </w:pPr>
      <w:r w:rsidRPr="00324918">
        <w:rPr>
          <w:b/>
          <w:bCs/>
          <w:lang w:eastAsia="uk-UA"/>
        </w:rPr>
        <w:t>V-ІV. Загальні принципи, застосовані Комісією при встановленні відповідності кандидата критеріям доброчесності та професійної етики.</w:t>
      </w:r>
    </w:p>
    <w:p w:rsidR="00C66B0E" w:rsidRPr="00324918" w:rsidRDefault="00C66B0E" w:rsidP="00545B7C">
      <w:pPr>
        <w:shd w:val="clear" w:color="auto" w:fill="FFFFFF"/>
        <w:spacing w:line="276" w:lineRule="auto"/>
        <w:jc w:val="both"/>
        <w:rPr>
          <w:lang w:eastAsia="uk-UA"/>
        </w:rPr>
      </w:pPr>
    </w:p>
    <w:p w:rsidR="00C66B0E" w:rsidRPr="00324918" w:rsidRDefault="008D7CF8" w:rsidP="00545B7C">
      <w:pPr>
        <w:shd w:val="clear" w:color="auto" w:fill="FFFFFF"/>
        <w:spacing w:line="276" w:lineRule="auto"/>
        <w:ind w:firstLine="567"/>
        <w:jc w:val="both"/>
        <w:rPr>
          <w:lang w:eastAsia="uk-UA"/>
        </w:rPr>
      </w:pPr>
      <w:r w:rsidRPr="00324918">
        <w:rPr>
          <w:lang w:eastAsia="uk-UA"/>
        </w:rPr>
        <w:t>8</w:t>
      </w:r>
      <w:r w:rsidR="009C5EF4">
        <w:rPr>
          <w:lang w:eastAsia="uk-UA"/>
        </w:rPr>
        <w:t>8</w:t>
      </w:r>
      <w:r w:rsidR="00C66B0E" w:rsidRPr="00324918">
        <w:rPr>
          <w:lang w:eastAsia="uk-UA"/>
        </w:rPr>
        <w:t>.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C66B0E" w:rsidRPr="00324918" w:rsidRDefault="009C5EF4" w:rsidP="00545B7C">
      <w:pPr>
        <w:shd w:val="clear" w:color="auto" w:fill="FFFFFF"/>
        <w:spacing w:line="276" w:lineRule="auto"/>
        <w:ind w:firstLine="567"/>
        <w:jc w:val="both"/>
        <w:rPr>
          <w:lang w:eastAsia="uk-UA"/>
        </w:rPr>
      </w:pPr>
      <w:r>
        <w:rPr>
          <w:lang w:eastAsia="uk-UA"/>
        </w:rPr>
        <w:t>89</w:t>
      </w:r>
      <w:r w:rsidR="00C66B0E" w:rsidRPr="00324918">
        <w:rPr>
          <w:lang w:eastAsia="uk-UA"/>
        </w:rPr>
        <w:t>. Таким чином, на переконання Комісії, доброчесність та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C66B0E" w:rsidRPr="00324918" w:rsidRDefault="009C5EF4" w:rsidP="00545B7C">
      <w:pPr>
        <w:shd w:val="clear" w:color="auto" w:fill="FFFFFF"/>
        <w:spacing w:line="276" w:lineRule="auto"/>
        <w:ind w:firstLine="567"/>
        <w:jc w:val="both"/>
        <w:rPr>
          <w:lang w:eastAsia="uk-UA"/>
        </w:rPr>
      </w:pPr>
      <w:r>
        <w:rPr>
          <w:lang w:eastAsia="uk-UA"/>
        </w:rPr>
        <w:t>90</w:t>
      </w:r>
      <w:r w:rsidR="00C66B0E" w:rsidRPr="00324918">
        <w:rPr>
          <w:lang w:eastAsia="uk-UA"/>
        </w:rPr>
        <w:t>. 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w:t>
      </w:r>
    </w:p>
    <w:p w:rsidR="00C66B0E" w:rsidRPr="00324918" w:rsidRDefault="009C5EF4" w:rsidP="00545B7C">
      <w:pPr>
        <w:shd w:val="clear" w:color="auto" w:fill="FFFFFF"/>
        <w:spacing w:line="276" w:lineRule="auto"/>
        <w:ind w:firstLine="567"/>
        <w:jc w:val="both"/>
        <w:rPr>
          <w:lang w:eastAsia="uk-UA"/>
        </w:rPr>
      </w:pPr>
      <w:r>
        <w:rPr>
          <w:lang w:eastAsia="uk-UA"/>
        </w:rPr>
        <w:t>91</w:t>
      </w:r>
      <w:r w:rsidR="00C66B0E" w:rsidRPr="00324918">
        <w:rPr>
          <w:lang w:eastAsia="uk-UA"/>
        </w:rPr>
        <w:t>. 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C66B0E" w:rsidRPr="00324918" w:rsidRDefault="009C5EF4" w:rsidP="00545B7C">
      <w:pPr>
        <w:shd w:val="clear" w:color="auto" w:fill="FFFFFF"/>
        <w:spacing w:line="276" w:lineRule="auto"/>
        <w:ind w:firstLine="567"/>
        <w:jc w:val="both"/>
        <w:rPr>
          <w:lang w:eastAsia="uk-UA"/>
        </w:rPr>
      </w:pPr>
      <w:r>
        <w:rPr>
          <w:lang w:eastAsia="uk-UA"/>
        </w:rPr>
        <w:t>92</w:t>
      </w:r>
      <w:r w:rsidR="00C66B0E" w:rsidRPr="00324918">
        <w:rPr>
          <w:lang w:eastAsia="uk-UA"/>
        </w:rPr>
        <w:t xml:space="preserve">. Відповідність кандидата на посаду судді критеріям доброчесності та професійної етики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w:t>
      </w:r>
      <w:r w:rsidR="00C66B0E" w:rsidRPr="00324918">
        <w:rPr>
          <w:lang w:eastAsia="uk-UA"/>
        </w:rPr>
        <w:lastRenderedPageBreak/>
        <w:t>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C66B0E" w:rsidRPr="00324918" w:rsidRDefault="009C5EF4" w:rsidP="00545B7C">
      <w:pPr>
        <w:shd w:val="clear" w:color="auto" w:fill="FFFFFF"/>
        <w:spacing w:line="276" w:lineRule="auto"/>
        <w:ind w:firstLine="567"/>
        <w:jc w:val="both"/>
        <w:rPr>
          <w:lang w:eastAsia="uk-UA"/>
        </w:rPr>
      </w:pPr>
      <w:r>
        <w:rPr>
          <w:lang w:eastAsia="uk-UA"/>
        </w:rPr>
        <w:t>93</w:t>
      </w:r>
      <w:r w:rsidR="00C66B0E" w:rsidRPr="00324918">
        <w:rPr>
          <w:lang w:eastAsia="uk-UA"/>
        </w:rPr>
        <w:t xml:space="preserve">. Наповнюють змістом ці показники затверджені рішенням Вищої ради правосуддя </w:t>
      </w:r>
      <w:r w:rsidR="009A5CD4">
        <w:rPr>
          <w:lang w:eastAsia="uk-UA"/>
        </w:rPr>
        <w:br/>
      </w:r>
      <w:r w:rsidR="00C66B0E" w:rsidRPr="00324918">
        <w:rPr>
          <w:lang w:eastAsia="uk-UA"/>
        </w:rPr>
        <w:t>від 17 грудня 2024 року № 3659/0/15-24 Єдині показники для оцінки доброчесності та професійної етики судді (кандидата на посаду судді) (далі – Єдині показники).</w:t>
      </w:r>
    </w:p>
    <w:p w:rsidR="00C66B0E" w:rsidRPr="00324918" w:rsidRDefault="009C5EF4" w:rsidP="00545B7C">
      <w:pPr>
        <w:shd w:val="clear" w:color="auto" w:fill="FFFFFF"/>
        <w:spacing w:line="276" w:lineRule="auto"/>
        <w:ind w:firstLine="567"/>
        <w:jc w:val="both"/>
        <w:rPr>
          <w:lang w:eastAsia="uk-UA"/>
        </w:rPr>
      </w:pPr>
      <w:r>
        <w:rPr>
          <w:lang w:eastAsia="uk-UA"/>
        </w:rPr>
        <w:t>94</w:t>
      </w:r>
      <w:r w:rsidR="00C66B0E" w:rsidRPr="00324918">
        <w:rPr>
          <w:lang w:eastAsia="uk-UA"/>
        </w:rPr>
        <w:t>. Встановлення невідповідності показникам відбувається через призму істотності та суттєвості невідповідності тому чи іншому показнику.</w:t>
      </w:r>
    </w:p>
    <w:p w:rsidR="00C66B0E" w:rsidRPr="00324918" w:rsidRDefault="009C5EF4" w:rsidP="00545B7C">
      <w:pPr>
        <w:shd w:val="clear" w:color="auto" w:fill="FFFFFF"/>
        <w:spacing w:line="276" w:lineRule="auto"/>
        <w:ind w:firstLine="567"/>
        <w:jc w:val="both"/>
        <w:rPr>
          <w:lang w:eastAsia="uk-UA"/>
        </w:rPr>
      </w:pPr>
      <w:r>
        <w:rPr>
          <w:lang w:eastAsia="uk-UA"/>
        </w:rPr>
        <w:t>95</w:t>
      </w:r>
      <w:r w:rsidR="00C66B0E" w:rsidRPr="00324918">
        <w:rPr>
          <w:lang w:eastAsia="uk-UA"/>
        </w:rPr>
        <w:t>. 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w:t>
      </w:r>
    </w:p>
    <w:p w:rsidR="00C66B0E" w:rsidRPr="00324918" w:rsidRDefault="009C5EF4" w:rsidP="00545B7C">
      <w:pPr>
        <w:shd w:val="clear" w:color="auto" w:fill="FFFFFF"/>
        <w:spacing w:line="276" w:lineRule="auto"/>
        <w:ind w:firstLine="567"/>
        <w:jc w:val="both"/>
        <w:rPr>
          <w:lang w:eastAsia="uk-UA"/>
        </w:rPr>
      </w:pPr>
      <w:r>
        <w:rPr>
          <w:lang w:eastAsia="uk-UA"/>
        </w:rPr>
        <w:t>96</w:t>
      </w:r>
      <w:r w:rsidR="00C66B0E" w:rsidRPr="00324918">
        <w:rPr>
          <w:lang w:eastAsia="uk-UA"/>
        </w:rPr>
        <w:t>. 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пунктом 2.13 Положення про кваліфікаційне оцінювання.</w:t>
      </w:r>
    </w:p>
    <w:p w:rsidR="00C66B0E" w:rsidRPr="00324918" w:rsidRDefault="009C5EF4" w:rsidP="00545B7C">
      <w:pPr>
        <w:shd w:val="clear" w:color="auto" w:fill="FFFFFF"/>
        <w:spacing w:line="276" w:lineRule="auto"/>
        <w:ind w:firstLine="567"/>
        <w:jc w:val="both"/>
        <w:rPr>
          <w:lang w:eastAsia="uk-UA"/>
        </w:rPr>
      </w:pPr>
      <w:r>
        <w:rPr>
          <w:spacing w:val="4"/>
          <w:lang w:eastAsia="uk-UA"/>
        </w:rPr>
        <w:t>97</w:t>
      </w:r>
      <w:r w:rsidR="00C66B0E" w:rsidRPr="00324918">
        <w:rPr>
          <w:spacing w:val="4"/>
          <w:lang w:eastAsia="uk-UA"/>
        </w:rPr>
        <w:t>. Натомість у разі суттєвої невідповідності кандидата на посаду судді показнику на</w:t>
      </w:r>
      <w:r w:rsidR="00C66B0E" w:rsidRPr="00324918">
        <w:rPr>
          <w:lang w:eastAsia="uk-UA"/>
        </w:rPr>
        <w:t xml:space="preserve"> 15 балів знижується оцінка за кожним показником критеріїв доброчесності та професійної етики. На цьому етапі враховуються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прийняття рішень в межах конкурсної процедури з мінімальними негативними наслідками для кандидата. Водночас з метою обмеження дискреції Комісії сума балів є фіксованою, а застосування такого зниження потребує окремого голосування під час закритого обговорення.</w:t>
      </w:r>
    </w:p>
    <w:p w:rsidR="00C66B0E" w:rsidRPr="00324918" w:rsidRDefault="009C5EF4" w:rsidP="00545B7C">
      <w:pPr>
        <w:shd w:val="clear" w:color="auto" w:fill="FFFFFF"/>
        <w:spacing w:line="276" w:lineRule="auto"/>
        <w:ind w:firstLine="567"/>
        <w:jc w:val="both"/>
        <w:rPr>
          <w:lang w:eastAsia="uk-UA"/>
        </w:rPr>
      </w:pPr>
      <w:r>
        <w:rPr>
          <w:lang w:eastAsia="uk-UA"/>
        </w:rPr>
        <w:t>98</w:t>
      </w:r>
      <w:r w:rsidR="00C66B0E" w:rsidRPr="00324918">
        <w:rPr>
          <w:lang w:eastAsia="uk-UA"/>
        </w:rPr>
        <w:t>. 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w:t>
      </w:r>
    </w:p>
    <w:p w:rsidR="00C66B0E" w:rsidRPr="00324918" w:rsidRDefault="00C66B0E" w:rsidP="00545B7C">
      <w:pPr>
        <w:shd w:val="clear" w:color="auto" w:fill="FFFFFF"/>
        <w:spacing w:line="276" w:lineRule="auto"/>
        <w:ind w:firstLine="709"/>
        <w:jc w:val="both"/>
        <w:rPr>
          <w:lang w:eastAsia="uk-UA"/>
        </w:rPr>
      </w:pPr>
    </w:p>
    <w:p w:rsidR="00C66B0E" w:rsidRPr="00324918" w:rsidRDefault="00C66B0E" w:rsidP="00545B7C">
      <w:pPr>
        <w:shd w:val="clear" w:color="auto" w:fill="FFFFFF"/>
        <w:spacing w:line="276" w:lineRule="auto"/>
        <w:jc w:val="both"/>
        <w:rPr>
          <w:b/>
          <w:bCs/>
          <w:lang w:eastAsia="uk-UA"/>
        </w:rPr>
      </w:pPr>
      <w:r w:rsidRPr="00324918">
        <w:rPr>
          <w:b/>
          <w:bCs/>
          <w:lang w:eastAsia="uk-UA"/>
        </w:rPr>
        <w:t>V-V. Встановлення відповідності кандидата критеріям доброчесності та професійної етики.</w:t>
      </w:r>
    </w:p>
    <w:p w:rsidR="00C66B0E" w:rsidRPr="00324918" w:rsidRDefault="00C66B0E" w:rsidP="00545B7C">
      <w:pPr>
        <w:shd w:val="clear" w:color="auto" w:fill="FFFFFF"/>
        <w:spacing w:line="276" w:lineRule="auto"/>
        <w:jc w:val="both"/>
        <w:rPr>
          <w:lang w:eastAsia="uk-UA"/>
        </w:rPr>
      </w:pPr>
    </w:p>
    <w:p w:rsidR="00E9366D" w:rsidRPr="00324918" w:rsidRDefault="00E9366D" w:rsidP="00E9366D">
      <w:pPr>
        <w:shd w:val="clear" w:color="auto" w:fill="FFFFFF"/>
        <w:spacing w:line="276" w:lineRule="auto"/>
        <w:ind w:firstLine="567"/>
        <w:jc w:val="both"/>
        <w:rPr>
          <w:lang w:eastAsia="uk-UA"/>
        </w:rPr>
      </w:pPr>
      <w:r w:rsidRPr="00324918">
        <w:rPr>
          <w:lang w:eastAsia="uk-UA"/>
        </w:rPr>
        <w:t>9</w:t>
      </w:r>
      <w:r w:rsidR="009C5EF4">
        <w:rPr>
          <w:lang w:eastAsia="uk-UA"/>
        </w:rPr>
        <w:t>9</w:t>
      </w:r>
      <w:r w:rsidRPr="00324918">
        <w:rPr>
          <w:lang w:eastAsia="uk-UA"/>
        </w:rPr>
        <w:t>. ГРД 22 липня 2026 року затверджено висновок про невідповідність кандидата на посаду судді критеріям доброчесності та професійної етики.</w:t>
      </w:r>
    </w:p>
    <w:p w:rsidR="00E9366D" w:rsidRPr="00324918" w:rsidRDefault="009C5EF4" w:rsidP="00E9366D">
      <w:pPr>
        <w:shd w:val="clear" w:color="auto" w:fill="FFFFFF"/>
        <w:spacing w:line="276" w:lineRule="auto"/>
        <w:ind w:firstLine="567"/>
        <w:jc w:val="both"/>
        <w:rPr>
          <w:lang w:eastAsia="uk-UA"/>
        </w:rPr>
      </w:pPr>
      <w:r>
        <w:rPr>
          <w:lang w:eastAsia="uk-UA"/>
        </w:rPr>
        <w:t>100</w:t>
      </w:r>
      <w:r w:rsidR="00E9366D" w:rsidRPr="00324918">
        <w:rPr>
          <w:lang w:eastAsia="uk-UA"/>
        </w:rPr>
        <w:t>. У висновку зазначено, що ГРД виявлено дані, які дають підстави вважати, що кандидат на посаду судді Баронін Д.Б. не відповідає критеріям доброчесності та професійної етики.</w:t>
      </w:r>
    </w:p>
    <w:p w:rsidR="00C66B0E" w:rsidRPr="00324918" w:rsidRDefault="009C5EF4" w:rsidP="00545B7C">
      <w:pPr>
        <w:shd w:val="clear" w:color="auto" w:fill="FFFFFF"/>
        <w:spacing w:line="276" w:lineRule="auto"/>
        <w:ind w:firstLine="567"/>
        <w:jc w:val="both"/>
        <w:rPr>
          <w:lang w:eastAsia="uk-UA"/>
        </w:rPr>
      </w:pPr>
      <w:r>
        <w:rPr>
          <w:lang w:eastAsia="uk-UA"/>
        </w:rPr>
        <w:t>101</w:t>
      </w:r>
      <w:r w:rsidR="00C66B0E" w:rsidRPr="00324918">
        <w:rPr>
          <w:lang w:eastAsia="uk-UA"/>
        </w:rPr>
        <w:t>. Дослідивши досьє, висновок ГРД про невідповідність кандидата критеріям доброчесності та професійної етики, Комісія під час співбесіди обговорила з кандидат</w:t>
      </w:r>
      <w:r w:rsidR="008E35F3" w:rsidRPr="00324918">
        <w:rPr>
          <w:lang w:eastAsia="uk-UA"/>
        </w:rPr>
        <w:t>ом</w:t>
      </w:r>
      <w:r w:rsidR="00C66B0E" w:rsidRPr="00324918">
        <w:rPr>
          <w:lang w:eastAsia="uk-UA"/>
        </w:rPr>
        <w:t xml:space="preserve"> обставини, які викликають обґрунтований сумнів у </w:t>
      </w:r>
      <w:r w:rsidR="008E35F3" w:rsidRPr="00324918">
        <w:rPr>
          <w:lang w:eastAsia="uk-UA"/>
        </w:rPr>
        <w:t>його</w:t>
      </w:r>
      <w:r w:rsidR="00C66B0E" w:rsidRPr="00324918">
        <w:rPr>
          <w:lang w:eastAsia="uk-UA"/>
        </w:rPr>
        <w:t xml:space="preserve"> відповідності критеріям доброчесності та професійної етики.</w:t>
      </w:r>
    </w:p>
    <w:p w:rsidR="001062CF" w:rsidRPr="00324918" w:rsidRDefault="009C5EF4" w:rsidP="00545B7C">
      <w:pPr>
        <w:shd w:val="clear" w:color="auto" w:fill="FFFFFF"/>
        <w:spacing w:line="276" w:lineRule="auto"/>
        <w:ind w:firstLine="567"/>
        <w:jc w:val="both"/>
        <w:rPr>
          <w:rStyle w:val="fontstyle31"/>
          <w:rFonts w:ascii="Times New Roman" w:eastAsiaTheme="majorEastAsia" w:hAnsi="Times New Roman"/>
          <w:b w:val="0"/>
          <w:color w:val="auto"/>
        </w:rPr>
      </w:pPr>
      <w:r>
        <w:rPr>
          <w:lang w:eastAsia="uk-UA"/>
        </w:rPr>
        <w:lastRenderedPageBreak/>
        <w:t>102</w:t>
      </w:r>
      <w:r w:rsidR="00C66B0E" w:rsidRPr="00324918">
        <w:rPr>
          <w:lang w:eastAsia="uk-UA"/>
        </w:rPr>
        <w:t xml:space="preserve">. Зокрема, вказано, що </w:t>
      </w:r>
      <w:r w:rsidR="001062CF" w:rsidRPr="00324918">
        <w:rPr>
          <w:lang w:eastAsia="uk-UA"/>
        </w:rPr>
        <w:t xml:space="preserve">кандидат </w:t>
      </w:r>
      <w:r w:rsidR="00E91C81" w:rsidRPr="00324918">
        <w:rPr>
          <w:lang w:eastAsia="uk-UA"/>
        </w:rPr>
        <w:t xml:space="preserve">на посаду судді не </w:t>
      </w:r>
      <w:r w:rsidR="007D29E2" w:rsidRPr="00324918">
        <w:rPr>
          <w:rStyle w:val="fontstyle01"/>
          <w:rFonts w:ascii="Times New Roman" w:eastAsiaTheme="majorEastAsia" w:hAnsi="Times New Roman"/>
          <w:color w:val="auto"/>
          <w:sz w:val="24"/>
          <w:szCs w:val="24"/>
        </w:rPr>
        <w:t xml:space="preserve">відповідає критеріям доброчесності та професійної етики за показниками </w:t>
      </w:r>
      <w:r w:rsidR="007D29E2" w:rsidRPr="00324918">
        <w:rPr>
          <w:rStyle w:val="fontstyle21"/>
          <w:rFonts w:ascii="Times New Roman" w:eastAsiaTheme="majorEastAsia" w:hAnsi="Times New Roman"/>
          <w:b w:val="0"/>
          <w:color w:val="auto"/>
        </w:rPr>
        <w:t>сумлінність</w:t>
      </w:r>
      <w:r w:rsidR="007D29E2" w:rsidRPr="00324918">
        <w:rPr>
          <w:rStyle w:val="fontstyle21"/>
          <w:rFonts w:ascii="Times New Roman" w:eastAsiaTheme="majorEastAsia" w:hAnsi="Times New Roman"/>
          <w:color w:val="auto"/>
        </w:rPr>
        <w:t xml:space="preserve"> </w:t>
      </w:r>
      <w:r w:rsidR="007D29E2" w:rsidRPr="00324918">
        <w:rPr>
          <w:rStyle w:val="fontstyle01"/>
          <w:rFonts w:ascii="Times New Roman" w:eastAsiaTheme="majorEastAsia" w:hAnsi="Times New Roman"/>
          <w:color w:val="auto"/>
          <w:sz w:val="24"/>
          <w:szCs w:val="24"/>
        </w:rPr>
        <w:t xml:space="preserve">та </w:t>
      </w:r>
      <w:r w:rsidR="007D29E2" w:rsidRPr="00324918">
        <w:rPr>
          <w:rStyle w:val="fontstyle21"/>
          <w:rFonts w:ascii="Times New Roman" w:eastAsiaTheme="majorEastAsia" w:hAnsi="Times New Roman"/>
          <w:b w:val="0"/>
          <w:color w:val="auto"/>
        </w:rPr>
        <w:t xml:space="preserve">дотримання етичних норм і бездоганна поведінка у професійній діяльності та особистому житті </w:t>
      </w:r>
      <w:r w:rsidR="00E6554D" w:rsidRPr="00324918">
        <w:rPr>
          <w:rStyle w:val="fontstyle31"/>
          <w:rFonts w:ascii="Times New Roman" w:eastAsiaTheme="majorEastAsia" w:hAnsi="Times New Roman"/>
          <w:b w:val="0"/>
          <w:color w:val="auto"/>
        </w:rPr>
        <w:t xml:space="preserve">(підпункт </w:t>
      </w:r>
      <w:r w:rsidR="007D29E2" w:rsidRPr="00324918">
        <w:rPr>
          <w:rStyle w:val="fontstyle31"/>
          <w:rFonts w:ascii="Times New Roman" w:eastAsiaTheme="majorEastAsia" w:hAnsi="Times New Roman"/>
          <w:b w:val="0"/>
          <w:color w:val="auto"/>
        </w:rPr>
        <w:t xml:space="preserve">4 </w:t>
      </w:r>
      <w:r w:rsidR="00E6554D" w:rsidRPr="00324918">
        <w:rPr>
          <w:rStyle w:val="fontstyle31"/>
          <w:rFonts w:ascii="Times New Roman" w:eastAsiaTheme="majorEastAsia" w:hAnsi="Times New Roman"/>
          <w:b w:val="0"/>
          <w:color w:val="auto"/>
        </w:rPr>
        <w:t xml:space="preserve">пункту </w:t>
      </w:r>
      <w:r w:rsidR="007D29E2" w:rsidRPr="00324918">
        <w:rPr>
          <w:rStyle w:val="fontstyle31"/>
          <w:rFonts w:ascii="Times New Roman" w:eastAsiaTheme="majorEastAsia" w:hAnsi="Times New Roman"/>
          <w:b w:val="0"/>
          <w:color w:val="auto"/>
        </w:rPr>
        <w:t xml:space="preserve">19, </w:t>
      </w:r>
      <w:r w:rsidR="00E6554D" w:rsidRPr="00324918">
        <w:rPr>
          <w:rStyle w:val="fontstyle31"/>
          <w:rFonts w:ascii="Times New Roman" w:eastAsiaTheme="majorEastAsia" w:hAnsi="Times New Roman"/>
          <w:b w:val="0"/>
          <w:color w:val="auto"/>
        </w:rPr>
        <w:t xml:space="preserve">підпункт 2 пункту </w:t>
      </w:r>
      <w:r w:rsidR="007D29E2" w:rsidRPr="00324918">
        <w:rPr>
          <w:rStyle w:val="fontstyle31"/>
          <w:rFonts w:ascii="Times New Roman" w:eastAsiaTheme="majorEastAsia" w:hAnsi="Times New Roman"/>
          <w:b w:val="0"/>
          <w:color w:val="auto"/>
        </w:rPr>
        <w:t>17 Єдиних показників</w:t>
      </w:r>
      <w:r w:rsidR="00E6554D" w:rsidRPr="00324918">
        <w:rPr>
          <w:rStyle w:val="fontstyle31"/>
          <w:rFonts w:ascii="Times New Roman" w:eastAsiaTheme="majorEastAsia" w:hAnsi="Times New Roman"/>
          <w:b w:val="0"/>
          <w:color w:val="auto"/>
        </w:rPr>
        <w:t xml:space="preserve">). </w:t>
      </w:r>
    </w:p>
    <w:p w:rsidR="006B791C" w:rsidRPr="00324918" w:rsidRDefault="009C5EF4" w:rsidP="00545B7C">
      <w:pPr>
        <w:shd w:val="clear" w:color="auto" w:fill="FFFFFF"/>
        <w:spacing w:line="276" w:lineRule="auto"/>
        <w:ind w:firstLine="567"/>
        <w:jc w:val="both"/>
        <w:rPr>
          <w:rStyle w:val="fontstyle01"/>
          <w:rFonts w:ascii="Times New Roman" w:eastAsiaTheme="majorEastAsia" w:hAnsi="Times New Roman"/>
          <w:color w:val="auto"/>
          <w:sz w:val="24"/>
          <w:szCs w:val="24"/>
        </w:rPr>
      </w:pPr>
      <w:r>
        <w:rPr>
          <w:rStyle w:val="fontstyle31"/>
          <w:rFonts w:ascii="Times New Roman" w:eastAsiaTheme="majorEastAsia" w:hAnsi="Times New Roman"/>
          <w:b w:val="0"/>
          <w:color w:val="auto"/>
        </w:rPr>
        <w:t>103</w:t>
      </w:r>
      <w:r w:rsidR="006B791C" w:rsidRPr="00324918">
        <w:rPr>
          <w:rStyle w:val="fontstyle31"/>
          <w:rFonts w:ascii="Times New Roman" w:eastAsiaTheme="majorEastAsia" w:hAnsi="Times New Roman"/>
          <w:b w:val="0"/>
          <w:color w:val="auto"/>
        </w:rPr>
        <w:t xml:space="preserve">. </w:t>
      </w:r>
      <w:r w:rsidR="009A5CD4">
        <w:rPr>
          <w:rStyle w:val="fontstyle31"/>
          <w:rFonts w:ascii="Times New Roman" w:eastAsiaTheme="majorEastAsia" w:hAnsi="Times New Roman"/>
          <w:b w:val="0"/>
          <w:color w:val="auto"/>
        </w:rPr>
        <w:t xml:space="preserve">ГРД вважає, що </w:t>
      </w:r>
      <w:r w:rsidR="006B791C" w:rsidRPr="00324918">
        <w:rPr>
          <w:rStyle w:val="fontstyle31"/>
          <w:rFonts w:ascii="Times New Roman" w:eastAsiaTheme="majorEastAsia" w:hAnsi="Times New Roman"/>
          <w:b w:val="0"/>
          <w:color w:val="auto"/>
        </w:rPr>
        <w:t xml:space="preserve">Баронін Д.Б. </w:t>
      </w:r>
      <w:r w:rsidR="006B791C" w:rsidRPr="00324918">
        <w:rPr>
          <w:rStyle w:val="fontstyle01"/>
          <w:rFonts w:ascii="Times New Roman" w:eastAsiaTheme="majorEastAsia" w:hAnsi="Times New Roman"/>
          <w:color w:val="auto"/>
          <w:sz w:val="24"/>
          <w:szCs w:val="24"/>
        </w:rPr>
        <w:t>не утримався від діяльності, яка унеможливлює належне виконання посадових обов’язків та інших повноважень, під час здійснення професійної діяльності, не дотримався етичних норм, допустивши поведінку, яка могла викликати обґрунтований сумнів у звичайної розсудливої людини, зокрема, що він здатний виконувати свої обов’язки чесно, неупереджено, незалежно й компетентно.</w:t>
      </w:r>
      <w:r w:rsidR="0073514D" w:rsidRPr="00324918">
        <w:rPr>
          <w:rStyle w:val="fontstyle01"/>
          <w:rFonts w:ascii="Times New Roman" w:eastAsiaTheme="majorEastAsia" w:hAnsi="Times New Roman"/>
          <w:color w:val="auto"/>
          <w:sz w:val="24"/>
          <w:szCs w:val="24"/>
        </w:rPr>
        <w:t xml:space="preserve"> </w:t>
      </w:r>
      <w:r w:rsidR="0073514D" w:rsidRPr="00324918">
        <w:rPr>
          <w:shd w:val="clear" w:color="auto" w:fill="FFFFFF"/>
        </w:rPr>
        <w:t>Кандидат, перебуваючи в статусі судді, порушив вимоги щодо несумісності.</w:t>
      </w:r>
    </w:p>
    <w:p w:rsidR="00861209" w:rsidRPr="00324918" w:rsidRDefault="00FC7553" w:rsidP="00545B7C">
      <w:pPr>
        <w:shd w:val="clear" w:color="auto" w:fill="FFFFFF"/>
        <w:spacing w:line="276" w:lineRule="auto"/>
        <w:ind w:firstLine="567"/>
        <w:jc w:val="both"/>
        <w:rPr>
          <w:rStyle w:val="fontstyle01"/>
          <w:rFonts w:ascii="Times New Roman" w:eastAsiaTheme="majorEastAsia" w:hAnsi="Times New Roman"/>
          <w:color w:val="auto"/>
          <w:sz w:val="24"/>
          <w:szCs w:val="24"/>
        </w:rPr>
      </w:pPr>
      <w:r w:rsidRPr="00324918">
        <w:rPr>
          <w:rStyle w:val="fontstyle01"/>
          <w:rFonts w:ascii="Times New Roman" w:eastAsiaTheme="majorEastAsia" w:hAnsi="Times New Roman"/>
          <w:color w:val="auto"/>
          <w:sz w:val="24"/>
          <w:szCs w:val="24"/>
        </w:rPr>
        <w:t>10</w:t>
      </w:r>
      <w:r w:rsidR="009C5EF4">
        <w:rPr>
          <w:rStyle w:val="fontstyle01"/>
          <w:rFonts w:ascii="Times New Roman" w:eastAsiaTheme="majorEastAsia" w:hAnsi="Times New Roman"/>
          <w:color w:val="auto"/>
          <w:sz w:val="24"/>
          <w:szCs w:val="24"/>
        </w:rPr>
        <w:t>4</w:t>
      </w:r>
      <w:r w:rsidR="00861209" w:rsidRPr="00324918">
        <w:rPr>
          <w:rStyle w:val="fontstyle01"/>
          <w:rFonts w:ascii="Times New Roman" w:eastAsiaTheme="majorEastAsia" w:hAnsi="Times New Roman"/>
          <w:color w:val="auto"/>
          <w:sz w:val="24"/>
          <w:szCs w:val="24"/>
        </w:rPr>
        <w:t>. ГРД звертає увагу Комісії на те, що у Єдиному реєстрі адвокатів України міститься запис про адвоката Бароніна Д.Б., який обліковується у Раді адвокатів Полтавської області та має свідоцтво № 3736 від 26 січня 2021 року. Право на заняття адвокатською діяльністю зупинено згідно</w:t>
      </w:r>
      <w:r w:rsidR="0011545A">
        <w:rPr>
          <w:rStyle w:val="fontstyle01"/>
          <w:rFonts w:ascii="Times New Roman" w:eastAsiaTheme="majorEastAsia" w:hAnsi="Times New Roman"/>
          <w:color w:val="auto"/>
          <w:sz w:val="24"/>
          <w:szCs w:val="24"/>
        </w:rPr>
        <w:t xml:space="preserve"> з</w:t>
      </w:r>
      <w:r w:rsidR="00861209" w:rsidRPr="00324918">
        <w:rPr>
          <w:rStyle w:val="fontstyle01"/>
          <w:rFonts w:ascii="Times New Roman" w:eastAsiaTheme="majorEastAsia" w:hAnsi="Times New Roman"/>
          <w:color w:val="auto"/>
          <w:sz w:val="24"/>
          <w:szCs w:val="24"/>
        </w:rPr>
        <w:t xml:space="preserve"> пункт</w:t>
      </w:r>
      <w:r w:rsidR="0011545A">
        <w:rPr>
          <w:rStyle w:val="fontstyle01"/>
          <w:rFonts w:ascii="Times New Roman" w:eastAsiaTheme="majorEastAsia" w:hAnsi="Times New Roman"/>
          <w:color w:val="auto"/>
          <w:sz w:val="24"/>
          <w:szCs w:val="24"/>
        </w:rPr>
        <w:t>ом</w:t>
      </w:r>
      <w:r w:rsidR="00861209" w:rsidRPr="00324918">
        <w:rPr>
          <w:rStyle w:val="fontstyle01"/>
          <w:rFonts w:ascii="Times New Roman" w:eastAsiaTheme="majorEastAsia" w:hAnsi="Times New Roman"/>
          <w:color w:val="auto"/>
          <w:sz w:val="24"/>
          <w:szCs w:val="24"/>
        </w:rPr>
        <w:t xml:space="preserve"> 1 частини </w:t>
      </w:r>
      <w:r w:rsidR="0011545A">
        <w:rPr>
          <w:rStyle w:val="fontstyle01"/>
          <w:rFonts w:ascii="Times New Roman" w:eastAsiaTheme="majorEastAsia" w:hAnsi="Times New Roman"/>
          <w:color w:val="auto"/>
          <w:sz w:val="24"/>
          <w:szCs w:val="24"/>
        </w:rPr>
        <w:t>першої</w:t>
      </w:r>
      <w:r w:rsidR="00861209" w:rsidRPr="00324918">
        <w:rPr>
          <w:rStyle w:val="fontstyle01"/>
          <w:rFonts w:ascii="Times New Roman" w:eastAsiaTheme="majorEastAsia" w:hAnsi="Times New Roman"/>
          <w:color w:val="auto"/>
          <w:sz w:val="24"/>
          <w:szCs w:val="24"/>
        </w:rPr>
        <w:t xml:space="preserve"> статті 31 Закону України «Про адвокатуру та адвокатську діяльність» з 26 січня 2021 року на підставі поданої заяви від </w:t>
      </w:r>
      <w:r w:rsidR="00F8772D" w:rsidRPr="00324918">
        <w:rPr>
          <w:rStyle w:val="fontstyle01"/>
          <w:rFonts w:ascii="Times New Roman" w:eastAsiaTheme="majorEastAsia" w:hAnsi="Times New Roman"/>
          <w:color w:val="auto"/>
          <w:sz w:val="24"/>
          <w:szCs w:val="24"/>
        </w:rPr>
        <w:t>26 січня 2021 року.</w:t>
      </w:r>
    </w:p>
    <w:p w:rsidR="00B93A2F" w:rsidRPr="00324918" w:rsidRDefault="00B93A2F" w:rsidP="00545B7C">
      <w:pPr>
        <w:shd w:val="clear" w:color="auto" w:fill="FFFFFF"/>
        <w:spacing w:line="276" w:lineRule="auto"/>
        <w:ind w:firstLine="567"/>
        <w:jc w:val="both"/>
        <w:rPr>
          <w:rStyle w:val="fontstyle01"/>
          <w:rFonts w:ascii="Times New Roman" w:eastAsiaTheme="majorEastAsia" w:hAnsi="Times New Roman"/>
          <w:color w:val="auto"/>
          <w:sz w:val="24"/>
          <w:szCs w:val="24"/>
        </w:rPr>
      </w:pPr>
      <w:r w:rsidRPr="00324918">
        <w:rPr>
          <w:rStyle w:val="fontstyle01"/>
          <w:rFonts w:ascii="Times New Roman" w:eastAsiaTheme="majorEastAsia" w:hAnsi="Times New Roman"/>
          <w:color w:val="auto"/>
          <w:sz w:val="24"/>
          <w:szCs w:val="24"/>
        </w:rPr>
        <w:t>10</w:t>
      </w:r>
      <w:r w:rsidR="009C5EF4">
        <w:rPr>
          <w:rStyle w:val="fontstyle01"/>
          <w:rFonts w:ascii="Times New Roman" w:eastAsiaTheme="majorEastAsia" w:hAnsi="Times New Roman"/>
          <w:color w:val="auto"/>
          <w:sz w:val="24"/>
          <w:szCs w:val="24"/>
        </w:rPr>
        <w:t>5</w:t>
      </w:r>
      <w:r w:rsidRPr="00324918">
        <w:rPr>
          <w:rStyle w:val="fontstyle01"/>
          <w:rFonts w:ascii="Times New Roman" w:eastAsiaTheme="majorEastAsia" w:hAnsi="Times New Roman"/>
          <w:color w:val="auto"/>
          <w:sz w:val="24"/>
          <w:szCs w:val="24"/>
        </w:rPr>
        <w:t xml:space="preserve">. </w:t>
      </w:r>
      <w:r w:rsidRPr="00324918">
        <w:rPr>
          <w:shd w:val="clear" w:color="auto" w:fill="FFFFFF"/>
        </w:rPr>
        <w:t>ГРД наголошує на висловленій Верховним Судом позиції в постанові від 10 лютого 2021 року у справі № 822/1309/17 про те, що бажання отримати доступ до професії адвоката, перебуваючи у статусі судді, не виглядає легітимним та суперечить меті механізмів забезпечення незалежності суддів та основним принципам антикорупційного законодавства.</w:t>
      </w:r>
    </w:p>
    <w:p w:rsidR="00FC7553" w:rsidRPr="00324918" w:rsidRDefault="009C5EF4" w:rsidP="00545B7C">
      <w:pPr>
        <w:shd w:val="clear" w:color="auto" w:fill="FFFFFF"/>
        <w:spacing w:line="276" w:lineRule="auto"/>
        <w:ind w:firstLine="567"/>
        <w:jc w:val="both"/>
        <w:rPr>
          <w:rStyle w:val="fontstyle01"/>
          <w:rFonts w:ascii="Times New Roman" w:eastAsiaTheme="majorEastAsia" w:hAnsi="Times New Roman"/>
          <w:color w:val="auto"/>
          <w:sz w:val="24"/>
          <w:szCs w:val="24"/>
        </w:rPr>
      </w:pPr>
      <w:r>
        <w:rPr>
          <w:lang w:eastAsia="uk-UA"/>
        </w:rPr>
        <w:t>106</w:t>
      </w:r>
      <w:r w:rsidR="00FC7553" w:rsidRPr="00324918">
        <w:rPr>
          <w:lang w:eastAsia="uk-UA"/>
        </w:rPr>
        <w:t>.</w:t>
      </w:r>
      <w:r w:rsidR="007F477B" w:rsidRPr="00324918">
        <w:rPr>
          <w:lang w:eastAsia="uk-UA"/>
        </w:rPr>
        <w:t xml:space="preserve"> </w:t>
      </w:r>
      <w:r w:rsidR="007F477B" w:rsidRPr="00324918">
        <w:rPr>
          <w:shd w:val="clear" w:color="auto" w:fill="FFFFFF"/>
        </w:rPr>
        <w:t xml:space="preserve">У зв’язку з наведеним ГРД дійшла висновку, що, </w:t>
      </w:r>
      <w:r w:rsidR="007F477B" w:rsidRPr="00324918">
        <w:rPr>
          <w:rStyle w:val="fontstyle01"/>
          <w:rFonts w:ascii="Times New Roman" w:eastAsiaTheme="majorEastAsia" w:hAnsi="Times New Roman"/>
          <w:color w:val="auto"/>
          <w:sz w:val="24"/>
          <w:szCs w:val="24"/>
        </w:rPr>
        <w:t>отрим</w:t>
      </w:r>
      <w:r w:rsidR="0011545A">
        <w:rPr>
          <w:rStyle w:val="fontstyle01"/>
          <w:rFonts w:ascii="Times New Roman" w:eastAsiaTheme="majorEastAsia" w:hAnsi="Times New Roman"/>
          <w:color w:val="auto"/>
          <w:sz w:val="24"/>
          <w:szCs w:val="24"/>
        </w:rPr>
        <w:t>ання кандидатом свідоцтва на за</w:t>
      </w:r>
      <w:r w:rsidR="007F477B" w:rsidRPr="00324918">
        <w:rPr>
          <w:rStyle w:val="fontstyle01"/>
          <w:rFonts w:ascii="Times New Roman" w:eastAsiaTheme="majorEastAsia" w:hAnsi="Times New Roman"/>
          <w:color w:val="auto"/>
          <w:sz w:val="24"/>
          <w:szCs w:val="24"/>
        </w:rPr>
        <w:t>няття адвока</w:t>
      </w:r>
      <w:r w:rsidR="009F6D4A" w:rsidRPr="00324918">
        <w:rPr>
          <w:rStyle w:val="fontstyle01"/>
          <w:rFonts w:ascii="Times New Roman" w:eastAsiaTheme="majorEastAsia" w:hAnsi="Times New Roman"/>
          <w:color w:val="auto"/>
          <w:sz w:val="24"/>
          <w:szCs w:val="24"/>
        </w:rPr>
        <w:t>тською діяльністю суперечить статті</w:t>
      </w:r>
      <w:r w:rsidR="007F477B" w:rsidRPr="00324918">
        <w:rPr>
          <w:rStyle w:val="fontstyle01"/>
          <w:rFonts w:ascii="Times New Roman" w:eastAsiaTheme="majorEastAsia" w:hAnsi="Times New Roman"/>
          <w:color w:val="auto"/>
          <w:sz w:val="24"/>
          <w:szCs w:val="24"/>
        </w:rPr>
        <w:t xml:space="preserve"> 17 Кодексу суддівської етики (у редакції, чинній на період проходження суддею стажування), відповідно до якої суддя повинен уникати взаємовідносин, що можуть вплинути на незалежність та неупередженість судді. </w:t>
      </w:r>
    </w:p>
    <w:p w:rsidR="009F6D4A" w:rsidRPr="00324918" w:rsidRDefault="009F6D4A" w:rsidP="00545B7C">
      <w:pPr>
        <w:spacing w:line="276" w:lineRule="auto"/>
        <w:ind w:firstLine="567"/>
        <w:jc w:val="both"/>
        <w:rPr>
          <w:shd w:val="clear" w:color="auto" w:fill="FFFFFF"/>
        </w:rPr>
      </w:pPr>
      <w:r w:rsidRPr="00324918">
        <w:rPr>
          <w:rStyle w:val="fontstyle01"/>
          <w:rFonts w:ascii="Times New Roman" w:eastAsiaTheme="majorEastAsia" w:hAnsi="Times New Roman"/>
          <w:color w:val="auto"/>
          <w:sz w:val="24"/>
          <w:szCs w:val="24"/>
        </w:rPr>
        <w:t>10</w:t>
      </w:r>
      <w:r w:rsidR="009C5EF4">
        <w:rPr>
          <w:rStyle w:val="fontstyle01"/>
          <w:rFonts w:ascii="Times New Roman" w:eastAsiaTheme="majorEastAsia" w:hAnsi="Times New Roman"/>
          <w:color w:val="auto"/>
          <w:sz w:val="24"/>
          <w:szCs w:val="24"/>
        </w:rPr>
        <w:t>7</w:t>
      </w:r>
      <w:r w:rsidRPr="00324918">
        <w:rPr>
          <w:rStyle w:val="fontstyle01"/>
          <w:rFonts w:ascii="Times New Roman" w:eastAsiaTheme="majorEastAsia" w:hAnsi="Times New Roman"/>
          <w:color w:val="auto"/>
          <w:sz w:val="24"/>
          <w:szCs w:val="24"/>
        </w:rPr>
        <w:t xml:space="preserve">. </w:t>
      </w:r>
      <w:r w:rsidR="00D615B3" w:rsidRPr="00324918">
        <w:rPr>
          <w:shd w:val="clear" w:color="auto" w:fill="FFFFFF"/>
        </w:rPr>
        <w:t>З цього приводу кандидат у своїх письмових поясненнях та наданих під час проведення співбесіди зазначив таке</w:t>
      </w:r>
      <w:r w:rsidRPr="00324918">
        <w:rPr>
          <w:shd w:val="clear" w:color="auto" w:fill="FFFFFF"/>
        </w:rPr>
        <w:t>.</w:t>
      </w:r>
    </w:p>
    <w:p w:rsidR="007031AB" w:rsidRPr="00324918" w:rsidRDefault="00AE1B18" w:rsidP="00545B7C">
      <w:pPr>
        <w:spacing w:line="276" w:lineRule="auto"/>
        <w:ind w:firstLine="567"/>
        <w:jc w:val="both"/>
        <w:rPr>
          <w:lang w:eastAsia="uk-UA"/>
        </w:rPr>
      </w:pPr>
      <w:r w:rsidRPr="00324918">
        <w:rPr>
          <w:shd w:val="clear" w:color="auto" w:fill="FFFFFF"/>
        </w:rPr>
        <w:t>10</w:t>
      </w:r>
      <w:r w:rsidR="009C5EF4">
        <w:rPr>
          <w:shd w:val="clear" w:color="auto" w:fill="FFFFFF"/>
        </w:rPr>
        <w:t>8</w:t>
      </w:r>
      <w:r w:rsidRPr="00324918">
        <w:rPr>
          <w:shd w:val="clear" w:color="auto" w:fill="FFFFFF"/>
        </w:rPr>
        <w:t xml:space="preserve">. </w:t>
      </w:r>
      <w:r w:rsidR="007031AB" w:rsidRPr="00324918">
        <w:t>У жовтні 2018 року у нього закінчився п’ятирічний період повноважень судді. Протягом ро</w:t>
      </w:r>
      <w:r w:rsidR="0011545A">
        <w:t>ку він не здійснював судочинства</w:t>
      </w:r>
      <w:r w:rsidR="007031AB" w:rsidRPr="00324918">
        <w:t xml:space="preserve"> та чекав на надання йому повноважень судді безстроково. Щоб не гаяти час та підтримати свій кваліфікаційний рівень, вирішив підготуватися та скласти адвокатський іспит. Цей іспит було складено Бароніним Д.Б. у лютому 2019 року, проте сертифікат про складення іспиту діяв лише три роки.</w:t>
      </w:r>
    </w:p>
    <w:p w:rsidR="007031AB" w:rsidRPr="00324918" w:rsidRDefault="009C5EF4" w:rsidP="00545B7C">
      <w:pPr>
        <w:spacing w:line="276" w:lineRule="auto"/>
        <w:ind w:firstLine="567"/>
        <w:jc w:val="both"/>
      </w:pPr>
      <w:r>
        <w:t>109</w:t>
      </w:r>
      <w:r w:rsidR="00E37B52" w:rsidRPr="00324918">
        <w:t xml:space="preserve">. </w:t>
      </w:r>
      <w:r w:rsidR="007031AB" w:rsidRPr="00324918">
        <w:t>Поки був чинним сертифікат про ск</w:t>
      </w:r>
      <w:r w:rsidR="00E37B52" w:rsidRPr="00324918">
        <w:t xml:space="preserve">ладення адвокатського іспиту, </w:t>
      </w:r>
      <w:r w:rsidR="0011545A">
        <w:t>кандидат</w:t>
      </w:r>
      <w:r w:rsidR="00E37B52" w:rsidRPr="00324918">
        <w:t xml:space="preserve"> </w:t>
      </w:r>
      <w:r w:rsidR="007031AB" w:rsidRPr="00324918">
        <w:t xml:space="preserve">вирішив пройти стажування та отримати свідоцтво про право на заняття адвокатською діяльністю. </w:t>
      </w:r>
      <w:r w:rsidR="00BE277A" w:rsidRPr="00324918">
        <w:t xml:space="preserve">Кандидат отримав </w:t>
      </w:r>
      <w:r w:rsidR="007031AB" w:rsidRPr="00324918">
        <w:t>вказане свідоцтво у січні 2021 року, тобто ще до того, як Велика Палата Верховного Суду (д</w:t>
      </w:r>
      <w:r w:rsidR="005148F3">
        <w:t xml:space="preserve">алі </w:t>
      </w:r>
      <w:r w:rsidR="005148F3" w:rsidRPr="00324918">
        <w:rPr>
          <w:lang w:eastAsia="uk-UA"/>
        </w:rPr>
        <w:t>–</w:t>
      </w:r>
      <w:r w:rsidR="007031AB" w:rsidRPr="00324918">
        <w:t xml:space="preserve"> ВПВС) у справі № 822/1309/17 визначила, що суддя не може отрим</w:t>
      </w:r>
      <w:r w:rsidR="005148F3">
        <w:t>увати свідоцтво про право на за</w:t>
      </w:r>
      <w:r w:rsidR="007031AB" w:rsidRPr="00324918">
        <w:t>няття адвокатською діяльніст</w:t>
      </w:r>
      <w:r w:rsidR="005148F3">
        <w:t>ю. В день отримання свідоцтва</w:t>
      </w:r>
      <w:r w:rsidR="00E37B52" w:rsidRPr="00324918">
        <w:t xml:space="preserve"> Баронін Д.Б. </w:t>
      </w:r>
      <w:r w:rsidR="007031AB" w:rsidRPr="00324918">
        <w:t>відразу ж подав заяву про зупинення адвокатської діяльності.</w:t>
      </w:r>
    </w:p>
    <w:p w:rsidR="007031AB" w:rsidRPr="00324918" w:rsidRDefault="009C5EF4" w:rsidP="00545B7C">
      <w:pPr>
        <w:spacing w:line="276" w:lineRule="auto"/>
        <w:ind w:firstLine="567"/>
        <w:jc w:val="both"/>
      </w:pPr>
      <w:r>
        <w:t>110</w:t>
      </w:r>
      <w:r w:rsidR="00E37B52" w:rsidRPr="00324918">
        <w:t xml:space="preserve">. Додатково зазначив, що </w:t>
      </w:r>
      <w:r w:rsidR="007031AB" w:rsidRPr="00324918">
        <w:t>ніколи не приховував факт</w:t>
      </w:r>
      <w:r w:rsidR="005148F3">
        <w:t>у</w:t>
      </w:r>
      <w:r w:rsidR="007031AB" w:rsidRPr="00324918">
        <w:t xml:space="preserve"> отримання </w:t>
      </w:r>
      <w:r w:rsidR="00E04020" w:rsidRPr="00324918">
        <w:t>ним</w:t>
      </w:r>
      <w:r w:rsidR="005148F3">
        <w:t xml:space="preserve"> свідоцтва про право на за</w:t>
      </w:r>
      <w:r w:rsidR="007031AB" w:rsidRPr="00324918">
        <w:t>няття адвокатською діяльністю</w:t>
      </w:r>
      <w:r w:rsidR="00E04020" w:rsidRPr="00324918">
        <w:t>.</w:t>
      </w:r>
    </w:p>
    <w:p w:rsidR="007031AB" w:rsidRPr="00324918" w:rsidRDefault="009C5EF4" w:rsidP="00545B7C">
      <w:pPr>
        <w:spacing w:line="276" w:lineRule="auto"/>
        <w:ind w:firstLine="567"/>
        <w:jc w:val="both"/>
      </w:pPr>
      <w:r>
        <w:t>111</w:t>
      </w:r>
      <w:r w:rsidR="00E04020" w:rsidRPr="00324918">
        <w:t xml:space="preserve">. </w:t>
      </w:r>
      <w:r w:rsidR="007031AB" w:rsidRPr="00324918">
        <w:t xml:space="preserve">Крім того, </w:t>
      </w:r>
      <w:r w:rsidR="00E04020" w:rsidRPr="00324918">
        <w:t xml:space="preserve">кандидат зазначив, що з 2022 року </w:t>
      </w:r>
      <w:r w:rsidR="007031AB" w:rsidRPr="00324918">
        <w:t xml:space="preserve">завжди вказував у щорічних деклараціях про своє членство </w:t>
      </w:r>
      <w:r w:rsidR="005148F3">
        <w:t>в</w:t>
      </w:r>
      <w:r w:rsidR="007031AB" w:rsidRPr="00324918">
        <w:t xml:space="preserve"> Національній  асоціації </w:t>
      </w:r>
      <w:r w:rsidR="00E04020" w:rsidRPr="00324918">
        <w:t>адвокатів України на підставі частини</w:t>
      </w:r>
      <w:r w:rsidR="002E1886" w:rsidRPr="00324918">
        <w:t xml:space="preserve"> шостої</w:t>
      </w:r>
      <w:r w:rsidR="007031AB" w:rsidRPr="00324918">
        <w:t xml:space="preserve"> ст</w:t>
      </w:r>
      <w:r w:rsidR="00E04020" w:rsidRPr="00324918">
        <w:t>атті</w:t>
      </w:r>
      <w:r w:rsidR="007031AB" w:rsidRPr="00324918">
        <w:t xml:space="preserve"> 45 Закону України </w:t>
      </w:r>
      <w:r w:rsidR="00E04020" w:rsidRPr="00324918">
        <w:t>«</w:t>
      </w:r>
      <w:r w:rsidR="007031AB" w:rsidRPr="00324918">
        <w:t>Про адвокатуру та адвокатську діяльність</w:t>
      </w:r>
      <w:r w:rsidR="00E04020" w:rsidRPr="00324918">
        <w:t>»</w:t>
      </w:r>
      <w:r w:rsidR="007031AB" w:rsidRPr="00324918">
        <w:t>.</w:t>
      </w:r>
    </w:p>
    <w:p w:rsidR="007031AB" w:rsidRPr="00324918" w:rsidRDefault="009C5EF4" w:rsidP="00545B7C">
      <w:pPr>
        <w:spacing w:line="276" w:lineRule="auto"/>
        <w:ind w:firstLine="567"/>
        <w:jc w:val="both"/>
      </w:pPr>
      <w:r>
        <w:t>112</w:t>
      </w:r>
      <w:r w:rsidR="001C7F1B" w:rsidRPr="00324918">
        <w:t xml:space="preserve">. </w:t>
      </w:r>
      <w:r w:rsidR="005148F3">
        <w:t>К</w:t>
      </w:r>
      <w:r w:rsidR="009B4508" w:rsidRPr="00324918">
        <w:t xml:space="preserve">андидат зазначив, що </w:t>
      </w:r>
      <w:r w:rsidR="007031AB" w:rsidRPr="00324918">
        <w:t>юридично</w:t>
      </w:r>
      <w:r w:rsidR="001C7F1B" w:rsidRPr="00324918">
        <w:t xml:space="preserve">ю практикою під час стажування займався з 22 червня </w:t>
      </w:r>
      <w:r w:rsidR="007031AB" w:rsidRPr="00324918">
        <w:t>2020</w:t>
      </w:r>
      <w:r w:rsidR="001C7F1B" w:rsidRPr="00324918">
        <w:t xml:space="preserve"> року до 26 червня </w:t>
      </w:r>
      <w:r w:rsidR="007031AB" w:rsidRPr="00324918">
        <w:t>2020</w:t>
      </w:r>
      <w:r w:rsidR="001C7F1B" w:rsidRPr="00324918">
        <w:t xml:space="preserve"> року, </w:t>
      </w:r>
      <w:r w:rsidR="005148F3">
        <w:t>перебуваючи в</w:t>
      </w:r>
      <w:r w:rsidR="007031AB" w:rsidRPr="00324918">
        <w:t xml:space="preserve"> щорічній відпустці</w:t>
      </w:r>
      <w:r w:rsidR="002E1886" w:rsidRPr="00324918">
        <w:t>,</w:t>
      </w:r>
      <w:r w:rsidR="00283490" w:rsidRPr="00324918">
        <w:t xml:space="preserve"> судових рішень у цей період не ухвалював</w:t>
      </w:r>
      <w:r w:rsidR="00242A10" w:rsidRPr="00324918">
        <w:t>.</w:t>
      </w:r>
    </w:p>
    <w:p w:rsidR="00283490" w:rsidRPr="00324918" w:rsidRDefault="009C5EF4" w:rsidP="00545B7C">
      <w:pPr>
        <w:spacing w:line="276" w:lineRule="auto"/>
        <w:ind w:firstLine="567"/>
        <w:jc w:val="both"/>
      </w:pPr>
      <w:r>
        <w:lastRenderedPageBreak/>
        <w:t>113</w:t>
      </w:r>
      <w:r w:rsidR="00B60DC3" w:rsidRPr="00324918">
        <w:t xml:space="preserve">. </w:t>
      </w:r>
      <w:r w:rsidR="005503C5">
        <w:t>В</w:t>
      </w:r>
      <w:r w:rsidR="00283490" w:rsidRPr="00324918">
        <w:t xml:space="preserve"> інший період його стажування за домовленістю з керівницею стажування відбувалося в дистанційному режимі, оскільки керівниця стажування визнала, що наявний у </w:t>
      </w:r>
      <w:r w:rsidR="00444541" w:rsidRPr="00324918">
        <w:t>кандидата</w:t>
      </w:r>
      <w:r w:rsidR="00283490" w:rsidRPr="00324918">
        <w:t xml:space="preserve"> досвід в галузі юриспруденції дозволяє пройти стажування </w:t>
      </w:r>
      <w:r w:rsidR="005503C5">
        <w:t>в такий спосіб</w:t>
      </w:r>
      <w:r w:rsidR="00283490" w:rsidRPr="00324918">
        <w:t xml:space="preserve">. </w:t>
      </w:r>
    </w:p>
    <w:p w:rsidR="0009229A" w:rsidRPr="00324918" w:rsidRDefault="009C5EF4" w:rsidP="00545B7C">
      <w:pPr>
        <w:spacing w:line="276" w:lineRule="auto"/>
        <w:ind w:firstLine="567"/>
        <w:jc w:val="both"/>
      </w:pPr>
      <w:r>
        <w:t>114</w:t>
      </w:r>
      <w:r w:rsidR="00444541" w:rsidRPr="00324918">
        <w:t xml:space="preserve">. </w:t>
      </w:r>
      <w:r w:rsidR="00F56633" w:rsidRPr="00324918">
        <w:t>Кандидат звертає</w:t>
      </w:r>
      <w:r w:rsidR="00A815EF" w:rsidRPr="00324918">
        <w:t xml:space="preserve"> увагу Комісії на те, що Вищою</w:t>
      </w:r>
      <w:r w:rsidR="0009229A" w:rsidRPr="00324918">
        <w:t xml:space="preserve"> рад</w:t>
      </w:r>
      <w:r w:rsidR="00A815EF" w:rsidRPr="00324918">
        <w:t>ою</w:t>
      </w:r>
      <w:r w:rsidR="0009229A" w:rsidRPr="00324918">
        <w:t xml:space="preserve"> правосуддя при розгляді дисциплінарної скарги щодо прокурора </w:t>
      </w:r>
      <w:r w:rsidR="005503C5">
        <w:t>в</w:t>
      </w:r>
      <w:r w:rsidR="0009229A" w:rsidRPr="00324918">
        <w:t xml:space="preserve"> рішеннях від 30 травня 2017 року № 1328/0/15-17 та від 24 жовтня 2017 року № 3419/0/15-19 </w:t>
      </w:r>
      <w:r w:rsidR="00A815EF" w:rsidRPr="00324918">
        <w:t>вказано</w:t>
      </w:r>
      <w:r w:rsidR="0009229A" w:rsidRPr="00324918">
        <w:t xml:space="preserve">, що отримання свідоцтва про право на заняття адвокатською діяльністю не є свідченням порушення вимог про несумісність, а такі обставини можуть виникнути, коли особа, яка </w:t>
      </w:r>
      <w:r w:rsidR="0009229A" w:rsidRPr="005503C5">
        <w:t>отримала свідоцтво, почне вчиняти дії, що можуть бути визначені як адвокатська діяльність відповідно до стат</w:t>
      </w:r>
      <w:r w:rsidR="00A815EF" w:rsidRPr="005503C5">
        <w:t>т</w:t>
      </w:r>
      <w:r w:rsidR="0009229A" w:rsidRPr="005503C5">
        <w:t xml:space="preserve">ей 1, 19 Закону </w:t>
      </w:r>
      <w:r w:rsidR="005503C5" w:rsidRPr="005503C5">
        <w:t>України «</w:t>
      </w:r>
      <w:r w:rsidR="005503C5" w:rsidRPr="005503C5">
        <w:rPr>
          <w:bCs/>
          <w:shd w:val="clear" w:color="auto" w:fill="FFFFFF"/>
        </w:rPr>
        <w:t>Про адвокатуру та адвокатську діяльність</w:t>
      </w:r>
      <w:r w:rsidR="005503C5" w:rsidRPr="005503C5">
        <w:t xml:space="preserve">» </w:t>
      </w:r>
      <w:r w:rsidR="0009229A" w:rsidRPr="005503C5">
        <w:t>№ 5076</w:t>
      </w:r>
      <w:r w:rsidR="0009229A" w:rsidRPr="00324918">
        <w:t>-VI. Тобто, отримання с</w:t>
      </w:r>
      <w:r w:rsidR="00CE3B01">
        <w:t>уддею свідоцтва про право на за</w:t>
      </w:r>
      <w:r w:rsidR="0009229A" w:rsidRPr="00324918">
        <w:t xml:space="preserve">няття адвокатською діяльністю до прийняття </w:t>
      </w:r>
      <w:r w:rsidR="00CE3B01">
        <w:t>в</w:t>
      </w:r>
      <w:r w:rsidR="0009229A" w:rsidRPr="00324918">
        <w:t xml:space="preserve"> лютому 2021 року вище</w:t>
      </w:r>
      <w:r w:rsidR="00CE3B01">
        <w:t xml:space="preserve"> вказаної постанови ВПВС</w:t>
      </w:r>
      <w:r w:rsidR="0009229A" w:rsidRPr="00324918">
        <w:t xml:space="preserve"> не визнавалося органами суддівського врядування чи Верховним Судом таким, що суперечить закону. Саме цим керувався</w:t>
      </w:r>
      <w:r w:rsidR="00E469E2" w:rsidRPr="00324918">
        <w:t xml:space="preserve"> кандидат</w:t>
      </w:r>
      <w:r w:rsidR="0009229A" w:rsidRPr="00324918">
        <w:t xml:space="preserve">, </w:t>
      </w:r>
      <w:r w:rsidR="00CE3B01">
        <w:t>отримуючи відповідне свідоцтво в</w:t>
      </w:r>
      <w:r w:rsidR="0009229A" w:rsidRPr="00324918">
        <w:t xml:space="preserve"> січні 2021 року.</w:t>
      </w:r>
    </w:p>
    <w:p w:rsidR="00E469E2" w:rsidRPr="00324918" w:rsidRDefault="00E469E2" w:rsidP="00545B7C">
      <w:pPr>
        <w:spacing w:line="276" w:lineRule="auto"/>
        <w:ind w:firstLine="567"/>
        <w:jc w:val="both"/>
        <w:rPr>
          <w:shd w:val="clear" w:color="auto" w:fill="FFFFFF"/>
        </w:rPr>
      </w:pPr>
      <w:r w:rsidRPr="00324918">
        <w:t>11</w:t>
      </w:r>
      <w:r w:rsidR="009C5EF4">
        <w:t>5</w:t>
      </w:r>
      <w:r w:rsidRPr="00324918">
        <w:t xml:space="preserve">. </w:t>
      </w:r>
      <w:r w:rsidR="009508BE" w:rsidRPr="00324918">
        <w:rPr>
          <w:shd w:val="clear" w:color="auto" w:fill="FFFFFF"/>
        </w:rPr>
        <w:t xml:space="preserve">Оцінивши вказані пояснення, Комісія </w:t>
      </w:r>
      <w:r w:rsidR="001E3B08" w:rsidRPr="00324918">
        <w:rPr>
          <w:shd w:val="clear" w:color="auto" w:fill="FFFFFF"/>
        </w:rPr>
        <w:t xml:space="preserve">зазначає, що попри те, що Баронін Д.Б. отримав свідоцтво про право на заняття адвокатською діяльністю у січні 2021 </w:t>
      </w:r>
      <w:r w:rsidR="00C31446">
        <w:rPr>
          <w:shd w:val="clear" w:color="auto" w:fill="FFFFFF"/>
        </w:rPr>
        <w:t>року</w:t>
      </w:r>
      <w:r w:rsidR="001E3B08" w:rsidRPr="00324918">
        <w:rPr>
          <w:shd w:val="clear" w:color="auto" w:fill="FFFFFF"/>
        </w:rPr>
        <w:t>, а постанову Великої П</w:t>
      </w:r>
      <w:r w:rsidR="00C31446">
        <w:rPr>
          <w:shd w:val="clear" w:color="auto" w:fill="FFFFFF"/>
        </w:rPr>
        <w:t>алати Верховного Суду ухвалено в</w:t>
      </w:r>
      <w:r w:rsidR="001E3B08" w:rsidRPr="00324918">
        <w:rPr>
          <w:shd w:val="clear" w:color="auto" w:fill="FFFFFF"/>
        </w:rPr>
        <w:t xml:space="preserve"> лютому 2021 ро</w:t>
      </w:r>
      <w:r w:rsidR="00C31446">
        <w:rPr>
          <w:shd w:val="clear" w:color="auto" w:fill="FFFFFF"/>
        </w:rPr>
        <w:t>ку</w:t>
      </w:r>
      <w:r w:rsidR="001E3B08" w:rsidRPr="00324918">
        <w:rPr>
          <w:shd w:val="clear" w:color="auto" w:fill="FFFFFF"/>
        </w:rPr>
        <w:t xml:space="preserve">, очевидним є, що, претендуючи набути право на заняття адвокатською діяльністю (складаючи іспити та проходячи стажування), суддя вступає у позапроцесуальні відносини з Радою адвокатів регіону, адвокатською спільнотою. Стажування діючого судді впродовж шести місяців під керівництвом адвоката з метою отримання адвокатського свідоцтва виходить за межі допустимих сфер відносин між суддями та адвокатами. Набуття особою статусу адвоката є процесом, який не охоплюється визначенням адвокатської діяльності. Але бажання отримати доступ до </w:t>
      </w:r>
      <w:r w:rsidR="00C31446">
        <w:rPr>
          <w:shd w:val="clear" w:color="auto" w:fill="FFFFFF"/>
        </w:rPr>
        <w:t>професії адвоката, перебуваючи в</w:t>
      </w:r>
      <w:r w:rsidR="001E3B08" w:rsidRPr="00324918">
        <w:rPr>
          <w:shd w:val="clear" w:color="auto" w:fill="FFFFFF"/>
        </w:rPr>
        <w:t xml:space="preserve"> статусі судді, не виглядає легітимним та суперечить меті антикорупційного законодавства</w:t>
      </w:r>
      <w:r w:rsidR="00373175" w:rsidRPr="00324918">
        <w:rPr>
          <w:shd w:val="clear" w:color="auto" w:fill="FFFFFF"/>
        </w:rPr>
        <w:t xml:space="preserve">  та не </w:t>
      </w:r>
      <w:r w:rsidR="00324918" w:rsidRPr="00324918">
        <w:rPr>
          <w:shd w:val="clear" w:color="auto" w:fill="FFFFFF"/>
        </w:rPr>
        <w:t>свідчить</w:t>
      </w:r>
      <w:r w:rsidR="00373175" w:rsidRPr="00324918">
        <w:rPr>
          <w:shd w:val="clear" w:color="auto" w:fill="FFFFFF"/>
        </w:rPr>
        <w:t xml:space="preserve"> про бездоганне </w:t>
      </w:r>
      <w:r w:rsidR="00324918" w:rsidRPr="00324918">
        <w:rPr>
          <w:shd w:val="clear" w:color="auto" w:fill="FFFFFF"/>
        </w:rPr>
        <w:t>дотримання Кодексу суддівської етики</w:t>
      </w:r>
      <w:r w:rsidR="001E3B08" w:rsidRPr="00324918">
        <w:rPr>
          <w:shd w:val="clear" w:color="auto" w:fill="FFFFFF"/>
        </w:rPr>
        <w:t>.</w:t>
      </w:r>
    </w:p>
    <w:p w:rsidR="001D431D" w:rsidRPr="00324918" w:rsidRDefault="001D431D" w:rsidP="00545B7C">
      <w:pPr>
        <w:spacing w:line="276" w:lineRule="auto"/>
        <w:ind w:firstLine="567"/>
        <w:jc w:val="both"/>
        <w:rPr>
          <w:shd w:val="clear" w:color="auto" w:fill="FFFFFF"/>
        </w:rPr>
      </w:pPr>
      <w:r w:rsidRPr="00324918">
        <w:rPr>
          <w:shd w:val="clear" w:color="auto" w:fill="FFFFFF"/>
        </w:rPr>
        <w:t>11</w:t>
      </w:r>
      <w:r w:rsidR="009C5EF4">
        <w:rPr>
          <w:shd w:val="clear" w:color="auto" w:fill="FFFFFF"/>
        </w:rPr>
        <w:t>6</w:t>
      </w:r>
      <w:r w:rsidRPr="00324918">
        <w:rPr>
          <w:shd w:val="clear" w:color="auto" w:fill="FFFFFF"/>
        </w:rPr>
        <w:t xml:space="preserve">. </w:t>
      </w:r>
      <w:r w:rsidR="00695108" w:rsidRPr="00324918">
        <w:rPr>
          <w:shd w:val="clear" w:color="auto" w:fill="FFFFFF"/>
        </w:rPr>
        <w:t>Наведене свідчить про те, що, хоча чинне законодавство України не містить конкретно визначеної заборони діючим суддям складати кваліфікаційний іспит та проходити відповідне стажування з метою отримання свідоцтва про право на заняття адвокатською діяльністю, однак участь судді в таких процедурах ставить під сумнів його незалежність та безсторонність.</w:t>
      </w:r>
    </w:p>
    <w:p w:rsidR="005369BB" w:rsidRPr="00324918" w:rsidRDefault="005369BB" w:rsidP="00545B7C">
      <w:pPr>
        <w:spacing w:line="276" w:lineRule="auto"/>
        <w:ind w:firstLine="567"/>
        <w:jc w:val="both"/>
        <w:rPr>
          <w:shd w:val="clear" w:color="auto" w:fill="FFFFFF"/>
        </w:rPr>
      </w:pPr>
      <w:r w:rsidRPr="00324918">
        <w:rPr>
          <w:shd w:val="clear" w:color="auto" w:fill="FFFFFF"/>
        </w:rPr>
        <w:t>11</w:t>
      </w:r>
      <w:r w:rsidR="009C5EF4">
        <w:rPr>
          <w:shd w:val="clear" w:color="auto" w:fill="FFFFFF"/>
        </w:rPr>
        <w:t>7</w:t>
      </w:r>
      <w:r w:rsidRPr="00324918">
        <w:rPr>
          <w:shd w:val="clear" w:color="auto" w:fill="FFFFFF"/>
        </w:rPr>
        <w:t xml:space="preserve">. </w:t>
      </w:r>
      <w:r w:rsidR="00D01903" w:rsidRPr="00324918">
        <w:rPr>
          <w:shd w:val="clear" w:color="auto" w:fill="FFFFFF"/>
        </w:rPr>
        <w:t xml:space="preserve">Також Комісія у складі колегії зазначила, що Велика Палата Верховного Суду у </w:t>
      </w:r>
      <w:r w:rsidR="00EA10EC" w:rsidRPr="00324918">
        <w:rPr>
          <w:shd w:val="clear" w:color="auto" w:fill="FFFFFF"/>
        </w:rPr>
        <w:br/>
      </w:r>
      <w:r w:rsidR="00D01903" w:rsidRPr="00324918">
        <w:rPr>
          <w:shd w:val="clear" w:color="auto" w:fill="FFFFFF"/>
        </w:rPr>
        <w:t xml:space="preserve">2021 році лише надала тлумачення законодавства щодо правовідносин, які виникли у 2017 році, проаналізувавши законодавство, яке було чинним на той час, а не на час ухвалення судового рішення. Саме ж законодавство залишалося незмінним, у зв’язку з чим Комісія у складі колегії вважала безпідставними посилання кандидата на те, що лише з </w:t>
      </w:r>
      <w:r w:rsidR="0056584C" w:rsidRPr="00324918">
        <w:rPr>
          <w:shd w:val="clear" w:color="auto" w:fill="FFFFFF"/>
        </w:rPr>
        <w:t xml:space="preserve">лютого </w:t>
      </w:r>
      <w:r w:rsidR="00D01903" w:rsidRPr="00324918">
        <w:rPr>
          <w:shd w:val="clear" w:color="auto" w:fill="FFFFFF"/>
        </w:rPr>
        <w:t xml:space="preserve">2021 року існують обмеження для суддів </w:t>
      </w:r>
      <w:r w:rsidR="002550D0">
        <w:rPr>
          <w:shd w:val="clear" w:color="auto" w:fill="FFFFFF"/>
        </w:rPr>
        <w:t>в</w:t>
      </w:r>
      <w:r w:rsidR="00D01903" w:rsidRPr="00324918">
        <w:rPr>
          <w:shd w:val="clear" w:color="auto" w:fill="FFFFFF"/>
        </w:rPr>
        <w:t xml:space="preserve"> отриманн</w:t>
      </w:r>
      <w:r w:rsidR="00324918">
        <w:rPr>
          <w:shd w:val="clear" w:color="auto" w:fill="FFFFFF"/>
        </w:rPr>
        <w:t>і</w:t>
      </w:r>
      <w:r w:rsidR="00D01903" w:rsidRPr="00324918">
        <w:rPr>
          <w:shd w:val="clear" w:color="auto" w:fill="FFFFFF"/>
        </w:rPr>
        <w:t xml:space="preserve"> свідоцтва на право заняття адвокатською діяльністю.</w:t>
      </w:r>
    </w:p>
    <w:p w:rsidR="0056584C" w:rsidRPr="00324918" w:rsidRDefault="0056584C" w:rsidP="00545B7C">
      <w:pPr>
        <w:spacing w:line="276" w:lineRule="auto"/>
        <w:ind w:firstLine="567"/>
        <w:jc w:val="both"/>
        <w:rPr>
          <w:lang w:eastAsia="uk-UA"/>
        </w:rPr>
      </w:pPr>
      <w:r w:rsidRPr="00324918">
        <w:rPr>
          <w:shd w:val="clear" w:color="auto" w:fill="FFFFFF"/>
        </w:rPr>
        <w:t>11</w:t>
      </w:r>
      <w:r w:rsidR="009C5EF4">
        <w:rPr>
          <w:shd w:val="clear" w:color="auto" w:fill="FFFFFF"/>
        </w:rPr>
        <w:t>8</w:t>
      </w:r>
      <w:r w:rsidRPr="00324918">
        <w:rPr>
          <w:shd w:val="clear" w:color="auto" w:fill="FFFFFF"/>
        </w:rPr>
        <w:t xml:space="preserve">. </w:t>
      </w:r>
      <w:r w:rsidR="002550D0">
        <w:rPr>
          <w:shd w:val="clear" w:color="auto" w:fill="FFFFFF"/>
        </w:rPr>
        <w:t xml:space="preserve">З огляду на </w:t>
      </w:r>
      <w:r w:rsidR="007D183A" w:rsidRPr="00324918">
        <w:rPr>
          <w:shd w:val="clear" w:color="auto" w:fill="FFFFFF"/>
        </w:rPr>
        <w:t xml:space="preserve">вказані </w:t>
      </w:r>
      <w:r w:rsidR="00F2687F" w:rsidRPr="00324918">
        <w:rPr>
          <w:shd w:val="clear" w:color="auto" w:fill="FFFFFF"/>
        </w:rPr>
        <w:t>обставин</w:t>
      </w:r>
      <w:r w:rsidR="00324918">
        <w:rPr>
          <w:shd w:val="clear" w:color="auto" w:fill="FFFFFF"/>
        </w:rPr>
        <w:t xml:space="preserve">и доповідачем </w:t>
      </w:r>
      <w:r w:rsidR="00F2687F" w:rsidRPr="00324918">
        <w:rPr>
          <w:shd w:val="clear" w:color="auto" w:fill="FFFFFF"/>
        </w:rPr>
        <w:t xml:space="preserve">на обговорення було поставлено питання </w:t>
      </w:r>
      <w:r w:rsidR="007D183A" w:rsidRPr="00324918">
        <w:rPr>
          <w:shd w:val="clear" w:color="auto" w:fill="FFFFFF"/>
        </w:rPr>
        <w:t xml:space="preserve">щодо доцільності </w:t>
      </w:r>
      <w:r w:rsidR="00F2687F" w:rsidRPr="00324918">
        <w:rPr>
          <w:shd w:val="clear" w:color="auto" w:fill="FFFFFF"/>
        </w:rPr>
        <w:t xml:space="preserve">зняття балів </w:t>
      </w:r>
      <w:r w:rsidR="002550D0">
        <w:rPr>
          <w:shd w:val="clear" w:color="auto" w:fill="FFFFFF"/>
        </w:rPr>
        <w:t>і</w:t>
      </w:r>
      <w:r w:rsidR="00F2687F" w:rsidRPr="00324918">
        <w:rPr>
          <w:shd w:val="clear" w:color="auto" w:fill="FFFFFF"/>
        </w:rPr>
        <w:t>з кандидата</w:t>
      </w:r>
      <w:r w:rsidR="007D183A" w:rsidRPr="00324918">
        <w:rPr>
          <w:shd w:val="clear" w:color="auto" w:fill="FFFFFF"/>
        </w:rPr>
        <w:t xml:space="preserve">. За результатами голосування зазначена пропозиція не набрала необхідної кількості голосів для її підтримання та була відхилена. </w:t>
      </w:r>
      <w:r w:rsidR="00F2687F" w:rsidRPr="00324918">
        <w:rPr>
          <w:shd w:val="clear" w:color="auto" w:fill="FFFFFF"/>
        </w:rPr>
        <w:t xml:space="preserve"> </w:t>
      </w:r>
    </w:p>
    <w:p w:rsidR="00C14345" w:rsidRPr="00324918" w:rsidRDefault="009C5EF4" w:rsidP="00545B7C">
      <w:pPr>
        <w:spacing w:line="276" w:lineRule="auto"/>
        <w:ind w:firstLine="567"/>
        <w:jc w:val="both"/>
        <w:rPr>
          <w:rStyle w:val="fontstyle31"/>
          <w:rFonts w:ascii="Times New Roman" w:eastAsiaTheme="majorEastAsia" w:hAnsi="Times New Roman"/>
          <w:b w:val="0"/>
          <w:color w:val="auto"/>
        </w:rPr>
      </w:pPr>
      <w:r>
        <w:rPr>
          <w:shd w:val="clear" w:color="auto" w:fill="FFFFFF"/>
        </w:rPr>
        <w:t>119</w:t>
      </w:r>
      <w:r w:rsidR="001B7366" w:rsidRPr="00324918">
        <w:rPr>
          <w:shd w:val="clear" w:color="auto" w:fill="FFFFFF"/>
        </w:rPr>
        <w:t>.</w:t>
      </w:r>
      <w:r w:rsidR="0074631A" w:rsidRPr="00324918">
        <w:rPr>
          <w:shd w:val="clear" w:color="auto" w:fill="FFFFFF"/>
        </w:rPr>
        <w:t xml:space="preserve"> ГРД вказує, що к</w:t>
      </w:r>
      <w:r w:rsidR="00C14345" w:rsidRPr="00324918">
        <w:rPr>
          <w:rStyle w:val="fontstyle01"/>
          <w:rFonts w:ascii="Times New Roman" w:eastAsiaTheme="majorEastAsia" w:hAnsi="Times New Roman"/>
          <w:color w:val="auto"/>
          <w:sz w:val="24"/>
          <w:szCs w:val="24"/>
        </w:rPr>
        <w:t xml:space="preserve">андидат не відповідає критеріям доброчесності та професійної етики за показниками </w:t>
      </w:r>
      <w:r w:rsidR="00C14345" w:rsidRPr="00324918">
        <w:rPr>
          <w:rStyle w:val="fontstyle21"/>
          <w:rFonts w:ascii="Times New Roman" w:eastAsiaTheme="majorEastAsia" w:hAnsi="Times New Roman"/>
          <w:b w:val="0"/>
          <w:color w:val="auto"/>
        </w:rPr>
        <w:t xml:space="preserve">чесність, законність джерел походження прав на об’єкти цивільних прав </w:t>
      </w:r>
      <w:r w:rsidR="00C14345" w:rsidRPr="00324918">
        <w:rPr>
          <w:rStyle w:val="fontstyle01"/>
          <w:rFonts w:ascii="Times New Roman" w:eastAsiaTheme="majorEastAsia" w:hAnsi="Times New Roman"/>
          <w:color w:val="auto"/>
          <w:sz w:val="24"/>
          <w:szCs w:val="24"/>
        </w:rPr>
        <w:t xml:space="preserve">та </w:t>
      </w:r>
      <w:r w:rsidR="00C14345" w:rsidRPr="00324918">
        <w:rPr>
          <w:rStyle w:val="fontstyle21"/>
          <w:rFonts w:ascii="Times New Roman" w:eastAsiaTheme="majorEastAsia" w:hAnsi="Times New Roman"/>
          <w:b w:val="0"/>
          <w:color w:val="auto"/>
        </w:rPr>
        <w:t xml:space="preserve">відповідність рівня життя задекларованим доходам </w:t>
      </w:r>
      <w:r w:rsidR="00C14345" w:rsidRPr="00324918">
        <w:rPr>
          <w:rStyle w:val="fontstyle31"/>
          <w:rFonts w:ascii="Times New Roman" w:eastAsiaTheme="majorEastAsia" w:hAnsi="Times New Roman"/>
          <w:b w:val="0"/>
          <w:color w:val="auto"/>
        </w:rPr>
        <w:t>(</w:t>
      </w:r>
      <w:r w:rsidR="0074631A" w:rsidRPr="00324918">
        <w:rPr>
          <w:rStyle w:val="fontstyle31"/>
          <w:rFonts w:ascii="Times New Roman" w:eastAsiaTheme="majorEastAsia" w:hAnsi="Times New Roman"/>
          <w:b w:val="0"/>
          <w:color w:val="auto"/>
        </w:rPr>
        <w:t>підпункт</w:t>
      </w:r>
      <w:r w:rsidR="00C14345" w:rsidRPr="00324918">
        <w:rPr>
          <w:rStyle w:val="fontstyle31"/>
          <w:rFonts w:ascii="Times New Roman" w:eastAsiaTheme="majorEastAsia" w:hAnsi="Times New Roman"/>
          <w:b w:val="0"/>
          <w:color w:val="auto"/>
        </w:rPr>
        <w:t xml:space="preserve"> 2 </w:t>
      </w:r>
      <w:r w:rsidR="0074631A" w:rsidRPr="00324918">
        <w:rPr>
          <w:rStyle w:val="fontstyle31"/>
          <w:rFonts w:ascii="Times New Roman" w:eastAsiaTheme="majorEastAsia" w:hAnsi="Times New Roman"/>
          <w:b w:val="0"/>
          <w:color w:val="auto"/>
        </w:rPr>
        <w:t>пункту</w:t>
      </w:r>
      <w:r w:rsidR="00C14345" w:rsidRPr="00324918">
        <w:rPr>
          <w:rStyle w:val="fontstyle31"/>
          <w:rFonts w:ascii="Times New Roman" w:eastAsiaTheme="majorEastAsia" w:hAnsi="Times New Roman"/>
          <w:b w:val="0"/>
          <w:color w:val="auto"/>
        </w:rPr>
        <w:t xml:space="preserve"> 18, </w:t>
      </w:r>
      <w:r w:rsidR="0074631A" w:rsidRPr="00324918">
        <w:rPr>
          <w:rStyle w:val="fontstyle31"/>
          <w:rFonts w:ascii="Times New Roman" w:eastAsiaTheme="majorEastAsia" w:hAnsi="Times New Roman"/>
          <w:b w:val="0"/>
          <w:color w:val="auto"/>
        </w:rPr>
        <w:t>підпункт</w:t>
      </w:r>
      <w:r w:rsidR="0056003E" w:rsidRPr="00324918">
        <w:rPr>
          <w:rStyle w:val="fontstyle31"/>
          <w:rFonts w:ascii="Times New Roman" w:eastAsiaTheme="majorEastAsia" w:hAnsi="Times New Roman"/>
          <w:b w:val="0"/>
          <w:color w:val="auto"/>
        </w:rPr>
        <w:t>и</w:t>
      </w:r>
      <w:r w:rsidR="00C14345" w:rsidRPr="00324918">
        <w:rPr>
          <w:rStyle w:val="fontstyle31"/>
          <w:rFonts w:ascii="Times New Roman" w:eastAsiaTheme="majorEastAsia" w:hAnsi="Times New Roman"/>
          <w:b w:val="0"/>
          <w:color w:val="auto"/>
        </w:rPr>
        <w:t xml:space="preserve"> 2, 4 п</w:t>
      </w:r>
      <w:r w:rsidR="0056003E" w:rsidRPr="00324918">
        <w:rPr>
          <w:rStyle w:val="fontstyle31"/>
          <w:rFonts w:ascii="Times New Roman" w:eastAsiaTheme="majorEastAsia" w:hAnsi="Times New Roman"/>
          <w:b w:val="0"/>
          <w:color w:val="auto"/>
        </w:rPr>
        <w:t>ункту</w:t>
      </w:r>
      <w:r w:rsidR="00C14345" w:rsidRPr="00324918">
        <w:rPr>
          <w:rStyle w:val="fontstyle31"/>
          <w:rFonts w:ascii="Times New Roman" w:eastAsiaTheme="majorEastAsia" w:hAnsi="Times New Roman"/>
          <w:b w:val="0"/>
          <w:color w:val="auto"/>
        </w:rPr>
        <w:t xml:space="preserve"> 21 Єдиних показників)</w:t>
      </w:r>
      <w:r w:rsidR="0074631A" w:rsidRPr="00324918">
        <w:rPr>
          <w:rStyle w:val="fontstyle31"/>
          <w:rFonts w:ascii="Times New Roman" w:eastAsiaTheme="majorEastAsia" w:hAnsi="Times New Roman"/>
          <w:b w:val="0"/>
          <w:color w:val="auto"/>
        </w:rPr>
        <w:t>.</w:t>
      </w:r>
    </w:p>
    <w:p w:rsidR="0056003E" w:rsidRPr="00324918" w:rsidRDefault="0056003E" w:rsidP="00545B7C">
      <w:pPr>
        <w:spacing w:line="276" w:lineRule="auto"/>
        <w:ind w:firstLine="567"/>
        <w:jc w:val="both"/>
        <w:rPr>
          <w:rStyle w:val="fontstyle01"/>
          <w:rFonts w:ascii="Times New Roman" w:eastAsiaTheme="majorEastAsia" w:hAnsi="Times New Roman"/>
          <w:color w:val="auto"/>
          <w:sz w:val="24"/>
          <w:szCs w:val="24"/>
        </w:rPr>
      </w:pPr>
      <w:r w:rsidRPr="00324918">
        <w:rPr>
          <w:rStyle w:val="fontstyle31"/>
          <w:rFonts w:ascii="Times New Roman" w:eastAsiaTheme="majorEastAsia" w:hAnsi="Times New Roman"/>
          <w:b w:val="0"/>
          <w:color w:val="auto"/>
        </w:rPr>
        <w:lastRenderedPageBreak/>
        <w:t>1</w:t>
      </w:r>
      <w:r w:rsidR="009C5EF4">
        <w:rPr>
          <w:rStyle w:val="fontstyle31"/>
          <w:rFonts w:ascii="Times New Roman" w:eastAsiaTheme="majorEastAsia" w:hAnsi="Times New Roman"/>
          <w:b w:val="0"/>
          <w:color w:val="auto"/>
        </w:rPr>
        <w:t>20</w:t>
      </w:r>
      <w:r w:rsidRPr="00324918">
        <w:rPr>
          <w:rStyle w:val="fontstyle31"/>
          <w:rFonts w:ascii="Times New Roman" w:eastAsiaTheme="majorEastAsia" w:hAnsi="Times New Roman"/>
          <w:b w:val="0"/>
          <w:color w:val="auto"/>
        </w:rPr>
        <w:t xml:space="preserve">. </w:t>
      </w:r>
      <w:r w:rsidR="00F6593E" w:rsidRPr="00324918">
        <w:rPr>
          <w:rStyle w:val="fontstyle31"/>
          <w:rFonts w:ascii="Times New Roman" w:eastAsiaTheme="majorEastAsia" w:hAnsi="Times New Roman"/>
          <w:b w:val="0"/>
          <w:color w:val="auto"/>
        </w:rPr>
        <w:t xml:space="preserve">Зокрема, ГРД стверджує, що кандидат </w:t>
      </w:r>
      <w:r w:rsidR="00F6593E" w:rsidRPr="00324918">
        <w:rPr>
          <w:rStyle w:val="fontstyle01"/>
          <w:rFonts w:ascii="Times New Roman" w:eastAsiaTheme="majorEastAsia" w:hAnsi="Times New Roman"/>
          <w:color w:val="auto"/>
          <w:sz w:val="24"/>
          <w:szCs w:val="24"/>
        </w:rPr>
        <w:t>не надав достовірн</w:t>
      </w:r>
      <w:r w:rsidR="002550D0">
        <w:rPr>
          <w:rStyle w:val="fontstyle01"/>
          <w:rFonts w:ascii="Times New Roman" w:eastAsiaTheme="majorEastAsia" w:hAnsi="Times New Roman"/>
          <w:color w:val="auto"/>
          <w:sz w:val="24"/>
          <w:szCs w:val="24"/>
        </w:rPr>
        <w:t>ої</w:t>
      </w:r>
      <w:r w:rsidR="00F6593E" w:rsidRPr="00324918">
        <w:rPr>
          <w:rStyle w:val="fontstyle01"/>
          <w:rFonts w:ascii="Times New Roman" w:eastAsiaTheme="majorEastAsia" w:hAnsi="Times New Roman"/>
          <w:color w:val="auto"/>
          <w:sz w:val="24"/>
          <w:szCs w:val="24"/>
        </w:rPr>
        <w:t xml:space="preserve"> та відом</w:t>
      </w:r>
      <w:r w:rsidR="002550D0">
        <w:rPr>
          <w:rStyle w:val="fontstyle01"/>
          <w:rFonts w:ascii="Times New Roman" w:eastAsiaTheme="majorEastAsia" w:hAnsi="Times New Roman"/>
          <w:color w:val="auto"/>
          <w:sz w:val="24"/>
          <w:szCs w:val="24"/>
        </w:rPr>
        <w:t>ої</w:t>
      </w:r>
      <w:r w:rsidR="00F6593E" w:rsidRPr="00324918">
        <w:rPr>
          <w:rStyle w:val="fontstyle01"/>
          <w:rFonts w:ascii="Times New Roman" w:eastAsiaTheme="majorEastAsia" w:hAnsi="Times New Roman"/>
          <w:color w:val="auto"/>
          <w:sz w:val="24"/>
          <w:szCs w:val="24"/>
        </w:rPr>
        <w:t xml:space="preserve"> йому інформаці</w:t>
      </w:r>
      <w:r w:rsidR="002550D0">
        <w:rPr>
          <w:rStyle w:val="fontstyle01"/>
          <w:rFonts w:ascii="Times New Roman" w:eastAsiaTheme="majorEastAsia" w:hAnsi="Times New Roman"/>
          <w:color w:val="auto"/>
          <w:sz w:val="24"/>
          <w:szCs w:val="24"/>
        </w:rPr>
        <w:t>ї</w:t>
      </w:r>
      <w:r w:rsidR="00F6593E" w:rsidRPr="00324918">
        <w:rPr>
          <w:rStyle w:val="fontstyle01"/>
          <w:rFonts w:ascii="Times New Roman" w:eastAsiaTheme="majorEastAsia" w:hAnsi="Times New Roman"/>
          <w:color w:val="auto"/>
          <w:sz w:val="24"/>
          <w:szCs w:val="24"/>
        </w:rPr>
        <w:t xml:space="preserve"> в</w:t>
      </w:r>
      <w:r w:rsidR="00E86125" w:rsidRPr="00324918">
        <w:rPr>
          <w:rStyle w:val="fontstyle01"/>
          <w:rFonts w:ascii="Times New Roman" w:eastAsiaTheme="majorEastAsia" w:hAnsi="Times New Roman"/>
          <w:color w:val="auto"/>
          <w:sz w:val="24"/>
          <w:szCs w:val="24"/>
        </w:rPr>
        <w:t xml:space="preserve"> декларації особи, уповноваженої на виконання функцій </w:t>
      </w:r>
      <w:r w:rsidR="00156612" w:rsidRPr="00324918">
        <w:rPr>
          <w:rStyle w:val="fontstyle01"/>
          <w:rFonts w:ascii="Times New Roman" w:eastAsiaTheme="majorEastAsia" w:hAnsi="Times New Roman"/>
          <w:color w:val="auto"/>
          <w:sz w:val="24"/>
          <w:szCs w:val="24"/>
        </w:rPr>
        <w:t>держави</w:t>
      </w:r>
      <w:r w:rsidR="00E86125" w:rsidRPr="00324918">
        <w:rPr>
          <w:rStyle w:val="fontstyle01"/>
          <w:rFonts w:ascii="Times New Roman" w:eastAsiaTheme="majorEastAsia" w:hAnsi="Times New Roman"/>
          <w:color w:val="auto"/>
          <w:sz w:val="24"/>
          <w:szCs w:val="24"/>
        </w:rPr>
        <w:t xml:space="preserve"> або місцевого самоврядування (далі </w:t>
      </w:r>
      <w:r w:rsidR="002550D0" w:rsidRPr="00324918">
        <w:rPr>
          <w:rStyle w:val="fontstyle01"/>
          <w:rFonts w:ascii="Times New Roman" w:eastAsiaTheme="majorEastAsia" w:hAnsi="Times New Roman"/>
          <w:color w:val="auto"/>
          <w:sz w:val="24"/>
          <w:szCs w:val="24"/>
        </w:rPr>
        <w:t>–</w:t>
      </w:r>
      <w:r w:rsidR="00F6593E" w:rsidRPr="00324918">
        <w:rPr>
          <w:rStyle w:val="fontstyle01"/>
          <w:rFonts w:ascii="Times New Roman" w:eastAsiaTheme="majorEastAsia" w:hAnsi="Times New Roman"/>
          <w:color w:val="auto"/>
          <w:sz w:val="24"/>
          <w:szCs w:val="24"/>
        </w:rPr>
        <w:t xml:space="preserve"> </w:t>
      </w:r>
      <w:r w:rsidR="00EB6C4F" w:rsidRPr="00324918">
        <w:rPr>
          <w:rStyle w:val="fontstyle01"/>
          <w:rFonts w:ascii="Times New Roman" w:eastAsiaTheme="majorEastAsia" w:hAnsi="Times New Roman"/>
          <w:color w:val="auto"/>
          <w:sz w:val="24"/>
          <w:szCs w:val="24"/>
        </w:rPr>
        <w:t>майнов</w:t>
      </w:r>
      <w:r w:rsidR="00E86125" w:rsidRPr="00324918">
        <w:rPr>
          <w:rStyle w:val="fontstyle01"/>
          <w:rFonts w:ascii="Times New Roman" w:eastAsiaTheme="majorEastAsia" w:hAnsi="Times New Roman"/>
          <w:color w:val="auto"/>
          <w:sz w:val="24"/>
          <w:szCs w:val="24"/>
        </w:rPr>
        <w:t>а</w:t>
      </w:r>
      <w:r w:rsidR="00EB6C4F" w:rsidRPr="00324918">
        <w:rPr>
          <w:rStyle w:val="fontstyle01"/>
          <w:rFonts w:ascii="Times New Roman" w:eastAsiaTheme="majorEastAsia" w:hAnsi="Times New Roman"/>
          <w:color w:val="auto"/>
          <w:sz w:val="24"/>
          <w:szCs w:val="24"/>
        </w:rPr>
        <w:t xml:space="preserve"> деклараці</w:t>
      </w:r>
      <w:r w:rsidR="00E86125" w:rsidRPr="00324918">
        <w:rPr>
          <w:rStyle w:val="fontstyle01"/>
          <w:rFonts w:ascii="Times New Roman" w:eastAsiaTheme="majorEastAsia" w:hAnsi="Times New Roman"/>
          <w:color w:val="auto"/>
          <w:sz w:val="24"/>
          <w:szCs w:val="24"/>
        </w:rPr>
        <w:t>я)</w:t>
      </w:r>
      <w:r w:rsidR="00F6593E" w:rsidRPr="00324918">
        <w:rPr>
          <w:rStyle w:val="fontstyle01"/>
          <w:rFonts w:ascii="Times New Roman" w:eastAsiaTheme="majorEastAsia" w:hAnsi="Times New Roman"/>
          <w:color w:val="auto"/>
          <w:sz w:val="24"/>
          <w:szCs w:val="24"/>
        </w:rPr>
        <w:t>, про</w:t>
      </w:r>
      <w:r w:rsidR="00EB6C4F" w:rsidRPr="00324918">
        <w:rPr>
          <w:rStyle w:val="fontstyle01"/>
          <w:rFonts w:ascii="Times New Roman" w:eastAsiaTheme="majorEastAsia" w:hAnsi="Times New Roman"/>
          <w:color w:val="auto"/>
          <w:sz w:val="24"/>
          <w:szCs w:val="24"/>
        </w:rPr>
        <w:t xml:space="preserve"> </w:t>
      </w:r>
      <w:r w:rsidR="00F6593E" w:rsidRPr="00324918">
        <w:rPr>
          <w:rStyle w:val="fontstyle01"/>
          <w:rFonts w:ascii="Times New Roman" w:eastAsiaTheme="majorEastAsia" w:hAnsi="Times New Roman"/>
          <w:color w:val="auto"/>
          <w:sz w:val="24"/>
          <w:szCs w:val="24"/>
        </w:rPr>
        <w:t>яку має бути обізнаний. Вартість об’єкта цивільн</w:t>
      </w:r>
      <w:r w:rsidR="00EB6C4F" w:rsidRPr="00324918">
        <w:rPr>
          <w:rStyle w:val="fontstyle01"/>
          <w:rFonts w:ascii="Times New Roman" w:eastAsiaTheme="majorEastAsia" w:hAnsi="Times New Roman"/>
          <w:color w:val="auto"/>
          <w:sz w:val="24"/>
          <w:szCs w:val="24"/>
        </w:rPr>
        <w:t>их прав, набутого членом сім’ї к</w:t>
      </w:r>
      <w:r w:rsidR="00F6593E" w:rsidRPr="00324918">
        <w:rPr>
          <w:rStyle w:val="fontstyle01"/>
          <w:rFonts w:ascii="Times New Roman" w:eastAsiaTheme="majorEastAsia" w:hAnsi="Times New Roman"/>
          <w:color w:val="auto"/>
          <w:sz w:val="24"/>
          <w:szCs w:val="24"/>
        </w:rPr>
        <w:t>андидата, не відповідає розміру її доходів, отриманих із законних джерел у періоди, що передують набуттю відповідних об’єктів цивільних прав. Право на об’єкт цивільних прав оформлено</w:t>
      </w:r>
      <w:r w:rsidR="00EB6C4F" w:rsidRPr="00324918">
        <w:rPr>
          <w:rStyle w:val="fontstyle01"/>
          <w:rFonts w:ascii="Times New Roman" w:eastAsiaTheme="majorEastAsia" w:hAnsi="Times New Roman"/>
          <w:color w:val="auto"/>
          <w:sz w:val="24"/>
          <w:szCs w:val="24"/>
        </w:rPr>
        <w:t xml:space="preserve"> з ознаками приховування особи к</w:t>
      </w:r>
      <w:r w:rsidR="00F6593E" w:rsidRPr="00324918">
        <w:rPr>
          <w:rStyle w:val="fontstyle01"/>
          <w:rFonts w:ascii="Times New Roman" w:eastAsiaTheme="majorEastAsia" w:hAnsi="Times New Roman"/>
          <w:color w:val="auto"/>
          <w:sz w:val="24"/>
          <w:szCs w:val="24"/>
        </w:rPr>
        <w:t>андидата як власника.</w:t>
      </w:r>
    </w:p>
    <w:p w:rsidR="00EB6C4F"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rStyle w:val="fontstyle01"/>
          <w:rFonts w:ascii="Times New Roman" w:eastAsiaTheme="majorEastAsia" w:hAnsi="Times New Roman"/>
          <w:color w:val="auto"/>
          <w:sz w:val="24"/>
          <w:szCs w:val="24"/>
        </w:rPr>
        <w:t>121</w:t>
      </w:r>
      <w:r w:rsidR="00EB6C4F" w:rsidRPr="00324918">
        <w:rPr>
          <w:rStyle w:val="fontstyle01"/>
          <w:rFonts w:ascii="Times New Roman" w:eastAsiaTheme="majorEastAsia" w:hAnsi="Times New Roman"/>
          <w:color w:val="auto"/>
          <w:sz w:val="24"/>
          <w:szCs w:val="24"/>
        </w:rPr>
        <w:t>. Так, у майновій декларації за 2019 рік кандидат зазначив придбання дружиною автомобіля KIA PICANTO 2012 року випуску вартістю 218 000 грн. Водночас у майнових деклараціях за 2015–2019 роки відсутні будь-які заощад</w:t>
      </w:r>
      <w:r w:rsidR="00630710" w:rsidRPr="00324918">
        <w:rPr>
          <w:rStyle w:val="fontstyle01"/>
          <w:rFonts w:ascii="Times New Roman" w:eastAsiaTheme="majorEastAsia" w:hAnsi="Times New Roman"/>
          <w:color w:val="auto"/>
          <w:sz w:val="24"/>
          <w:szCs w:val="24"/>
        </w:rPr>
        <w:t>ження дружини, окрім 12 000 дол.</w:t>
      </w:r>
      <w:r w:rsidR="00EB6C4F" w:rsidRPr="00324918">
        <w:rPr>
          <w:rStyle w:val="fontstyle01"/>
          <w:rFonts w:ascii="Times New Roman" w:eastAsiaTheme="majorEastAsia" w:hAnsi="Times New Roman"/>
          <w:color w:val="auto"/>
          <w:sz w:val="24"/>
          <w:szCs w:val="24"/>
        </w:rPr>
        <w:t xml:space="preserve"> США готівкою спільних заощаджень подружжя. </w:t>
      </w:r>
      <w:r w:rsidR="002D2A11" w:rsidRPr="00324918">
        <w:rPr>
          <w:rStyle w:val="fontstyle01"/>
          <w:rFonts w:ascii="Times New Roman" w:eastAsiaTheme="majorEastAsia" w:hAnsi="Times New Roman"/>
          <w:color w:val="auto"/>
          <w:sz w:val="24"/>
          <w:szCs w:val="24"/>
        </w:rPr>
        <w:t>На думку ГРД</w:t>
      </w:r>
      <w:r w:rsidR="00250D9D">
        <w:rPr>
          <w:rStyle w:val="fontstyle01"/>
          <w:rFonts w:ascii="Times New Roman" w:eastAsiaTheme="majorEastAsia" w:hAnsi="Times New Roman"/>
          <w:color w:val="auto"/>
          <w:sz w:val="24"/>
          <w:szCs w:val="24"/>
        </w:rPr>
        <w:t>,</w:t>
      </w:r>
      <w:r w:rsidR="002D2A11" w:rsidRPr="00324918">
        <w:rPr>
          <w:rStyle w:val="fontstyle01"/>
          <w:rFonts w:ascii="Times New Roman" w:eastAsiaTheme="majorEastAsia" w:hAnsi="Times New Roman"/>
          <w:color w:val="auto"/>
          <w:sz w:val="24"/>
          <w:szCs w:val="24"/>
        </w:rPr>
        <w:t xml:space="preserve"> є </w:t>
      </w:r>
      <w:r w:rsidR="00EB6C4F" w:rsidRPr="00324918">
        <w:rPr>
          <w:rStyle w:val="fontstyle01"/>
          <w:rFonts w:ascii="Times New Roman" w:eastAsiaTheme="majorEastAsia" w:hAnsi="Times New Roman"/>
          <w:color w:val="auto"/>
          <w:sz w:val="24"/>
          <w:szCs w:val="24"/>
        </w:rPr>
        <w:t xml:space="preserve">підстави вважати, що фактичним покупцем автомобіля був </w:t>
      </w:r>
      <w:r w:rsidR="00911D2A" w:rsidRPr="00324918">
        <w:rPr>
          <w:rStyle w:val="fontstyle01"/>
          <w:rFonts w:ascii="Times New Roman" w:eastAsiaTheme="majorEastAsia" w:hAnsi="Times New Roman"/>
          <w:color w:val="auto"/>
          <w:sz w:val="24"/>
          <w:szCs w:val="24"/>
        </w:rPr>
        <w:t>Баронін Д.Б.</w:t>
      </w:r>
      <w:r w:rsidR="00EB6C4F" w:rsidRPr="00324918">
        <w:rPr>
          <w:rStyle w:val="fontstyle01"/>
          <w:rFonts w:ascii="Times New Roman" w:eastAsiaTheme="majorEastAsia" w:hAnsi="Times New Roman"/>
          <w:color w:val="auto"/>
          <w:sz w:val="24"/>
          <w:szCs w:val="24"/>
        </w:rPr>
        <w:t>, а не його дружина, і він мав задекларувати цю операцію як суттєву зміну в майновому стані.</w:t>
      </w:r>
    </w:p>
    <w:p w:rsidR="00911D2A"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rStyle w:val="fontstyle01"/>
          <w:rFonts w:ascii="Times New Roman" w:eastAsiaTheme="majorEastAsia" w:hAnsi="Times New Roman"/>
          <w:color w:val="auto"/>
          <w:sz w:val="24"/>
          <w:szCs w:val="24"/>
        </w:rPr>
        <w:t>122</w:t>
      </w:r>
      <w:r w:rsidR="00911D2A" w:rsidRPr="00324918">
        <w:rPr>
          <w:rStyle w:val="fontstyle01"/>
          <w:rFonts w:ascii="Times New Roman" w:eastAsiaTheme="majorEastAsia" w:hAnsi="Times New Roman"/>
          <w:color w:val="auto"/>
          <w:sz w:val="24"/>
          <w:szCs w:val="24"/>
        </w:rPr>
        <w:t xml:space="preserve">. </w:t>
      </w:r>
      <w:r w:rsidR="00631C47" w:rsidRPr="00324918">
        <w:rPr>
          <w:rStyle w:val="fontstyle01"/>
          <w:rFonts w:ascii="Times New Roman" w:eastAsiaTheme="majorEastAsia" w:hAnsi="Times New Roman"/>
          <w:color w:val="auto"/>
          <w:sz w:val="24"/>
          <w:szCs w:val="24"/>
        </w:rPr>
        <w:t xml:space="preserve">ГРД </w:t>
      </w:r>
      <w:r w:rsidR="00911D2A" w:rsidRPr="00324918">
        <w:rPr>
          <w:rStyle w:val="fontstyle01"/>
          <w:rFonts w:ascii="Times New Roman" w:eastAsiaTheme="majorEastAsia" w:hAnsi="Times New Roman"/>
          <w:color w:val="auto"/>
          <w:sz w:val="24"/>
          <w:szCs w:val="24"/>
        </w:rPr>
        <w:t>зазнач</w:t>
      </w:r>
      <w:r w:rsidR="00631C47" w:rsidRPr="00324918">
        <w:rPr>
          <w:rStyle w:val="fontstyle01"/>
          <w:rFonts w:ascii="Times New Roman" w:eastAsiaTheme="majorEastAsia" w:hAnsi="Times New Roman"/>
          <w:color w:val="auto"/>
          <w:sz w:val="24"/>
          <w:szCs w:val="24"/>
        </w:rPr>
        <w:t>ає</w:t>
      </w:r>
      <w:r w:rsidR="00911D2A" w:rsidRPr="00324918">
        <w:rPr>
          <w:rStyle w:val="fontstyle01"/>
          <w:rFonts w:ascii="Times New Roman" w:eastAsiaTheme="majorEastAsia" w:hAnsi="Times New Roman"/>
          <w:color w:val="auto"/>
          <w:sz w:val="24"/>
          <w:szCs w:val="24"/>
        </w:rPr>
        <w:t>, що</w:t>
      </w:r>
      <w:r w:rsidR="00631C47" w:rsidRPr="00324918">
        <w:rPr>
          <w:rStyle w:val="fontstyle01"/>
          <w:rFonts w:ascii="Times New Roman" w:eastAsiaTheme="majorEastAsia" w:hAnsi="Times New Roman"/>
          <w:color w:val="auto"/>
          <w:sz w:val="24"/>
          <w:szCs w:val="24"/>
        </w:rPr>
        <w:t xml:space="preserve"> вказані готівкові заощадженн</w:t>
      </w:r>
      <w:r w:rsidR="005A0B69">
        <w:rPr>
          <w:rStyle w:val="fontstyle01"/>
          <w:rFonts w:ascii="Times New Roman" w:eastAsiaTheme="majorEastAsia" w:hAnsi="Times New Roman"/>
          <w:color w:val="auto"/>
          <w:sz w:val="24"/>
          <w:szCs w:val="24"/>
        </w:rPr>
        <w:t>я</w:t>
      </w:r>
      <w:r w:rsidR="00631C47" w:rsidRPr="00324918">
        <w:rPr>
          <w:rStyle w:val="fontstyle01"/>
          <w:rFonts w:ascii="Times New Roman" w:eastAsiaTheme="majorEastAsia" w:hAnsi="Times New Roman"/>
          <w:color w:val="auto"/>
          <w:sz w:val="24"/>
          <w:szCs w:val="24"/>
        </w:rPr>
        <w:t xml:space="preserve"> к</w:t>
      </w:r>
      <w:r w:rsidR="00911D2A" w:rsidRPr="00324918">
        <w:rPr>
          <w:rStyle w:val="fontstyle01"/>
          <w:rFonts w:ascii="Times New Roman" w:eastAsiaTheme="majorEastAsia" w:hAnsi="Times New Roman"/>
          <w:color w:val="auto"/>
          <w:sz w:val="24"/>
          <w:szCs w:val="24"/>
        </w:rPr>
        <w:t>андидат декларує і в наступних майнових декларація</w:t>
      </w:r>
      <w:r w:rsidR="00631C47" w:rsidRPr="00324918">
        <w:rPr>
          <w:rStyle w:val="fontstyle01"/>
          <w:rFonts w:ascii="Times New Roman" w:eastAsiaTheme="majorEastAsia" w:hAnsi="Times New Roman"/>
          <w:color w:val="auto"/>
          <w:sz w:val="24"/>
          <w:szCs w:val="24"/>
        </w:rPr>
        <w:t xml:space="preserve">х. </w:t>
      </w:r>
      <w:r w:rsidR="00250D9D">
        <w:rPr>
          <w:rStyle w:val="fontstyle01"/>
          <w:rFonts w:ascii="Times New Roman" w:eastAsiaTheme="majorEastAsia" w:hAnsi="Times New Roman"/>
          <w:color w:val="auto"/>
          <w:sz w:val="24"/>
          <w:szCs w:val="24"/>
        </w:rPr>
        <w:t>Н</w:t>
      </w:r>
      <w:r w:rsidR="00631C47" w:rsidRPr="00324918">
        <w:rPr>
          <w:rStyle w:val="fontstyle01"/>
          <w:rFonts w:ascii="Times New Roman" w:eastAsiaTheme="majorEastAsia" w:hAnsi="Times New Roman"/>
          <w:color w:val="auto"/>
          <w:sz w:val="24"/>
          <w:szCs w:val="24"/>
        </w:rPr>
        <w:t>а переконання ГРД, к</w:t>
      </w:r>
      <w:r w:rsidR="00911D2A" w:rsidRPr="00324918">
        <w:rPr>
          <w:rStyle w:val="fontstyle01"/>
          <w:rFonts w:ascii="Times New Roman" w:eastAsiaTheme="majorEastAsia" w:hAnsi="Times New Roman"/>
          <w:color w:val="auto"/>
          <w:sz w:val="24"/>
          <w:szCs w:val="24"/>
        </w:rPr>
        <w:t>андидат не надав правдивої інформації щодо походження коштів на придбання вказаного автомобіля.</w:t>
      </w:r>
    </w:p>
    <w:p w:rsidR="002275C1" w:rsidRPr="00324918" w:rsidRDefault="000479FA" w:rsidP="00545B7C">
      <w:pPr>
        <w:spacing w:line="276" w:lineRule="auto"/>
        <w:ind w:firstLine="567"/>
        <w:jc w:val="both"/>
        <w:rPr>
          <w:lang w:eastAsia="uk-UA"/>
        </w:rPr>
      </w:pPr>
      <w:r w:rsidRPr="00324918">
        <w:rPr>
          <w:rStyle w:val="fontstyle01"/>
          <w:rFonts w:ascii="Times New Roman" w:eastAsiaTheme="majorEastAsia" w:hAnsi="Times New Roman"/>
          <w:color w:val="auto"/>
          <w:sz w:val="24"/>
          <w:szCs w:val="24"/>
        </w:rPr>
        <w:t>12</w:t>
      </w:r>
      <w:r w:rsidR="009C5EF4">
        <w:rPr>
          <w:rStyle w:val="fontstyle01"/>
          <w:rFonts w:ascii="Times New Roman" w:eastAsiaTheme="majorEastAsia" w:hAnsi="Times New Roman"/>
          <w:color w:val="auto"/>
          <w:sz w:val="24"/>
          <w:szCs w:val="24"/>
        </w:rPr>
        <w:t>3</w:t>
      </w:r>
      <w:r w:rsidR="00631C47" w:rsidRPr="00324918">
        <w:rPr>
          <w:rStyle w:val="fontstyle01"/>
          <w:rFonts w:ascii="Times New Roman" w:eastAsiaTheme="majorEastAsia" w:hAnsi="Times New Roman"/>
          <w:color w:val="auto"/>
          <w:sz w:val="24"/>
          <w:szCs w:val="24"/>
        </w:rPr>
        <w:t xml:space="preserve">. </w:t>
      </w:r>
      <w:r w:rsidR="00DA04C3" w:rsidRPr="00324918">
        <w:rPr>
          <w:shd w:val="clear" w:color="auto" w:fill="FFFFFF"/>
        </w:rPr>
        <w:t xml:space="preserve">Стосовно вказаних обставин </w:t>
      </w:r>
      <w:r w:rsidR="002275C1" w:rsidRPr="00324918">
        <w:rPr>
          <w:shd w:val="clear" w:color="auto" w:fill="FFFFFF"/>
        </w:rPr>
        <w:t xml:space="preserve">Баронін Д.Б. </w:t>
      </w:r>
      <w:r w:rsidR="00DA04C3" w:rsidRPr="00324918">
        <w:rPr>
          <w:shd w:val="clear" w:color="auto" w:fill="FFFFFF"/>
        </w:rPr>
        <w:t>поясни</w:t>
      </w:r>
      <w:r w:rsidR="002275C1" w:rsidRPr="00324918">
        <w:rPr>
          <w:shd w:val="clear" w:color="auto" w:fill="FFFFFF"/>
        </w:rPr>
        <w:t>в</w:t>
      </w:r>
      <w:r w:rsidR="00DA04C3" w:rsidRPr="00324918">
        <w:rPr>
          <w:shd w:val="clear" w:color="auto" w:fill="FFFFFF"/>
        </w:rPr>
        <w:t>, що</w:t>
      </w:r>
      <w:r w:rsidR="002275C1" w:rsidRPr="00324918">
        <w:rPr>
          <w:shd w:val="clear" w:color="auto" w:fill="FFFFFF"/>
        </w:rPr>
        <w:t xml:space="preserve"> </w:t>
      </w:r>
      <w:r w:rsidR="002275C1" w:rsidRPr="00324918">
        <w:t>придбання його дружиною автомобіля KIA PICANTO 2012 рок</w:t>
      </w:r>
      <w:r w:rsidR="00D57815" w:rsidRPr="00324918">
        <w:t>у випуску вартістю 218</w:t>
      </w:r>
      <w:r w:rsidR="00630710" w:rsidRPr="00324918">
        <w:t xml:space="preserve"> </w:t>
      </w:r>
      <w:r w:rsidR="00D57815" w:rsidRPr="00324918">
        <w:t xml:space="preserve">000 грн </w:t>
      </w:r>
      <w:r w:rsidR="002275C1" w:rsidRPr="00324918">
        <w:t>відбулося за рахунок готівкових заощаджень в доларах США в загальній сумі 12</w:t>
      </w:r>
      <w:r w:rsidR="00D57815" w:rsidRPr="00324918">
        <w:t xml:space="preserve"> </w:t>
      </w:r>
      <w:r w:rsidR="002275C1" w:rsidRPr="00324918">
        <w:t>000 дол</w:t>
      </w:r>
      <w:r w:rsidR="00D57815" w:rsidRPr="00324918">
        <w:t>. США</w:t>
      </w:r>
      <w:r w:rsidR="002275C1" w:rsidRPr="00324918">
        <w:t xml:space="preserve">, які були </w:t>
      </w:r>
      <w:r w:rsidR="00D57815" w:rsidRPr="00324918">
        <w:t xml:space="preserve">їхньою </w:t>
      </w:r>
      <w:r w:rsidR="002275C1" w:rsidRPr="00324918">
        <w:t xml:space="preserve">спільною власністю </w:t>
      </w:r>
      <w:r w:rsidR="00D57815" w:rsidRPr="00324918">
        <w:t>та були належним чином відображені у його</w:t>
      </w:r>
      <w:r w:rsidR="002275C1" w:rsidRPr="00324918">
        <w:t xml:space="preserve"> майнових деклараціях за 2015</w:t>
      </w:r>
      <w:r w:rsidR="00250D9D" w:rsidRPr="00324918">
        <w:rPr>
          <w:rStyle w:val="fontstyle01"/>
          <w:rFonts w:ascii="Times New Roman" w:eastAsiaTheme="majorEastAsia" w:hAnsi="Times New Roman"/>
          <w:color w:val="auto"/>
          <w:sz w:val="24"/>
          <w:szCs w:val="24"/>
        </w:rPr>
        <w:t>–</w:t>
      </w:r>
      <w:r w:rsidR="002275C1" w:rsidRPr="00324918">
        <w:t>2018 роки.</w:t>
      </w:r>
    </w:p>
    <w:p w:rsidR="002275C1" w:rsidRPr="00324918" w:rsidRDefault="009C5EF4" w:rsidP="00545B7C">
      <w:pPr>
        <w:spacing w:line="276" w:lineRule="auto"/>
        <w:ind w:firstLine="567"/>
        <w:jc w:val="both"/>
      </w:pPr>
      <w:r>
        <w:t>124</w:t>
      </w:r>
      <w:r w:rsidR="00D57815" w:rsidRPr="00324918">
        <w:t>. Кандидат стверджує, що його</w:t>
      </w:r>
      <w:r w:rsidR="002275C1" w:rsidRPr="00324918">
        <w:t xml:space="preserve"> частка в цих заощадженнях була накопичена </w:t>
      </w:r>
      <w:r w:rsidR="00D57815" w:rsidRPr="00324918">
        <w:t>ним за рахунок його</w:t>
      </w:r>
      <w:r w:rsidR="00250D9D">
        <w:t xml:space="preserve"> доходів, а частка дружини </w:t>
      </w:r>
      <w:r w:rsidR="00250D9D" w:rsidRPr="00324918">
        <w:rPr>
          <w:rStyle w:val="fontstyle01"/>
          <w:rFonts w:ascii="Times New Roman" w:eastAsiaTheme="majorEastAsia" w:hAnsi="Times New Roman"/>
          <w:color w:val="auto"/>
          <w:sz w:val="24"/>
          <w:szCs w:val="24"/>
        </w:rPr>
        <w:t>–</w:t>
      </w:r>
      <w:r w:rsidR="002275C1" w:rsidRPr="00324918">
        <w:t xml:space="preserve"> меншою частиною за рахунок її доходів, а більшою частиною за рахунок грошей, переданих дружині її батьк</w:t>
      </w:r>
      <w:r w:rsidR="00250D9D">
        <w:t>ами</w:t>
      </w:r>
      <w:r w:rsidR="000D580C" w:rsidRPr="00324918">
        <w:t xml:space="preserve"> ще</w:t>
      </w:r>
      <w:r w:rsidR="002275C1" w:rsidRPr="00324918">
        <w:t xml:space="preserve"> до одруження та з </w:t>
      </w:r>
      <w:r w:rsidR="00250D9D">
        <w:t xml:space="preserve">нагоди </w:t>
      </w:r>
      <w:r w:rsidR="002275C1" w:rsidRPr="00324918">
        <w:t>одруження в 2012 році.</w:t>
      </w:r>
    </w:p>
    <w:p w:rsidR="002275C1" w:rsidRPr="00324918" w:rsidRDefault="009C5EF4" w:rsidP="00545B7C">
      <w:pPr>
        <w:spacing w:line="276" w:lineRule="auto"/>
        <w:ind w:firstLine="567"/>
        <w:jc w:val="both"/>
      </w:pPr>
      <w:r>
        <w:t>125</w:t>
      </w:r>
      <w:r w:rsidR="000D580C" w:rsidRPr="00324918">
        <w:t>. Кандидат наголошує, що д</w:t>
      </w:r>
      <w:r w:rsidR="002275C1" w:rsidRPr="00324918">
        <w:t xml:space="preserve">оходи </w:t>
      </w:r>
      <w:r w:rsidR="000D580C" w:rsidRPr="00324918">
        <w:t>його</w:t>
      </w:r>
      <w:r w:rsidR="002275C1" w:rsidRPr="00324918">
        <w:t xml:space="preserve"> дружини </w:t>
      </w:r>
      <w:r w:rsidR="000D580C" w:rsidRPr="00324918">
        <w:t>в період з січня 2008 року д</w:t>
      </w:r>
      <w:r w:rsidR="002275C1" w:rsidRPr="00324918">
        <w:t xml:space="preserve">о </w:t>
      </w:r>
      <w:r w:rsidR="000D580C" w:rsidRPr="00324918">
        <w:t xml:space="preserve">червня </w:t>
      </w:r>
      <w:r w:rsidR="002275C1" w:rsidRPr="00324918">
        <w:t xml:space="preserve"> 2019 року с</w:t>
      </w:r>
      <w:r w:rsidR="00250D9D">
        <w:t>тановили</w:t>
      </w:r>
      <w:r w:rsidR="002275C1" w:rsidRPr="00324918">
        <w:t xml:space="preserve"> загалом 93</w:t>
      </w:r>
      <w:r w:rsidR="000D580C" w:rsidRPr="00324918">
        <w:t xml:space="preserve"> </w:t>
      </w:r>
      <w:r w:rsidR="002275C1" w:rsidRPr="00324918">
        <w:t xml:space="preserve">784,54 грн. Доходи батька </w:t>
      </w:r>
      <w:r w:rsidR="00162096" w:rsidRPr="00324918">
        <w:t>його</w:t>
      </w:r>
      <w:r w:rsidR="002275C1" w:rsidRPr="00324918">
        <w:t xml:space="preserve"> дружини </w:t>
      </w:r>
      <w:r w:rsidR="00A37FBF">
        <w:t>ОСОБА_1</w:t>
      </w:r>
      <w:r w:rsidR="00162096" w:rsidRPr="00324918">
        <w:t xml:space="preserve"> </w:t>
      </w:r>
      <w:r w:rsidR="004A6B92">
        <w:t>у</w:t>
      </w:r>
      <w:r w:rsidR="002275C1" w:rsidRPr="00324918">
        <w:t xml:space="preserve"> період з 2005 </w:t>
      </w:r>
      <w:r w:rsidR="00162096" w:rsidRPr="00324918">
        <w:t>д</w:t>
      </w:r>
      <w:r w:rsidR="002275C1" w:rsidRPr="00324918">
        <w:t>о 2012 р</w:t>
      </w:r>
      <w:r w:rsidR="004A6B92">
        <w:t>оку</w:t>
      </w:r>
      <w:r w:rsidR="002275C1" w:rsidRPr="00324918">
        <w:t xml:space="preserve"> були достатніми для того, щоб з урахуванням існуючого на той час курсу долара США до 2012 року накопичити та передати </w:t>
      </w:r>
      <w:r w:rsidR="00162096" w:rsidRPr="00324918">
        <w:t xml:space="preserve">його </w:t>
      </w:r>
      <w:r w:rsidR="002275C1" w:rsidRPr="00324918">
        <w:t xml:space="preserve">дружині більшу частину її частки в </w:t>
      </w:r>
      <w:r w:rsidR="00162096" w:rsidRPr="00324918">
        <w:t>їхніх</w:t>
      </w:r>
      <w:r w:rsidR="002275C1" w:rsidRPr="00324918">
        <w:t xml:space="preserve"> спільних заощадженнях в розмірі 6</w:t>
      </w:r>
      <w:r w:rsidR="00162096" w:rsidRPr="00324918">
        <w:t xml:space="preserve"> 000 дол.</w:t>
      </w:r>
      <w:r w:rsidR="002275C1" w:rsidRPr="00324918">
        <w:t xml:space="preserve"> США</w:t>
      </w:r>
      <w:r w:rsidR="00162096" w:rsidRPr="00324918">
        <w:t>.</w:t>
      </w:r>
    </w:p>
    <w:p w:rsidR="002275C1" w:rsidRPr="00324918" w:rsidRDefault="000479FA" w:rsidP="00545B7C">
      <w:pPr>
        <w:spacing w:line="276" w:lineRule="auto"/>
        <w:ind w:firstLine="567"/>
        <w:jc w:val="both"/>
      </w:pPr>
      <w:r w:rsidRPr="00324918">
        <w:t>12</w:t>
      </w:r>
      <w:r w:rsidR="009C5EF4">
        <w:t>6</w:t>
      </w:r>
      <w:r w:rsidR="00162096" w:rsidRPr="00324918">
        <w:t xml:space="preserve">. </w:t>
      </w:r>
      <w:r w:rsidR="002275C1" w:rsidRPr="00324918">
        <w:t xml:space="preserve">Право власності на автомобіль KIA PICANTO 2012 року випуску під час його придбання за договором купівлі-продажу було записано саме на ім’я </w:t>
      </w:r>
      <w:r w:rsidR="00C75DBA" w:rsidRPr="00324918">
        <w:t>його</w:t>
      </w:r>
      <w:r w:rsidR="002275C1" w:rsidRPr="00324918">
        <w:t xml:space="preserve"> дружини згідно з </w:t>
      </w:r>
      <w:r w:rsidR="00BC6E35" w:rsidRPr="00324918">
        <w:t>їх</w:t>
      </w:r>
      <w:r w:rsidR="002275C1" w:rsidRPr="00324918">
        <w:t xml:space="preserve"> усною домовленістю</w:t>
      </w:r>
      <w:r w:rsidR="00C75DBA" w:rsidRPr="00324918">
        <w:t>.</w:t>
      </w:r>
    </w:p>
    <w:p w:rsidR="002275C1" w:rsidRPr="00324918" w:rsidRDefault="000479FA" w:rsidP="00545B7C">
      <w:pPr>
        <w:spacing w:line="276" w:lineRule="auto"/>
        <w:ind w:firstLine="567"/>
        <w:jc w:val="both"/>
      </w:pPr>
      <w:r w:rsidRPr="00324918">
        <w:t>12</w:t>
      </w:r>
      <w:r w:rsidR="009C5EF4">
        <w:t>7</w:t>
      </w:r>
      <w:r w:rsidR="00C75DBA" w:rsidRPr="00324918">
        <w:t xml:space="preserve">. </w:t>
      </w:r>
      <w:r w:rsidR="00A76B5F" w:rsidRPr="00324918">
        <w:t>Кандидат вкотре наголосив, що твердження ГРД про те, що «</w:t>
      </w:r>
      <w:r w:rsidR="002275C1" w:rsidRPr="00324918">
        <w:t>фактичним покупцем автомобіля був суддя, а не його дружина, і він мав задекларувати цю операцію як суттєву зміну в майновому стані</w:t>
      </w:r>
      <w:r w:rsidR="00A76B5F" w:rsidRPr="00324918">
        <w:t>» є помилковим</w:t>
      </w:r>
      <w:r w:rsidR="002275C1" w:rsidRPr="00324918">
        <w:t>.</w:t>
      </w:r>
    </w:p>
    <w:p w:rsidR="002275C1" w:rsidRPr="00324918" w:rsidRDefault="000479FA" w:rsidP="00545B7C">
      <w:pPr>
        <w:spacing w:line="276" w:lineRule="auto"/>
        <w:ind w:firstLine="567"/>
        <w:jc w:val="both"/>
      </w:pPr>
      <w:r w:rsidRPr="00324918">
        <w:t>12</w:t>
      </w:r>
      <w:r w:rsidR="009C5EF4">
        <w:t>8</w:t>
      </w:r>
      <w:r w:rsidR="00A76B5F" w:rsidRPr="00324918">
        <w:t xml:space="preserve">. </w:t>
      </w:r>
      <w:r w:rsidR="004A6B92">
        <w:t>Стосовно</w:t>
      </w:r>
      <w:r w:rsidR="00A76B5F" w:rsidRPr="00324918">
        <w:t xml:space="preserve"> </w:t>
      </w:r>
      <w:r w:rsidR="002275C1" w:rsidRPr="00324918">
        <w:t xml:space="preserve">тверджень ГРД про те, що </w:t>
      </w:r>
      <w:r w:rsidR="00A76B5F" w:rsidRPr="00324918">
        <w:t>«</w:t>
      </w:r>
      <w:r w:rsidR="002275C1" w:rsidRPr="00324918">
        <w:t xml:space="preserve">вказані готівкові заощадження </w:t>
      </w:r>
      <w:r w:rsidR="00294402" w:rsidRPr="00324918">
        <w:t>к</w:t>
      </w:r>
      <w:r w:rsidR="002275C1" w:rsidRPr="00324918">
        <w:t>андидат декларує і в</w:t>
      </w:r>
      <w:r w:rsidR="00294402" w:rsidRPr="00324918">
        <w:t xml:space="preserve"> наступних майнових деклараціях» Баронін Д.Б.</w:t>
      </w:r>
      <w:r w:rsidR="002275C1" w:rsidRPr="00324918">
        <w:t xml:space="preserve"> </w:t>
      </w:r>
      <w:r w:rsidR="00294402" w:rsidRPr="00324918">
        <w:t>повідомив таке</w:t>
      </w:r>
      <w:r w:rsidR="002275C1" w:rsidRPr="00324918">
        <w:t xml:space="preserve">. ГРД не врахувала </w:t>
      </w:r>
      <w:r w:rsidR="00294402" w:rsidRPr="00324918">
        <w:t>його</w:t>
      </w:r>
      <w:r w:rsidR="002275C1" w:rsidRPr="00324918">
        <w:t xml:space="preserve"> пояснень,</w:t>
      </w:r>
      <w:r w:rsidR="00294402" w:rsidRPr="00324918">
        <w:t xml:space="preserve"> які ним було надано ГРД </w:t>
      </w:r>
      <w:r w:rsidR="002275C1" w:rsidRPr="00324918">
        <w:t xml:space="preserve">у жовтні 2025 року про те, що протягом 2019 року </w:t>
      </w:r>
      <w:r w:rsidR="00294402" w:rsidRPr="00324918">
        <w:t>він</w:t>
      </w:r>
      <w:r w:rsidR="002275C1" w:rsidRPr="00324918">
        <w:t xml:space="preserve"> та </w:t>
      </w:r>
      <w:r w:rsidR="00294402" w:rsidRPr="00324918">
        <w:t>його</w:t>
      </w:r>
      <w:r w:rsidR="002275C1" w:rsidRPr="00324918">
        <w:t xml:space="preserve"> дружина отримали сукупний дохід в загальному розмірі 749</w:t>
      </w:r>
      <w:r w:rsidR="00294402" w:rsidRPr="00324918">
        <w:t xml:space="preserve"> 791 грн</w:t>
      </w:r>
      <w:r w:rsidR="002275C1" w:rsidRPr="00324918">
        <w:t xml:space="preserve">, що після відрахування 19,5% податків та зборів </w:t>
      </w:r>
      <w:r w:rsidR="004A6B92">
        <w:t>дорівнює</w:t>
      </w:r>
      <w:r w:rsidR="002275C1" w:rsidRPr="00324918">
        <w:t xml:space="preserve"> 603</w:t>
      </w:r>
      <w:r w:rsidR="00294402" w:rsidRPr="00324918">
        <w:t xml:space="preserve"> </w:t>
      </w:r>
      <w:r w:rsidR="002275C1" w:rsidRPr="00324918">
        <w:t>581,75 грн (еквівалент 25</w:t>
      </w:r>
      <w:r w:rsidR="00294402" w:rsidRPr="00324918">
        <w:t xml:space="preserve"> </w:t>
      </w:r>
      <w:r w:rsidR="002275C1" w:rsidRPr="00324918">
        <w:t>618 дол</w:t>
      </w:r>
      <w:r w:rsidR="00294402" w:rsidRPr="00324918">
        <w:t>.</w:t>
      </w:r>
      <w:r w:rsidR="002275C1" w:rsidRPr="00324918">
        <w:t xml:space="preserve"> США станом на 31 грудня 2019 року). З </w:t>
      </w:r>
      <w:r w:rsidR="00BA31B2" w:rsidRPr="00324918">
        <w:t>цих коштів протягом 2019 року кандидат та його дружина</w:t>
      </w:r>
      <w:r w:rsidR="002275C1" w:rsidRPr="00324918">
        <w:t xml:space="preserve"> заощадили еквівалент витрачених на </w:t>
      </w:r>
      <w:r w:rsidR="00BA31B2" w:rsidRPr="00324918">
        <w:t xml:space="preserve">вказаний автомобіль </w:t>
      </w:r>
      <w:r w:rsidR="002275C1" w:rsidRPr="00324918">
        <w:t>коштів (приблизно 200</w:t>
      </w:r>
      <w:r w:rsidR="00BA31B2" w:rsidRPr="00324918">
        <w:t xml:space="preserve"> 000 грн</w:t>
      </w:r>
      <w:r w:rsidR="002275C1" w:rsidRPr="00324918">
        <w:t>) та обміня</w:t>
      </w:r>
      <w:r w:rsidR="004A6B92">
        <w:t>ли їх на долари США. Саме тому в</w:t>
      </w:r>
      <w:r w:rsidR="002275C1" w:rsidRPr="00324918">
        <w:t xml:space="preserve"> </w:t>
      </w:r>
      <w:r w:rsidR="00AC5C58" w:rsidRPr="00324918">
        <w:t xml:space="preserve">майновій </w:t>
      </w:r>
      <w:r w:rsidR="002275C1" w:rsidRPr="00324918">
        <w:t xml:space="preserve">декларації за 2019 рік </w:t>
      </w:r>
      <w:r w:rsidR="00AC5C58" w:rsidRPr="00324918">
        <w:t xml:space="preserve">ним було відображено їхні  </w:t>
      </w:r>
      <w:r w:rsidR="002275C1" w:rsidRPr="00324918">
        <w:t>спільні з дружиною заощадження в сукупному розмірі 12</w:t>
      </w:r>
      <w:r w:rsidR="00AC5C58" w:rsidRPr="00324918">
        <w:t xml:space="preserve"> </w:t>
      </w:r>
      <w:r w:rsidR="002275C1" w:rsidRPr="00324918">
        <w:t>000 дол</w:t>
      </w:r>
      <w:r w:rsidR="004138B0" w:rsidRPr="00324918">
        <w:t>.</w:t>
      </w:r>
      <w:r w:rsidR="002275C1" w:rsidRPr="00324918">
        <w:t xml:space="preserve"> США.</w:t>
      </w:r>
    </w:p>
    <w:p w:rsidR="0027696F" w:rsidRPr="00324918" w:rsidRDefault="009C5EF4" w:rsidP="00545B7C">
      <w:pPr>
        <w:shd w:val="clear" w:color="auto" w:fill="FFFFFF"/>
        <w:tabs>
          <w:tab w:val="left" w:pos="426"/>
        </w:tabs>
        <w:spacing w:line="276" w:lineRule="auto"/>
        <w:ind w:firstLine="567"/>
        <w:jc w:val="both"/>
        <w:rPr>
          <w:shd w:val="clear" w:color="auto" w:fill="FFFFFF"/>
        </w:rPr>
      </w:pPr>
      <w:r>
        <w:lastRenderedPageBreak/>
        <w:t>129</w:t>
      </w:r>
      <w:r w:rsidR="00AC5C58" w:rsidRPr="00324918">
        <w:t xml:space="preserve">. </w:t>
      </w:r>
      <w:r w:rsidR="0027696F" w:rsidRPr="00324918">
        <w:rPr>
          <w:shd w:val="clear" w:color="auto" w:fill="FFFFFF"/>
        </w:rPr>
        <w:t xml:space="preserve">Таким чином, Комісія дійшла висновку, що пояснення кандидата щодо викладених обставин обґрунтовані. Об’єктивних даних, які б свідчили про невідповідність </w:t>
      </w:r>
      <w:r w:rsidR="00365C41" w:rsidRPr="00324918">
        <w:rPr>
          <w:shd w:val="clear" w:color="auto" w:fill="FFFFFF"/>
        </w:rPr>
        <w:t xml:space="preserve">кандидата </w:t>
      </w:r>
      <w:r w:rsidR="0027696F" w:rsidRPr="00324918">
        <w:rPr>
          <w:shd w:val="clear" w:color="auto" w:fill="FFFFFF"/>
        </w:rPr>
        <w:t>критеріям доброчесності</w:t>
      </w:r>
      <w:r w:rsidR="000319D0" w:rsidRPr="00324918">
        <w:rPr>
          <w:shd w:val="clear" w:color="auto" w:fill="FFFFFF"/>
        </w:rPr>
        <w:t xml:space="preserve"> за вказан</w:t>
      </w:r>
      <w:r w:rsidR="00071F88">
        <w:rPr>
          <w:shd w:val="clear" w:color="auto" w:fill="FFFFFF"/>
        </w:rPr>
        <w:t>ої</w:t>
      </w:r>
      <w:r w:rsidR="000319D0" w:rsidRPr="00324918">
        <w:rPr>
          <w:shd w:val="clear" w:color="auto" w:fill="FFFFFF"/>
        </w:rPr>
        <w:t xml:space="preserve"> обставин</w:t>
      </w:r>
      <w:r w:rsidR="00071F88">
        <w:rPr>
          <w:shd w:val="clear" w:color="auto" w:fill="FFFFFF"/>
        </w:rPr>
        <w:t>и</w:t>
      </w:r>
      <w:r w:rsidR="0027696F" w:rsidRPr="00324918">
        <w:rPr>
          <w:shd w:val="clear" w:color="auto" w:fill="FFFFFF"/>
        </w:rPr>
        <w:t>, не встановлено.</w:t>
      </w:r>
    </w:p>
    <w:p w:rsidR="00C66B0E" w:rsidRPr="00324918" w:rsidRDefault="009C5EF4" w:rsidP="00545B7C">
      <w:pPr>
        <w:spacing w:line="276" w:lineRule="auto"/>
        <w:ind w:firstLine="567"/>
        <w:jc w:val="both"/>
        <w:rPr>
          <w:lang w:eastAsia="uk-UA"/>
        </w:rPr>
      </w:pPr>
      <w:r>
        <w:rPr>
          <w:shd w:val="clear" w:color="auto" w:fill="FFFFFF"/>
        </w:rPr>
        <w:t>130</w:t>
      </w:r>
      <w:r w:rsidR="000319D0" w:rsidRPr="00324918">
        <w:rPr>
          <w:shd w:val="clear" w:color="auto" w:fill="FFFFFF"/>
        </w:rPr>
        <w:t xml:space="preserve">. </w:t>
      </w:r>
      <w:r w:rsidR="00C66B0E" w:rsidRPr="00324918">
        <w:rPr>
          <w:lang w:eastAsia="uk-UA"/>
        </w:rPr>
        <w:t xml:space="preserve">ГРД також надано Комісії інформацію стосовно кандидата, яка сама собою не стала підставою для висновку, але має бути врахована під час кваліфікаційного оцінювання. </w:t>
      </w:r>
    </w:p>
    <w:p w:rsidR="000319D0"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lang w:eastAsia="uk-UA"/>
        </w:rPr>
        <w:t>131</w:t>
      </w:r>
      <w:r w:rsidR="000319D0" w:rsidRPr="00324918">
        <w:rPr>
          <w:lang w:eastAsia="uk-UA"/>
        </w:rPr>
        <w:t xml:space="preserve">. </w:t>
      </w:r>
      <w:r w:rsidR="000319D0" w:rsidRPr="00324918">
        <w:rPr>
          <w:rStyle w:val="fontstyle01"/>
          <w:rFonts w:ascii="Times New Roman" w:eastAsiaTheme="majorEastAsia" w:hAnsi="Times New Roman"/>
          <w:color w:val="auto"/>
          <w:sz w:val="24"/>
          <w:szCs w:val="24"/>
        </w:rPr>
        <w:t>Відповідно до даних, оприлюднених у відкритих аналітичних сист</w:t>
      </w:r>
      <w:r w:rsidR="000631F0" w:rsidRPr="00324918">
        <w:rPr>
          <w:rStyle w:val="fontstyle01"/>
          <w:rFonts w:ascii="Times New Roman" w:eastAsiaTheme="majorEastAsia" w:hAnsi="Times New Roman"/>
          <w:color w:val="auto"/>
          <w:sz w:val="24"/>
          <w:szCs w:val="24"/>
        </w:rPr>
        <w:t>емах (зокрема, YouControl), за к</w:t>
      </w:r>
      <w:r w:rsidR="000319D0" w:rsidRPr="00324918">
        <w:rPr>
          <w:rStyle w:val="fontstyle01"/>
          <w:rFonts w:ascii="Times New Roman" w:eastAsiaTheme="majorEastAsia" w:hAnsi="Times New Roman"/>
          <w:color w:val="auto"/>
          <w:sz w:val="24"/>
          <w:szCs w:val="24"/>
        </w:rPr>
        <w:t xml:space="preserve">андидатом значиться податковий борг як за суб’єктом господарювання у розмірі 27 774,75 грн. </w:t>
      </w:r>
      <w:r w:rsidR="000A5A65">
        <w:rPr>
          <w:rStyle w:val="fontstyle01"/>
          <w:rFonts w:ascii="Times New Roman" w:eastAsiaTheme="majorEastAsia" w:hAnsi="Times New Roman"/>
          <w:color w:val="auto"/>
          <w:sz w:val="24"/>
          <w:szCs w:val="24"/>
        </w:rPr>
        <w:t>У</w:t>
      </w:r>
      <w:r w:rsidR="000319D0" w:rsidRPr="00324918">
        <w:rPr>
          <w:rStyle w:val="fontstyle01"/>
          <w:rFonts w:ascii="Times New Roman" w:eastAsiaTheme="majorEastAsia" w:hAnsi="Times New Roman"/>
          <w:color w:val="auto"/>
          <w:sz w:val="24"/>
          <w:szCs w:val="24"/>
        </w:rPr>
        <w:t>казано, що зазначена інформа</w:t>
      </w:r>
      <w:r w:rsidR="000631F0" w:rsidRPr="00324918">
        <w:rPr>
          <w:rStyle w:val="fontstyle01"/>
          <w:rFonts w:ascii="Times New Roman" w:eastAsiaTheme="majorEastAsia" w:hAnsi="Times New Roman"/>
          <w:color w:val="auto"/>
          <w:sz w:val="24"/>
          <w:szCs w:val="24"/>
        </w:rPr>
        <w:t xml:space="preserve">ція є актуальною станом на 23 лютого </w:t>
      </w:r>
      <w:r w:rsidR="000319D0" w:rsidRPr="00324918">
        <w:rPr>
          <w:rStyle w:val="fontstyle01"/>
          <w:rFonts w:ascii="Times New Roman" w:eastAsiaTheme="majorEastAsia" w:hAnsi="Times New Roman"/>
          <w:color w:val="auto"/>
          <w:sz w:val="24"/>
          <w:szCs w:val="24"/>
        </w:rPr>
        <w:t>2022</w:t>
      </w:r>
      <w:r w:rsidR="000631F0" w:rsidRPr="00324918">
        <w:rPr>
          <w:rStyle w:val="fontstyle01"/>
          <w:rFonts w:ascii="Times New Roman" w:eastAsiaTheme="majorEastAsia" w:hAnsi="Times New Roman"/>
          <w:color w:val="auto"/>
          <w:sz w:val="24"/>
          <w:szCs w:val="24"/>
        </w:rPr>
        <w:t xml:space="preserve"> року</w:t>
      </w:r>
      <w:r w:rsidR="000319D0" w:rsidRPr="00324918">
        <w:rPr>
          <w:rStyle w:val="fontstyle01"/>
          <w:rFonts w:ascii="Times New Roman" w:eastAsiaTheme="majorEastAsia" w:hAnsi="Times New Roman"/>
          <w:color w:val="auto"/>
          <w:sz w:val="24"/>
          <w:szCs w:val="24"/>
        </w:rPr>
        <w:t>.</w:t>
      </w:r>
    </w:p>
    <w:p w:rsidR="000631F0" w:rsidRPr="00324918" w:rsidRDefault="009C5EF4" w:rsidP="00545B7C">
      <w:pPr>
        <w:spacing w:line="276" w:lineRule="auto"/>
        <w:ind w:firstLine="567"/>
        <w:jc w:val="both"/>
        <w:rPr>
          <w:lang w:eastAsia="uk-UA"/>
        </w:rPr>
      </w:pPr>
      <w:r>
        <w:rPr>
          <w:lang w:eastAsia="uk-UA"/>
        </w:rPr>
        <w:t>132</w:t>
      </w:r>
      <w:r w:rsidR="000631F0" w:rsidRPr="00324918">
        <w:rPr>
          <w:lang w:eastAsia="uk-UA"/>
        </w:rPr>
        <w:t xml:space="preserve">. </w:t>
      </w:r>
      <w:r w:rsidR="000631F0" w:rsidRPr="00324918">
        <w:rPr>
          <w:shd w:val="clear" w:color="auto" w:fill="FFFFFF"/>
        </w:rPr>
        <w:t>Стосовно вказаних обставин Баронін Д.Б. пояснив, що с</w:t>
      </w:r>
      <w:r w:rsidR="000631F0" w:rsidRPr="00324918">
        <w:t xml:space="preserve">таном </w:t>
      </w:r>
      <w:r w:rsidR="00E24669" w:rsidRPr="00324918">
        <w:t xml:space="preserve">на 23 лютого </w:t>
      </w:r>
      <w:r w:rsidR="00932947" w:rsidRPr="00324918">
        <w:br/>
      </w:r>
      <w:r w:rsidR="000631F0" w:rsidRPr="00324918">
        <w:t>2022</w:t>
      </w:r>
      <w:r w:rsidR="00E24669" w:rsidRPr="00324918">
        <w:t xml:space="preserve"> року </w:t>
      </w:r>
      <w:r w:rsidR="000631F0" w:rsidRPr="00324918">
        <w:t xml:space="preserve">за </w:t>
      </w:r>
      <w:r w:rsidR="00E24669" w:rsidRPr="00324918">
        <w:t xml:space="preserve">ним </w:t>
      </w:r>
      <w:r w:rsidR="000631F0" w:rsidRPr="00324918">
        <w:t xml:space="preserve">обліковувалися зобов’язання зі сплати податків на загальну </w:t>
      </w:r>
      <w:r w:rsidR="00932947" w:rsidRPr="00324918">
        <w:br/>
      </w:r>
      <w:r w:rsidR="000631F0" w:rsidRPr="00324918">
        <w:t>суму 27</w:t>
      </w:r>
      <w:r w:rsidR="00E24669" w:rsidRPr="00324918">
        <w:t xml:space="preserve"> 774,75 грн</w:t>
      </w:r>
      <w:r w:rsidR="000631F0" w:rsidRPr="00324918">
        <w:t>, проте не як за суб’єктом господарювання, а як за фізичною особою.</w:t>
      </w:r>
    </w:p>
    <w:p w:rsidR="000631F0" w:rsidRPr="00324918" w:rsidRDefault="009C5EF4" w:rsidP="00545B7C">
      <w:pPr>
        <w:spacing w:line="276" w:lineRule="auto"/>
        <w:ind w:firstLine="567"/>
        <w:jc w:val="both"/>
      </w:pPr>
      <w:r>
        <w:t>133</w:t>
      </w:r>
      <w:r w:rsidR="00E24669" w:rsidRPr="00324918">
        <w:t xml:space="preserve">. </w:t>
      </w:r>
      <w:r w:rsidR="000A5A65">
        <w:t>У</w:t>
      </w:r>
      <w:r w:rsidR="000631F0" w:rsidRPr="00324918">
        <w:t>казана сума складалася з подат</w:t>
      </w:r>
      <w:r w:rsidR="002F321B" w:rsidRPr="00324918">
        <w:t>ку</w:t>
      </w:r>
      <w:r w:rsidR="000631F0" w:rsidRPr="00324918">
        <w:t xml:space="preserve"> на</w:t>
      </w:r>
      <w:r w:rsidR="000A5A65">
        <w:t xml:space="preserve"> нерухоме майно фізичної особи </w:t>
      </w:r>
      <w:r w:rsidR="000A5A65" w:rsidRPr="00324918">
        <w:rPr>
          <w:rStyle w:val="fontstyle01"/>
          <w:rFonts w:ascii="Times New Roman" w:eastAsiaTheme="majorEastAsia" w:hAnsi="Times New Roman"/>
          <w:color w:val="auto"/>
          <w:sz w:val="24"/>
          <w:szCs w:val="24"/>
        </w:rPr>
        <w:t>–</w:t>
      </w:r>
      <w:r w:rsidR="000631F0" w:rsidRPr="00324918">
        <w:t xml:space="preserve"> власника об’єкту житлової нерухомості в розмірі 21</w:t>
      </w:r>
      <w:r w:rsidR="00E24669" w:rsidRPr="00324918">
        <w:t xml:space="preserve"> </w:t>
      </w:r>
      <w:r w:rsidR="000631F0" w:rsidRPr="00324918">
        <w:t>459,85 грн</w:t>
      </w:r>
      <w:r w:rsidR="000B2091" w:rsidRPr="00324918">
        <w:t xml:space="preserve">; </w:t>
      </w:r>
      <w:r w:rsidR="000631F0" w:rsidRPr="00324918">
        <w:t>подат</w:t>
      </w:r>
      <w:r w:rsidR="002F321B" w:rsidRPr="00324918">
        <w:t>ку</w:t>
      </w:r>
      <w:r w:rsidR="000631F0" w:rsidRPr="00324918">
        <w:t xml:space="preserve"> на</w:t>
      </w:r>
      <w:r w:rsidR="000A5A65">
        <w:t xml:space="preserve"> нерухоме майно фізичної особи </w:t>
      </w:r>
      <w:r w:rsidR="000A5A65" w:rsidRPr="00324918">
        <w:rPr>
          <w:rStyle w:val="fontstyle01"/>
          <w:rFonts w:ascii="Times New Roman" w:eastAsiaTheme="majorEastAsia" w:hAnsi="Times New Roman"/>
          <w:color w:val="auto"/>
          <w:sz w:val="24"/>
          <w:szCs w:val="24"/>
        </w:rPr>
        <w:t>–</w:t>
      </w:r>
      <w:r w:rsidR="000631F0" w:rsidRPr="00324918">
        <w:t xml:space="preserve"> власника об’єкт</w:t>
      </w:r>
      <w:r w:rsidR="000A5A65">
        <w:t>а</w:t>
      </w:r>
      <w:r w:rsidR="000631F0" w:rsidRPr="00324918">
        <w:t xml:space="preserve"> нежитлової нерухомості в розмірі 3</w:t>
      </w:r>
      <w:r w:rsidR="000B2091" w:rsidRPr="00324918">
        <w:t xml:space="preserve"> </w:t>
      </w:r>
      <w:r w:rsidR="000631F0" w:rsidRPr="00324918">
        <w:t>184,01 грн</w:t>
      </w:r>
      <w:r w:rsidR="001F5ACD" w:rsidRPr="00324918">
        <w:t>;</w:t>
      </w:r>
      <w:r w:rsidR="002F321B" w:rsidRPr="00324918">
        <w:t xml:space="preserve"> земельного</w:t>
      </w:r>
      <w:r w:rsidR="000631F0" w:rsidRPr="00324918">
        <w:t xml:space="preserve"> подат</w:t>
      </w:r>
      <w:r w:rsidR="002F321B" w:rsidRPr="00324918">
        <w:t>ку</w:t>
      </w:r>
      <w:r w:rsidR="000631F0" w:rsidRPr="00324918">
        <w:t xml:space="preserve"> з фізичних осіб в розмірі 2</w:t>
      </w:r>
      <w:r w:rsidR="001F5ACD" w:rsidRPr="00324918">
        <w:t xml:space="preserve"> </w:t>
      </w:r>
      <w:r w:rsidR="000631F0" w:rsidRPr="00324918">
        <w:t>332,10 грн;</w:t>
      </w:r>
      <w:r w:rsidR="001F5ACD" w:rsidRPr="00324918">
        <w:t xml:space="preserve"> </w:t>
      </w:r>
      <w:r w:rsidR="002F321B" w:rsidRPr="00324918">
        <w:t>орендної плати</w:t>
      </w:r>
      <w:r w:rsidR="000A5A65">
        <w:t xml:space="preserve"> з фізичних осіб у</w:t>
      </w:r>
      <w:r w:rsidR="00D60E1D">
        <w:t xml:space="preserve"> </w:t>
      </w:r>
      <w:r w:rsidR="000631F0" w:rsidRPr="00324918">
        <w:t xml:space="preserve">розмірі </w:t>
      </w:r>
      <w:r w:rsidR="00D60E1D">
        <w:br/>
      </w:r>
      <w:r w:rsidR="000631F0" w:rsidRPr="00324918">
        <w:t>798,79 грн</w:t>
      </w:r>
      <w:r w:rsidR="001F5ACD" w:rsidRPr="00324918">
        <w:t>.</w:t>
      </w:r>
    </w:p>
    <w:p w:rsidR="000631F0" w:rsidRPr="00324918" w:rsidRDefault="000479FA" w:rsidP="00545B7C">
      <w:pPr>
        <w:spacing w:line="276" w:lineRule="auto"/>
        <w:ind w:firstLine="567"/>
        <w:jc w:val="both"/>
      </w:pPr>
      <w:r w:rsidRPr="00324918">
        <w:t>13</w:t>
      </w:r>
      <w:r w:rsidR="009C5EF4">
        <w:t>4</w:t>
      </w:r>
      <w:r w:rsidR="001F5ACD" w:rsidRPr="00324918">
        <w:t xml:space="preserve">. Кандидат зазначив, що з 24 березня </w:t>
      </w:r>
      <w:r w:rsidR="000631F0" w:rsidRPr="00324918">
        <w:t>2022</w:t>
      </w:r>
      <w:r w:rsidR="001F5ACD" w:rsidRPr="00324918">
        <w:t xml:space="preserve"> року згідно з пунктом</w:t>
      </w:r>
      <w:r w:rsidR="00DD66D7" w:rsidRPr="00324918">
        <w:t xml:space="preserve"> 69.22 п</w:t>
      </w:r>
      <w:r w:rsidR="000631F0" w:rsidRPr="00324918">
        <w:t xml:space="preserve">ідрозділу 10 Розділу ХХ Податкового кодексу України (в </w:t>
      </w:r>
      <w:r w:rsidR="000A5A65">
        <w:t>чинній</w:t>
      </w:r>
      <w:r w:rsidR="000631F0" w:rsidRPr="00324918">
        <w:t xml:space="preserve"> з </w:t>
      </w:r>
      <w:r w:rsidR="00DD66D7" w:rsidRPr="00324918">
        <w:t>24 березня 2022 року</w:t>
      </w:r>
      <w:r w:rsidR="000631F0" w:rsidRPr="00324918">
        <w:t xml:space="preserve">) тимчасово положення статті 266 цього Кодексу (щодо сплати податку на нерухоме майно, відмінне від земельної ділянки) застосовувалися з урахуванням таких особливостей, зокрема за 2021 та 2022 податкові (звітні) роки не нараховується та не сплачується податок на нерухоме майно, відмінне від земельної ділянки, за об’єкти житлової нерухомості, у тому числі їх частки, які перебувають у власності фізичних осіб, що розташовані на територіях, на яких ведуться (велися) бойові дії, або на територіях, тимчасово окупованих збройними формуваннями </w:t>
      </w:r>
      <w:r w:rsidR="00114980" w:rsidRPr="00324918">
        <w:t>російської ф</w:t>
      </w:r>
      <w:r w:rsidR="000631F0" w:rsidRPr="00324918">
        <w:t>едерації, та за об’єкти житлової нерухомості, що стала непридатною для проживання у</w:t>
      </w:r>
      <w:r w:rsidR="00114980" w:rsidRPr="00324918">
        <w:t xml:space="preserve"> зв’язку з військовою агресією російської ф</w:t>
      </w:r>
      <w:r w:rsidR="000631F0" w:rsidRPr="00324918">
        <w:t>едерації проти України.</w:t>
      </w:r>
    </w:p>
    <w:p w:rsidR="000631F0" w:rsidRPr="00324918" w:rsidRDefault="000479FA" w:rsidP="00545B7C">
      <w:pPr>
        <w:spacing w:line="276" w:lineRule="auto"/>
        <w:ind w:firstLine="567"/>
        <w:jc w:val="both"/>
      </w:pPr>
      <w:r w:rsidRPr="00324918">
        <w:t>13</w:t>
      </w:r>
      <w:r w:rsidR="009C5EF4">
        <w:t>5</w:t>
      </w:r>
      <w:r w:rsidR="00DD66D7" w:rsidRPr="00324918">
        <w:t xml:space="preserve">. </w:t>
      </w:r>
      <w:r w:rsidR="000631F0" w:rsidRPr="00324918">
        <w:t>До 27</w:t>
      </w:r>
      <w:r w:rsidR="00DD66D7" w:rsidRPr="00324918">
        <w:t xml:space="preserve"> грудня </w:t>
      </w:r>
      <w:r w:rsidR="000631F0" w:rsidRPr="00324918">
        <w:t xml:space="preserve">2022 </w:t>
      </w:r>
      <w:r w:rsidR="00DD66D7" w:rsidRPr="00324918">
        <w:t xml:space="preserve">року </w:t>
      </w:r>
      <w:r w:rsidR="000631F0" w:rsidRPr="00324918">
        <w:t>територія Харківської міської терит</w:t>
      </w:r>
      <w:r w:rsidR="000A5A65">
        <w:t>оріальної громади перебувала в</w:t>
      </w:r>
      <w:r w:rsidR="00DD66D7" w:rsidRPr="00324918">
        <w:t xml:space="preserve"> п</w:t>
      </w:r>
      <w:r w:rsidR="000631F0" w:rsidRPr="00324918">
        <w:t>ереліку територіальних громад, які розташовані в районі проведення воєнних (бойових) дій</w:t>
      </w:r>
      <w:r w:rsidR="00FD6E64" w:rsidRPr="00324918">
        <w:t>.</w:t>
      </w:r>
    </w:p>
    <w:p w:rsidR="000631F0" w:rsidRPr="00324918" w:rsidRDefault="009C5EF4" w:rsidP="00545B7C">
      <w:pPr>
        <w:spacing w:line="276" w:lineRule="auto"/>
        <w:ind w:firstLine="567"/>
        <w:jc w:val="both"/>
      </w:pPr>
      <w:r>
        <w:t>136</w:t>
      </w:r>
      <w:r w:rsidR="00FD6E64" w:rsidRPr="00324918">
        <w:t xml:space="preserve">. </w:t>
      </w:r>
      <w:r w:rsidR="000631F0" w:rsidRPr="00324918">
        <w:t xml:space="preserve">Крім того, згідно з </w:t>
      </w:r>
      <w:r w:rsidR="00FD6E64" w:rsidRPr="00324918">
        <w:t>підпунктом</w:t>
      </w:r>
      <w:r w:rsidR="000631F0" w:rsidRPr="00324918">
        <w:t xml:space="preserve"> </w:t>
      </w:r>
      <w:r w:rsidR="00FD6E64" w:rsidRPr="00324918">
        <w:t>«</w:t>
      </w:r>
      <w:r w:rsidR="000631F0" w:rsidRPr="00324918">
        <w:t>а</w:t>
      </w:r>
      <w:r w:rsidR="00FD6E64" w:rsidRPr="00324918">
        <w:t>»</w:t>
      </w:r>
      <w:r w:rsidR="000631F0" w:rsidRPr="00324918">
        <w:t xml:space="preserve"> п</w:t>
      </w:r>
      <w:r w:rsidR="00FD6E64" w:rsidRPr="00324918">
        <w:t>унктів 266.10.1 та</w:t>
      </w:r>
      <w:r w:rsidR="000631F0" w:rsidRPr="00324918">
        <w:t xml:space="preserve"> 287.5 Податкового кодексу України податкове зобов’язання з податку на нерухоме майно, відмінне від земельної ділянки, а також з плати за землю та орендної плати за землю сплачується фізичними особами протягом 60 днів з дня вручення податкового повідомлення-рішення. Такі податкові повідомлення-рішення за 2021 рік </w:t>
      </w:r>
      <w:r w:rsidR="00FD6E64" w:rsidRPr="00324918">
        <w:t>йому</w:t>
      </w:r>
      <w:r w:rsidR="000631F0" w:rsidRPr="00324918">
        <w:t xml:space="preserve"> не вручалися</w:t>
      </w:r>
      <w:r w:rsidR="008452AE" w:rsidRPr="00324918">
        <w:t>.</w:t>
      </w:r>
    </w:p>
    <w:p w:rsidR="000631F0" w:rsidRPr="00324918" w:rsidRDefault="009C5EF4" w:rsidP="00545B7C">
      <w:pPr>
        <w:spacing w:line="276" w:lineRule="auto"/>
        <w:ind w:firstLine="567"/>
        <w:jc w:val="both"/>
      </w:pPr>
      <w:r>
        <w:t>137</w:t>
      </w:r>
      <w:r w:rsidR="008452AE" w:rsidRPr="00324918">
        <w:t xml:space="preserve">. </w:t>
      </w:r>
      <w:r w:rsidR="00AE5591">
        <w:t xml:space="preserve">Незважаючи на </w:t>
      </w:r>
      <w:r w:rsidR="000631F0" w:rsidRPr="00324918">
        <w:t xml:space="preserve">вказані обставини, всі суми податків були сплачені </w:t>
      </w:r>
      <w:r w:rsidR="008452AE" w:rsidRPr="00324918">
        <w:t>ним</w:t>
      </w:r>
      <w:r w:rsidR="000631F0" w:rsidRPr="00324918">
        <w:t xml:space="preserve"> в </w:t>
      </w:r>
      <w:r w:rsidR="007D0000" w:rsidRPr="00324918">
        <w:br/>
      </w:r>
      <w:r w:rsidR="000631F0" w:rsidRPr="00324918">
        <w:t>2023 році</w:t>
      </w:r>
      <w:r w:rsidR="008452AE" w:rsidRPr="00324918">
        <w:t>.</w:t>
      </w:r>
    </w:p>
    <w:p w:rsidR="008452AE" w:rsidRPr="00324918" w:rsidRDefault="009C5EF4" w:rsidP="00AE5591">
      <w:pPr>
        <w:spacing w:line="276" w:lineRule="auto"/>
        <w:ind w:firstLine="567"/>
        <w:jc w:val="both"/>
        <w:rPr>
          <w:rStyle w:val="fontstyle01"/>
          <w:rFonts w:ascii="Times New Roman" w:eastAsiaTheme="majorEastAsia" w:hAnsi="Times New Roman"/>
          <w:color w:val="auto"/>
          <w:sz w:val="24"/>
          <w:szCs w:val="24"/>
        </w:rPr>
      </w:pPr>
      <w:r>
        <w:t>138</w:t>
      </w:r>
      <w:r w:rsidR="008452AE" w:rsidRPr="00324918">
        <w:t xml:space="preserve">. </w:t>
      </w:r>
      <w:r w:rsidR="00105866" w:rsidRPr="00324918">
        <w:rPr>
          <w:rStyle w:val="fontstyle01"/>
          <w:rFonts w:ascii="Times New Roman" w:eastAsiaTheme="majorEastAsia" w:hAnsi="Times New Roman"/>
          <w:color w:val="auto"/>
          <w:sz w:val="24"/>
          <w:szCs w:val="24"/>
        </w:rPr>
        <w:t>Відповід</w:t>
      </w:r>
      <w:r w:rsidR="00AE5591">
        <w:rPr>
          <w:rStyle w:val="fontstyle01"/>
          <w:rFonts w:ascii="Times New Roman" w:eastAsiaTheme="majorEastAsia" w:hAnsi="Times New Roman"/>
          <w:color w:val="auto"/>
          <w:sz w:val="24"/>
          <w:szCs w:val="24"/>
        </w:rPr>
        <w:t>но до інформації, що міститься в</w:t>
      </w:r>
      <w:r w:rsidR="00105866" w:rsidRPr="00324918">
        <w:rPr>
          <w:rStyle w:val="fontstyle01"/>
          <w:rFonts w:ascii="Times New Roman" w:eastAsiaTheme="majorEastAsia" w:hAnsi="Times New Roman"/>
          <w:color w:val="auto"/>
          <w:sz w:val="24"/>
          <w:szCs w:val="24"/>
        </w:rPr>
        <w:t xml:space="preserve"> матеріалах суддівського досьє (розділ 8.6 «Інформація про дотримання строків розгляду справ та матеріалів»; ст</w:t>
      </w:r>
      <w:r w:rsidR="0068053F" w:rsidRPr="00324918">
        <w:rPr>
          <w:rStyle w:val="fontstyle01"/>
          <w:rFonts w:ascii="Times New Roman" w:eastAsiaTheme="majorEastAsia" w:hAnsi="Times New Roman"/>
          <w:color w:val="auto"/>
          <w:sz w:val="24"/>
          <w:szCs w:val="24"/>
        </w:rPr>
        <w:t>орінки</w:t>
      </w:r>
      <w:r w:rsidR="00105866" w:rsidRPr="00324918">
        <w:rPr>
          <w:rStyle w:val="fontstyle01"/>
          <w:rFonts w:ascii="Times New Roman" w:eastAsiaTheme="majorEastAsia" w:hAnsi="Times New Roman"/>
          <w:color w:val="auto"/>
          <w:sz w:val="24"/>
          <w:szCs w:val="24"/>
        </w:rPr>
        <w:t xml:space="preserve"> 670</w:t>
      </w:r>
      <w:r w:rsidR="007D0000" w:rsidRPr="00324918">
        <w:rPr>
          <w:rStyle w:val="fontstyle01"/>
          <w:rFonts w:ascii="Times New Roman" w:eastAsiaTheme="majorEastAsia" w:hAnsi="Times New Roman"/>
          <w:color w:val="auto"/>
          <w:sz w:val="24"/>
          <w:szCs w:val="24"/>
        </w:rPr>
        <w:t>–</w:t>
      </w:r>
      <w:r w:rsidR="00105866" w:rsidRPr="00324918">
        <w:rPr>
          <w:rStyle w:val="fontstyle01"/>
          <w:rFonts w:ascii="Times New Roman" w:eastAsiaTheme="majorEastAsia" w:hAnsi="Times New Roman"/>
          <w:color w:val="auto"/>
          <w:sz w:val="24"/>
          <w:szCs w:val="24"/>
        </w:rPr>
        <w:t>675), встановлено систематичне</w:t>
      </w:r>
      <w:r w:rsidR="0068053F" w:rsidRPr="00324918">
        <w:rPr>
          <w:rStyle w:val="fontstyle01"/>
          <w:rFonts w:ascii="Times New Roman" w:eastAsiaTheme="majorEastAsia" w:hAnsi="Times New Roman"/>
          <w:color w:val="auto"/>
          <w:sz w:val="24"/>
          <w:szCs w:val="24"/>
        </w:rPr>
        <w:t xml:space="preserve"> порушення к</w:t>
      </w:r>
      <w:r w:rsidR="00105866" w:rsidRPr="00324918">
        <w:rPr>
          <w:rStyle w:val="fontstyle01"/>
          <w:rFonts w:ascii="Times New Roman" w:eastAsiaTheme="majorEastAsia" w:hAnsi="Times New Roman"/>
          <w:color w:val="auto"/>
          <w:sz w:val="24"/>
          <w:szCs w:val="24"/>
        </w:rPr>
        <w:t xml:space="preserve">андидатом процесуальних строків </w:t>
      </w:r>
      <w:r w:rsidR="00AE5591">
        <w:rPr>
          <w:rStyle w:val="fontstyle01"/>
          <w:rFonts w:ascii="Times New Roman" w:eastAsiaTheme="majorEastAsia" w:hAnsi="Times New Roman"/>
          <w:color w:val="auto"/>
          <w:sz w:val="24"/>
          <w:szCs w:val="24"/>
        </w:rPr>
        <w:t>розгляду справ у період з 2015 д</w:t>
      </w:r>
      <w:r w:rsidR="00105866" w:rsidRPr="00324918">
        <w:rPr>
          <w:rStyle w:val="fontstyle01"/>
          <w:rFonts w:ascii="Times New Roman" w:eastAsiaTheme="majorEastAsia" w:hAnsi="Times New Roman"/>
          <w:color w:val="auto"/>
          <w:sz w:val="24"/>
          <w:szCs w:val="24"/>
        </w:rPr>
        <w:t>о 2018 рок</w:t>
      </w:r>
      <w:r w:rsidR="00AE5591">
        <w:rPr>
          <w:rStyle w:val="fontstyle01"/>
          <w:rFonts w:ascii="Times New Roman" w:eastAsiaTheme="majorEastAsia" w:hAnsi="Times New Roman"/>
          <w:color w:val="auto"/>
          <w:sz w:val="24"/>
          <w:szCs w:val="24"/>
        </w:rPr>
        <w:t>у</w:t>
      </w:r>
      <w:r w:rsidR="00105866" w:rsidRPr="00324918">
        <w:rPr>
          <w:rStyle w:val="fontstyle01"/>
          <w:rFonts w:ascii="Times New Roman" w:eastAsiaTheme="majorEastAsia" w:hAnsi="Times New Roman"/>
          <w:color w:val="auto"/>
          <w:sz w:val="24"/>
          <w:szCs w:val="24"/>
        </w:rPr>
        <w:t>.</w:t>
      </w:r>
      <w:r w:rsidR="0068053F" w:rsidRPr="00324918">
        <w:rPr>
          <w:rStyle w:val="fontstyle01"/>
          <w:rFonts w:ascii="Times New Roman" w:eastAsiaTheme="majorEastAsia" w:hAnsi="Times New Roman"/>
          <w:color w:val="auto"/>
          <w:sz w:val="24"/>
          <w:szCs w:val="24"/>
        </w:rPr>
        <w:t xml:space="preserve"> Зокрема, у 2015 році </w:t>
      </w:r>
      <w:r w:rsidR="009B6234" w:rsidRPr="00324918">
        <w:rPr>
          <w:rStyle w:val="fontstyle01"/>
          <w:rFonts w:ascii="Times New Roman" w:eastAsiaTheme="majorEastAsia" w:hAnsi="Times New Roman"/>
          <w:color w:val="auto"/>
          <w:sz w:val="24"/>
          <w:szCs w:val="24"/>
        </w:rPr>
        <w:t>к</w:t>
      </w:r>
      <w:r w:rsidR="0068053F" w:rsidRPr="00324918">
        <w:rPr>
          <w:rStyle w:val="fontstyle01"/>
          <w:rFonts w:ascii="Times New Roman" w:eastAsiaTheme="majorEastAsia" w:hAnsi="Times New Roman"/>
          <w:color w:val="auto"/>
          <w:sz w:val="24"/>
          <w:szCs w:val="24"/>
        </w:rPr>
        <w:t>андидат порушив строки розгля</w:t>
      </w:r>
      <w:r w:rsidR="007D0000" w:rsidRPr="00324918">
        <w:rPr>
          <w:rStyle w:val="fontstyle01"/>
          <w:rFonts w:ascii="Times New Roman" w:eastAsiaTheme="majorEastAsia" w:hAnsi="Times New Roman"/>
          <w:color w:val="auto"/>
          <w:sz w:val="24"/>
          <w:szCs w:val="24"/>
        </w:rPr>
        <w:t>ду у</w:t>
      </w:r>
      <w:r w:rsidR="00AE5591">
        <w:rPr>
          <w:rStyle w:val="fontstyle01"/>
          <w:rFonts w:ascii="Times New Roman" w:eastAsiaTheme="majorEastAsia" w:hAnsi="Times New Roman"/>
          <w:color w:val="auto"/>
          <w:sz w:val="24"/>
          <w:szCs w:val="24"/>
        </w:rPr>
        <w:br/>
      </w:r>
      <w:r w:rsidR="007D0000" w:rsidRPr="00324918">
        <w:rPr>
          <w:rStyle w:val="fontstyle01"/>
          <w:rFonts w:ascii="Times New Roman" w:eastAsiaTheme="majorEastAsia" w:hAnsi="Times New Roman"/>
          <w:color w:val="auto"/>
          <w:sz w:val="24"/>
          <w:szCs w:val="24"/>
        </w:rPr>
        <w:t xml:space="preserve">94 справах, у 2016 році – </w:t>
      </w:r>
      <w:r w:rsidR="0068053F" w:rsidRPr="00324918">
        <w:rPr>
          <w:rStyle w:val="fontstyle01"/>
          <w:rFonts w:ascii="Times New Roman" w:eastAsiaTheme="majorEastAsia" w:hAnsi="Times New Roman"/>
          <w:color w:val="auto"/>
          <w:sz w:val="24"/>
          <w:szCs w:val="24"/>
        </w:rPr>
        <w:t>у 444 справах</w:t>
      </w:r>
      <w:r w:rsidR="007D0000" w:rsidRPr="00324918">
        <w:rPr>
          <w:rStyle w:val="fontstyle01"/>
          <w:rFonts w:ascii="Times New Roman" w:eastAsiaTheme="majorEastAsia" w:hAnsi="Times New Roman"/>
          <w:color w:val="auto"/>
          <w:sz w:val="24"/>
          <w:szCs w:val="24"/>
        </w:rPr>
        <w:t xml:space="preserve"> та 10 матеріалів, у 2017 році – у 92 справах, а у 2018 році –</w:t>
      </w:r>
      <w:r w:rsidR="0068053F" w:rsidRPr="00324918">
        <w:rPr>
          <w:rStyle w:val="fontstyle01"/>
          <w:rFonts w:ascii="Times New Roman" w:eastAsiaTheme="majorEastAsia" w:hAnsi="Times New Roman"/>
          <w:color w:val="auto"/>
          <w:sz w:val="24"/>
          <w:szCs w:val="24"/>
        </w:rPr>
        <w:t xml:space="preserve"> у 8 справах.</w:t>
      </w:r>
    </w:p>
    <w:p w:rsidR="00B94244" w:rsidRPr="00324918" w:rsidRDefault="009C5EF4" w:rsidP="00545B7C">
      <w:pPr>
        <w:spacing w:line="276" w:lineRule="auto"/>
        <w:ind w:firstLine="567"/>
        <w:jc w:val="both"/>
      </w:pPr>
      <w:r>
        <w:rPr>
          <w:rStyle w:val="fontstyle01"/>
          <w:rFonts w:ascii="Times New Roman" w:eastAsiaTheme="majorEastAsia" w:hAnsi="Times New Roman"/>
          <w:color w:val="auto"/>
          <w:sz w:val="24"/>
          <w:szCs w:val="24"/>
        </w:rPr>
        <w:t>139</w:t>
      </w:r>
      <w:r w:rsidR="0068053F" w:rsidRPr="00324918">
        <w:rPr>
          <w:rStyle w:val="fontstyle01"/>
          <w:rFonts w:ascii="Times New Roman" w:eastAsiaTheme="majorEastAsia" w:hAnsi="Times New Roman"/>
          <w:color w:val="auto"/>
          <w:sz w:val="24"/>
          <w:szCs w:val="24"/>
        </w:rPr>
        <w:t xml:space="preserve">. </w:t>
      </w:r>
      <w:r w:rsidR="0068053F" w:rsidRPr="00324918">
        <w:rPr>
          <w:shd w:val="clear" w:color="auto" w:fill="FFFFFF"/>
        </w:rPr>
        <w:t xml:space="preserve">Стосовно вказаних обставин Баронін Д.Б. пояснив, </w:t>
      </w:r>
      <w:r w:rsidR="00587196" w:rsidRPr="00324918">
        <w:t>що порушення строків розгляду справ та матеріалів у 2015, 2017, 2018 роках становить невеликий відсоток</w:t>
      </w:r>
      <w:r w:rsidR="00717BD9" w:rsidRPr="00324918">
        <w:t xml:space="preserve">. У 2016 році в суді фактично працювало лише 8 суддів (з 15 необхідних по штату). Порушення ним строків </w:t>
      </w:r>
      <w:r w:rsidR="00717BD9" w:rsidRPr="00324918">
        <w:lastRenderedPageBreak/>
        <w:t>розгляду справ було</w:t>
      </w:r>
      <w:r w:rsidR="00587196" w:rsidRPr="00324918">
        <w:t xml:space="preserve"> зумовлено об’єктивними причинами: процесуальною поведінкою учасників справ, складністю деяких справ та великою кількістю процесуальних дій (допит свідків, дослідження доказів),</w:t>
      </w:r>
      <w:r w:rsidR="00C454A6" w:rsidRPr="00324918">
        <w:t xml:space="preserve"> понаднормов</w:t>
      </w:r>
      <w:r w:rsidR="00DC57EE" w:rsidRPr="00324918">
        <w:t>им</w:t>
      </w:r>
      <w:r w:rsidR="00C454A6" w:rsidRPr="00324918">
        <w:t xml:space="preserve"> навантаження</w:t>
      </w:r>
      <w:r w:rsidR="00DC57EE" w:rsidRPr="00324918">
        <w:t>м</w:t>
      </w:r>
      <w:r w:rsidR="00587196" w:rsidRPr="00324918">
        <w:t>.</w:t>
      </w:r>
      <w:r w:rsidR="00427635" w:rsidRPr="00324918">
        <w:t xml:space="preserve"> </w:t>
      </w:r>
    </w:p>
    <w:p w:rsidR="00FB350A"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t>140</w:t>
      </w:r>
      <w:r w:rsidR="00FB350A" w:rsidRPr="00324918">
        <w:t xml:space="preserve">. </w:t>
      </w:r>
      <w:r w:rsidR="00E34EB8" w:rsidRPr="00324918">
        <w:rPr>
          <w:rStyle w:val="fontstyle01"/>
          <w:rFonts w:ascii="Times New Roman" w:eastAsiaTheme="majorEastAsia" w:hAnsi="Times New Roman"/>
          <w:color w:val="auto"/>
          <w:sz w:val="24"/>
          <w:szCs w:val="24"/>
        </w:rPr>
        <w:t>У майновій декларації за 2024 рік кандидат у розділі «3. Об’єкти нерухомості» задекларував право користування (о</w:t>
      </w:r>
      <w:r w:rsidR="00EF623E">
        <w:rPr>
          <w:rStyle w:val="fontstyle01"/>
          <w:rFonts w:ascii="Times New Roman" w:eastAsiaTheme="majorEastAsia" w:hAnsi="Times New Roman"/>
          <w:color w:val="auto"/>
          <w:sz w:val="24"/>
          <w:szCs w:val="24"/>
        </w:rPr>
        <w:t>ренди) квартирою, розташованою в</w:t>
      </w:r>
      <w:r w:rsidR="00E34EB8" w:rsidRPr="00324918">
        <w:rPr>
          <w:rStyle w:val="fontstyle01"/>
          <w:rFonts w:ascii="Times New Roman" w:eastAsiaTheme="majorEastAsia" w:hAnsi="Times New Roman"/>
          <w:color w:val="auto"/>
          <w:sz w:val="24"/>
          <w:szCs w:val="24"/>
        </w:rPr>
        <w:t xml:space="preserve"> місті Черкаси Черкаської області, із зазначенням дати набуття права </w:t>
      </w:r>
      <w:r w:rsidR="003B4F80" w:rsidRPr="00324918">
        <w:rPr>
          <w:rStyle w:val="fontstyle01"/>
          <w:rFonts w:ascii="Times New Roman" w:eastAsiaTheme="majorEastAsia" w:hAnsi="Times New Roman"/>
          <w:color w:val="auto"/>
          <w:sz w:val="24"/>
          <w:szCs w:val="24"/>
        </w:rPr>
        <w:t>–</w:t>
      </w:r>
      <w:r w:rsidR="00E34EB8" w:rsidRPr="00324918">
        <w:rPr>
          <w:rStyle w:val="fontstyle01"/>
          <w:rFonts w:ascii="Times New Roman" w:eastAsiaTheme="majorEastAsia" w:hAnsi="Times New Roman"/>
          <w:color w:val="auto"/>
          <w:sz w:val="24"/>
          <w:szCs w:val="24"/>
        </w:rPr>
        <w:t xml:space="preserve"> 22 лютого 2024 року. Водночас у декларації відсутня будь-яка персоніфікуюча інформація щодо цього об’єкта нерухомості: кандидат проставив позначку «не відомо» у графах про вартість об’єкта та його загальну площу (м²).</w:t>
      </w:r>
    </w:p>
    <w:p w:rsidR="00900DD8" w:rsidRPr="00324918" w:rsidRDefault="00E34EB8" w:rsidP="00545B7C">
      <w:pPr>
        <w:spacing w:line="276" w:lineRule="auto"/>
        <w:ind w:firstLine="567"/>
        <w:jc w:val="both"/>
      </w:pPr>
      <w:r w:rsidRPr="00324918">
        <w:rPr>
          <w:rStyle w:val="fontstyle01"/>
          <w:rFonts w:ascii="Times New Roman" w:eastAsiaTheme="majorEastAsia" w:hAnsi="Times New Roman"/>
          <w:color w:val="auto"/>
          <w:sz w:val="24"/>
          <w:szCs w:val="24"/>
        </w:rPr>
        <w:t>1</w:t>
      </w:r>
      <w:r w:rsidR="009C5EF4">
        <w:rPr>
          <w:rStyle w:val="fontstyle01"/>
          <w:rFonts w:ascii="Times New Roman" w:eastAsiaTheme="majorEastAsia" w:hAnsi="Times New Roman"/>
          <w:color w:val="auto"/>
          <w:sz w:val="24"/>
          <w:szCs w:val="24"/>
        </w:rPr>
        <w:t>41</w:t>
      </w:r>
      <w:r w:rsidRPr="00324918">
        <w:rPr>
          <w:rStyle w:val="fontstyle01"/>
          <w:rFonts w:ascii="Times New Roman" w:eastAsiaTheme="majorEastAsia" w:hAnsi="Times New Roman"/>
          <w:color w:val="auto"/>
          <w:sz w:val="24"/>
          <w:szCs w:val="24"/>
        </w:rPr>
        <w:t xml:space="preserve">. </w:t>
      </w:r>
      <w:r w:rsidRPr="00324918">
        <w:rPr>
          <w:shd w:val="clear" w:color="auto" w:fill="FFFFFF"/>
        </w:rPr>
        <w:t xml:space="preserve">Стосовно вказаних обставин Баронін Д.Б. пояснив, </w:t>
      </w:r>
      <w:r w:rsidRPr="00324918">
        <w:t xml:space="preserve">що </w:t>
      </w:r>
      <w:r w:rsidR="00900DD8" w:rsidRPr="00324918">
        <w:t xml:space="preserve">не вказав загальну площу та вартість квартири, оскільки власниця квартири не бажала повідомляти цю інформацію. У договорі оренди площа та вартість квартири також не вказані. Перед поданням щорічної декларації за 2024 рік, у березні 2025 року, намагався з’ясувати площу та вартість квартири шляхом здійснення платного запиту до Державного реєстру речових прав на нерухоме майно. </w:t>
      </w:r>
      <w:r w:rsidR="00530464">
        <w:t>Д</w:t>
      </w:r>
      <w:r w:rsidR="00900DD8" w:rsidRPr="00324918">
        <w:t xml:space="preserve">оступ до вказаного реєстру був обмежений через наслідки кібератаки, яка сталася наприкінці 2024 року. </w:t>
      </w:r>
    </w:p>
    <w:p w:rsidR="0070291B"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t>142</w:t>
      </w:r>
      <w:r w:rsidR="0070291B" w:rsidRPr="00324918">
        <w:t xml:space="preserve">. </w:t>
      </w:r>
      <w:r w:rsidR="000741CB" w:rsidRPr="00324918">
        <w:rPr>
          <w:rStyle w:val="fontstyle01"/>
          <w:rFonts w:ascii="Times New Roman" w:eastAsiaTheme="majorEastAsia" w:hAnsi="Times New Roman"/>
          <w:color w:val="auto"/>
          <w:sz w:val="24"/>
          <w:szCs w:val="24"/>
        </w:rPr>
        <w:t xml:space="preserve">Відповідно до майнової декларації за 2024 рік дружина кандидата </w:t>
      </w:r>
      <w:r w:rsidR="00225032">
        <w:rPr>
          <w:rStyle w:val="fontstyle01"/>
          <w:rFonts w:ascii="Times New Roman" w:eastAsiaTheme="majorEastAsia" w:hAnsi="Times New Roman"/>
          <w:color w:val="auto"/>
          <w:sz w:val="24"/>
          <w:szCs w:val="24"/>
        </w:rPr>
        <w:t>ОСОБА_2</w:t>
      </w:r>
      <w:r w:rsidR="000741CB" w:rsidRPr="00324918">
        <w:rPr>
          <w:rStyle w:val="fontstyle01"/>
          <w:rFonts w:ascii="Times New Roman" w:eastAsiaTheme="majorEastAsia" w:hAnsi="Times New Roman"/>
          <w:color w:val="auto"/>
          <w:sz w:val="24"/>
          <w:szCs w:val="24"/>
        </w:rPr>
        <w:t xml:space="preserve"> </w:t>
      </w:r>
      <w:r w:rsidR="003B4F80" w:rsidRPr="00324918">
        <w:rPr>
          <w:rStyle w:val="fontstyle01"/>
          <w:rFonts w:ascii="Times New Roman" w:eastAsiaTheme="majorEastAsia" w:hAnsi="Times New Roman"/>
          <w:color w:val="auto"/>
          <w:sz w:val="24"/>
          <w:szCs w:val="24"/>
        </w:rPr>
        <w:br/>
      </w:r>
      <w:r w:rsidR="000741CB" w:rsidRPr="00324918">
        <w:rPr>
          <w:rStyle w:val="fontstyle01"/>
          <w:rFonts w:ascii="Times New Roman" w:eastAsiaTheme="majorEastAsia" w:hAnsi="Times New Roman"/>
          <w:color w:val="auto"/>
          <w:sz w:val="24"/>
          <w:szCs w:val="24"/>
        </w:rPr>
        <w:t xml:space="preserve">10 травня 2024 року набула право власності на житловий будинок площею 172,2 </w:t>
      </w:r>
      <w:r w:rsidR="002E445A" w:rsidRPr="00324918">
        <w:rPr>
          <w:rStyle w:val="fontstyle01"/>
          <w:rFonts w:ascii="Times New Roman" w:eastAsiaTheme="majorEastAsia" w:hAnsi="Times New Roman"/>
          <w:color w:val="auto"/>
          <w:sz w:val="24"/>
          <w:szCs w:val="24"/>
        </w:rPr>
        <w:t>кв.м</w:t>
      </w:r>
      <w:r w:rsidR="003B4F80" w:rsidRPr="00324918">
        <w:rPr>
          <w:rStyle w:val="fontstyle01"/>
          <w:rFonts w:ascii="Times New Roman" w:eastAsiaTheme="majorEastAsia" w:hAnsi="Times New Roman"/>
          <w:color w:val="auto"/>
          <w:sz w:val="24"/>
          <w:szCs w:val="24"/>
        </w:rPr>
        <w:t>, розташованого</w:t>
      </w:r>
      <w:r w:rsidR="00530464">
        <w:rPr>
          <w:rStyle w:val="fontstyle01"/>
          <w:rFonts w:ascii="Times New Roman" w:eastAsiaTheme="majorEastAsia" w:hAnsi="Times New Roman"/>
          <w:color w:val="auto"/>
          <w:sz w:val="24"/>
          <w:szCs w:val="24"/>
        </w:rPr>
        <w:t xml:space="preserve"> в</w:t>
      </w:r>
      <w:r w:rsidR="000741CB" w:rsidRPr="00324918">
        <w:rPr>
          <w:rStyle w:val="fontstyle01"/>
          <w:rFonts w:ascii="Times New Roman" w:eastAsiaTheme="majorEastAsia" w:hAnsi="Times New Roman"/>
          <w:color w:val="auto"/>
          <w:sz w:val="24"/>
          <w:szCs w:val="24"/>
        </w:rPr>
        <w:t xml:space="preserve"> селі Пушкарівка Дніпропетровської області. У майновій декларації зазначено, що вартість цього об’єкта становить 59 395 грн, тип вартості визначено як «вартість за останньою грошовою оцінкою».</w:t>
      </w:r>
    </w:p>
    <w:p w:rsidR="002E445A"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rStyle w:val="fontstyle01"/>
          <w:rFonts w:ascii="Times New Roman" w:eastAsiaTheme="majorEastAsia" w:hAnsi="Times New Roman"/>
          <w:color w:val="auto"/>
          <w:sz w:val="24"/>
          <w:szCs w:val="24"/>
        </w:rPr>
        <w:t>143</w:t>
      </w:r>
      <w:r w:rsidR="002E445A" w:rsidRPr="00324918">
        <w:rPr>
          <w:rStyle w:val="fontstyle01"/>
          <w:rFonts w:ascii="Times New Roman" w:eastAsiaTheme="majorEastAsia" w:hAnsi="Times New Roman"/>
          <w:color w:val="auto"/>
          <w:sz w:val="24"/>
          <w:szCs w:val="24"/>
        </w:rPr>
        <w:t xml:space="preserve">. </w:t>
      </w:r>
      <w:r w:rsidR="00CD6E7A" w:rsidRPr="00324918">
        <w:rPr>
          <w:rStyle w:val="fontstyle01"/>
          <w:rFonts w:ascii="Times New Roman" w:eastAsiaTheme="majorEastAsia" w:hAnsi="Times New Roman"/>
          <w:color w:val="auto"/>
          <w:sz w:val="24"/>
          <w:szCs w:val="24"/>
        </w:rPr>
        <w:t xml:space="preserve">На переконання </w:t>
      </w:r>
      <w:r w:rsidR="002E445A" w:rsidRPr="00324918">
        <w:rPr>
          <w:rStyle w:val="fontstyle01"/>
          <w:rFonts w:ascii="Times New Roman" w:eastAsiaTheme="majorEastAsia" w:hAnsi="Times New Roman"/>
          <w:color w:val="auto"/>
          <w:sz w:val="24"/>
          <w:szCs w:val="24"/>
        </w:rPr>
        <w:t>ГРД</w:t>
      </w:r>
      <w:r w:rsidR="007A0F94">
        <w:rPr>
          <w:rStyle w:val="fontstyle01"/>
          <w:rFonts w:ascii="Times New Roman" w:eastAsiaTheme="majorEastAsia" w:hAnsi="Times New Roman"/>
          <w:color w:val="auto"/>
          <w:sz w:val="24"/>
          <w:szCs w:val="24"/>
        </w:rPr>
        <w:t>,</w:t>
      </w:r>
      <w:r w:rsidR="002E445A" w:rsidRPr="00324918">
        <w:rPr>
          <w:rStyle w:val="fontstyle01"/>
          <w:rFonts w:ascii="Times New Roman" w:eastAsiaTheme="majorEastAsia" w:hAnsi="Times New Roman"/>
          <w:color w:val="auto"/>
          <w:sz w:val="24"/>
          <w:szCs w:val="24"/>
        </w:rPr>
        <w:t xml:space="preserve"> </w:t>
      </w:r>
      <w:r w:rsidR="00CD6E7A" w:rsidRPr="00324918">
        <w:rPr>
          <w:rStyle w:val="fontstyle01"/>
          <w:rFonts w:ascii="Times New Roman" w:eastAsiaTheme="majorEastAsia" w:hAnsi="Times New Roman"/>
          <w:color w:val="auto"/>
          <w:sz w:val="24"/>
          <w:szCs w:val="24"/>
        </w:rPr>
        <w:t>зазначена сума викликає обґрунтовані сумніви щодо її відповідності ринковій вартості нерухомості такого типу та площі станом на 2024 рік.</w:t>
      </w:r>
    </w:p>
    <w:p w:rsidR="00ED141E" w:rsidRPr="00324918" w:rsidRDefault="009C5EF4" w:rsidP="00545B7C">
      <w:pPr>
        <w:spacing w:line="276" w:lineRule="auto"/>
        <w:ind w:firstLine="567"/>
        <w:jc w:val="both"/>
      </w:pPr>
      <w:r>
        <w:rPr>
          <w:rStyle w:val="fontstyle01"/>
          <w:rFonts w:ascii="Times New Roman" w:eastAsiaTheme="majorEastAsia" w:hAnsi="Times New Roman"/>
          <w:color w:val="auto"/>
          <w:sz w:val="24"/>
          <w:szCs w:val="24"/>
        </w:rPr>
        <w:t>144</w:t>
      </w:r>
      <w:r w:rsidR="00227AA3" w:rsidRPr="00324918">
        <w:rPr>
          <w:rStyle w:val="fontstyle01"/>
          <w:rFonts w:ascii="Times New Roman" w:eastAsiaTheme="majorEastAsia" w:hAnsi="Times New Roman"/>
          <w:color w:val="auto"/>
          <w:sz w:val="24"/>
          <w:szCs w:val="24"/>
        </w:rPr>
        <w:t xml:space="preserve">. </w:t>
      </w:r>
      <w:r w:rsidR="00227AA3" w:rsidRPr="00324918">
        <w:rPr>
          <w:shd w:val="clear" w:color="auto" w:fill="FFFFFF"/>
        </w:rPr>
        <w:t xml:space="preserve">Стосовно вказаних обставин Баронін Д.Б. пояснив, </w:t>
      </w:r>
      <w:r w:rsidR="00227AA3" w:rsidRPr="00324918">
        <w:t xml:space="preserve">що його дружина </w:t>
      </w:r>
      <w:r w:rsidR="00225032">
        <w:t>ОСОБА_2</w:t>
      </w:r>
      <w:r w:rsidR="00227AA3" w:rsidRPr="00324918">
        <w:t xml:space="preserve"> на підставі договору дарування житлового будинку від 10 травня 2024 </w:t>
      </w:r>
      <w:r w:rsidR="005C2928" w:rsidRPr="00324918">
        <w:t xml:space="preserve">року </w:t>
      </w:r>
      <w:r w:rsidR="00227AA3" w:rsidRPr="00324918">
        <w:t xml:space="preserve">отримала в дар від свого батька </w:t>
      </w:r>
      <w:r w:rsidR="00225032">
        <w:t>ОСОБА_1</w:t>
      </w:r>
      <w:r w:rsidR="00227AA3" w:rsidRPr="00324918">
        <w:t xml:space="preserve"> житловий будинок</w:t>
      </w:r>
      <w:r w:rsidR="007A0F94">
        <w:t xml:space="preserve"> </w:t>
      </w:r>
      <w:r w:rsidR="0011637B">
        <w:t>АДРЕСА_1</w:t>
      </w:r>
      <w:r w:rsidR="00227AA3" w:rsidRPr="00324918">
        <w:t xml:space="preserve"> в селі Пушкарівка Верхньодніпровського (нині </w:t>
      </w:r>
      <w:r w:rsidR="007A0F94" w:rsidRPr="00324918">
        <w:rPr>
          <w:rStyle w:val="fontstyle01"/>
          <w:rFonts w:ascii="Times New Roman" w:eastAsiaTheme="majorEastAsia" w:hAnsi="Times New Roman"/>
          <w:color w:val="auto"/>
          <w:sz w:val="24"/>
          <w:szCs w:val="24"/>
        </w:rPr>
        <w:t>–</w:t>
      </w:r>
      <w:r w:rsidR="00227AA3" w:rsidRPr="00324918">
        <w:t xml:space="preserve"> Кам’янського) району Дніпропетровської області. </w:t>
      </w:r>
    </w:p>
    <w:p w:rsidR="00ED141E" w:rsidRPr="00324918" w:rsidRDefault="009B6234" w:rsidP="00545B7C">
      <w:pPr>
        <w:spacing w:line="276" w:lineRule="auto"/>
        <w:ind w:firstLine="567"/>
        <w:jc w:val="both"/>
      </w:pPr>
      <w:r w:rsidRPr="00324918">
        <w:t>14</w:t>
      </w:r>
      <w:r w:rsidR="009C5EF4">
        <w:t>5</w:t>
      </w:r>
      <w:r w:rsidR="00ED141E" w:rsidRPr="00324918">
        <w:t xml:space="preserve">. </w:t>
      </w:r>
      <w:r w:rsidR="007A0F94">
        <w:t xml:space="preserve">Вартість </w:t>
      </w:r>
      <w:r w:rsidR="00227AA3" w:rsidRPr="00324918">
        <w:t>вказаного будинку за останньою нез</w:t>
      </w:r>
      <w:r w:rsidR="00ED141E" w:rsidRPr="00324918">
        <w:t xml:space="preserve">алежною оцінкою станом на </w:t>
      </w:r>
      <w:r w:rsidR="005C2928" w:rsidRPr="00324918">
        <w:br/>
      </w:r>
      <w:r w:rsidR="00ED141E" w:rsidRPr="00324918">
        <w:t xml:space="preserve">14 травня </w:t>
      </w:r>
      <w:r w:rsidR="00227AA3" w:rsidRPr="00324918">
        <w:t>2021</w:t>
      </w:r>
      <w:r w:rsidR="00ED141E" w:rsidRPr="00324918">
        <w:t xml:space="preserve"> року</w:t>
      </w:r>
      <w:r w:rsidR="00227AA3" w:rsidRPr="00324918">
        <w:t xml:space="preserve"> </w:t>
      </w:r>
      <w:r w:rsidR="007A0F94">
        <w:t>становила</w:t>
      </w:r>
      <w:r w:rsidR="00227AA3" w:rsidRPr="00324918">
        <w:t xml:space="preserve"> 59</w:t>
      </w:r>
      <w:r w:rsidR="00ED141E" w:rsidRPr="00324918">
        <w:t xml:space="preserve"> </w:t>
      </w:r>
      <w:r w:rsidR="00227AA3" w:rsidRPr="00324918">
        <w:t xml:space="preserve">395 грн. </w:t>
      </w:r>
    </w:p>
    <w:p w:rsidR="00516F9F" w:rsidRPr="00324918" w:rsidRDefault="009B6234" w:rsidP="00545B7C">
      <w:pPr>
        <w:spacing w:line="276" w:lineRule="auto"/>
        <w:ind w:firstLine="567"/>
        <w:jc w:val="both"/>
      </w:pPr>
      <w:r w:rsidRPr="00324918">
        <w:t>14</w:t>
      </w:r>
      <w:r w:rsidR="009C5EF4">
        <w:t>6</w:t>
      </w:r>
      <w:r w:rsidR="00ED141E" w:rsidRPr="00324918">
        <w:t xml:space="preserve">. Кандидат наголошує, </w:t>
      </w:r>
      <w:r w:rsidR="00227AA3" w:rsidRPr="00324918">
        <w:t>що згідн</w:t>
      </w:r>
      <w:r w:rsidR="007A0F94">
        <w:t xml:space="preserve">о </w:t>
      </w:r>
      <w:r w:rsidR="00227AA3" w:rsidRPr="00324918">
        <w:t>з</w:t>
      </w:r>
      <w:r w:rsidR="007A0F94">
        <w:t>і</w:t>
      </w:r>
      <w:r w:rsidR="00227AA3" w:rsidRPr="00324918">
        <w:t xml:space="preserve"> звітом про оцінку </w:t>
      </w:r>
      <w:r w:rsidR="00516F9F" w:rsidRPr="00324918">
        <w:t>вказаний</w:t>
      </w:r>
      <w:r w:rsidR="00227AA3" w:rsidRPr="00324918">
        <w:t xml:space="preserve"> будинок </w:t>
      </w:r>
      <w:r w:rsidR="007A0F94">
        <w:t xml:space="preserve">розташований </w:t>
      </w:r>
      <w:r w:rsidR="00227AA3" w:rsidRPr="00324918">
        <w:t>у периферійному населеному п</w:t>
      </w:r>
      <w:r w:rsidR="007A0F94">
        <w:t>ункті, його стан незадовільний</w:t>
      </w:r>
      <w:r w:rsidR="00227AA3" w:rsidRPr="00324918">
        <w:t xml:space="preserve">. </w:t>
      </w:r>
      <w:r w:rsidR="007A0F94">
        <w:t xml:space="preserve">На </w:t>
      </w:r>
      <w:r w:rsidR="00227AA3" w:rsidRPr="00324918">
        <w:t xml:space="preserve">час складання звіту про оцінку в 2021 році </w:t>
      </w:r>
      <w:r w:rsidR="00657BC2">
        <w:t xml:space="preserve">дотепер </w:t>
      </w:r>
      <w:r w:rsidR="00227AA3" w:rsidRPr="00324918">
        <w:t xml:space="preserve">будинок перебуває у непридатному для проживання стані, потребує капітального ремонту, в будинку жодна особа не проживає. </w:t>
      </w:r>
    </w:p>
    <w:p w:rsidR="00227AA3" w:rsidRPr="00324918" w:rsidRDefault="009C5EF4" w:rsidP="00545B7C">
      <w:pPr>
        <w:spacing w:line="276" w:lineRule="auto"/>
        <w:ind w:firstLine="567"/>
        <w:jc w:val="both"/>
      </w:pPr>
      <w:r>
        <w:t>147</w:t>
      </w:r>
      <w:r w:rsidR="00516F9F" w:rsidRPr="00324918">
        <w:t xml:space="preserve">. </w:t>
      </w:r>
      <w:r w:rsidR="00657BC2">
        <w:t xml:space="preserve">На сьогодні </w:t>
      </w:r>
      <w:r w:rsidR="00227AA3" w:rsidRPr="00324918">
        <w:t>дружина цей бу</w:t>
      </w:r>
      <w:r w:rsidR="00657BC2">
        <w:t>динок не продала, не відчужила в</w:t>
      </w:r>
      <w:r w:rsidR="00227AA3" w:rsidRPr="00324918">
        <w:t xml:space="preserve"> інший спосіб, будь-яка особа цим будинком не користується. Будь-які поліпшення добудови, реконструкції, поточний чи капітальний ремонт будинку, які могли б вплинути на вартість будинку, не проводилися.</w:t>
      </w:r>
    </w:p>
    <w:p w:rsidR="00516F9F" w:rsidRPr="00324918" w:rsidRDefault="00516F9F" w:rsidP="00545B7C">
      <w:pPr>
        <w:spacing w:line="276" w:lineRule="auto"/>
        <w:ind w:firstLine="567"/>
        <w:jc w:val="both"/>
        <w:rPr>
          <w:rStyle w:val="fontstyle01"/>
          <w:rFonts w:ascii="Times New Roman" w:eastAsiaTheme="majorEastAsia" w:hAnsi="Times New Roman"/>
          <w:color w:val="auto"/>
          <w:sz w:val="24"/>
          <w:szCs w:val="24"/>
        </w:rPr>
      </w:pPr>
      <w:r w:rsidRPr="00324918">
        <w:t>1</w:t>
      </w:r>
      <w:r w:rsidR="009C5EF4">
        <w:t>48</w:t>
      </w:r>
      <w:r w:rsidRPr="00324918">
        <w:t xml:space="preserve">. </w:t>
      </w:r>
      <w:r w:rsidR="00CB5B8E" w:rsidRPr="00324918">
        <w:rPr>
          <w:rStyle w:val="fontstyle01"/>
          <w:rFonts w:ascii="Times New Roman" w:eastAsiaTheme="majorEastAsia" w:hAnsi="Times New Roman"/>
          <w:color w:val="auto"/>
          <w:sz w:val="24"/>
          <w:szCs w:val="24"/>
        </w:rPr>
        <w:t>У м</w:t>
      </w:r>
      <w:r w:rsidR="006A289E" w:rsidRPr="00324918">
        <w:rPr>
          <w:rStyle w:val="fontstyle01"/>
          <w:rFonts w:ascii="Times New Roman" w:eastAsiaTheme="majorEastAsia" w:hAnsi="Times New Roman"/>
          <w:color w:val="auto"/>
          <w:sz w:val="24"/>
          <w:szCs w:val="24"/>
        </w:rPr>
        <w:t>айновій декларації за 2022 рік к</w:t>
      </w:r>
      <w:r w:rsidR="00CB5B8E" w:rsidRPr="00324918">
        <w:rPr>
          <w:rStyle w:val="fontstyle01"/>
          <w:rFonts w:ascii="Times New Roman" w:eastAsiaTheme="majorEastAsia" w:hAnsi="Times New Roman"/>
          <w:color w:val="auto"/>
          <w:sz w:val="24"/>
          <w:szCs w:val="24"/>
        </w:rPr>
        <w:t xml:space="preserve">андидат зазначив недостовірні дані, а саме зазначив фактичне місце проживання за адресою: м. Харків, </w:t>
      </w:r>
      <w:r w:rsidR="005B476F">
        <w:rPr>
          <w:rStyle w:val="fontstyle01"/>
          <w:rFonts w:ascii="Times New Roman" w:eastAsiaTheme="majorEastAsia" w:hAnsi="Times New Roman"/>
          <w:color w:val="auto"/>
          <w:sz w:val="24"/>
          <w:szCs w:val="24"/>
        </w:rPr>
        <w:t>АДРЕСА_2</w:t>
      </w:r>
      <w:r w:rsidR="00CB5B8E" w:rsidRPr="00324918">
        <w:rPr>
          <w:rStyle w:val="fontstyle01"/>
          <w:rFonts w:ascii="Times New Roman" w:eastAsiaTheme="majorEastAsia" w:hAnsi="Times New Roman"/>
          <w:color w:val="auto"/>
          <w:sz w:val="24"/>
          <w:szCs w:val="24"/>
        </w:rPr>
        <w:t xml:space="preserve">. </w:t>
      </w:r>
      <w:r w:rsidR="00657BC2">
        <w:rPr>
          <w:rStyle w:val="fontstyle01"/>
          <w:rFonts w:ascii="Times New Roman" w:eastAsiaTheme="majorEastAsia" w:hAnsi="Times New Roman"/>
          <w:color w:val="auto"/>
          <w:sz w:val="24"/>
          <w:szCs w:val="24"/>
        </w:rPr>
        <w:t>Однак</w:t>
      </w:r>
      <w:r w:rsidR="00CB5B8E" w:rsidRPr="00324918">
        <w:rPr>
          <w:rStyle w:val="fontstyle01"/>
          <w:rFonts w:ascii="Times New Roman" w:eastAsiaTheme="majorEastAsia" w:hAnsi="Times New Roman"/>
          <w:color w:val="auto"/>
          <w:sz w:val="24"/>
          <w:szCs w:val="24"/>
        </w:rPr>
        <w:t xml:space="preserve"> у 2022 році </w:t>
      </w:r>
      <w:r w:rsidR="006A289E" w:rsidRPr="00324918">
        <w:rPr>
          <w:rStyle w:val="fontstyle01"/>
          <w:rFonts w:ascii="Times New Roman" w:eastAsiaTheme="majorEastAsia" w:hAnsi="Times New Roman"/>
          <w:color w:val="auto"/>
          <w:sz w:val="24"/>
          <w:szCs w:val="24"/>
        </w:rPr>
        <w:t>к</w:t>
      </w:r>
      <w:r w:rsidR="00CB5B8E" w:rsidRPr="00324918">
        <w:rPr>
          <w:rStyle w:val="fontstyle01"/>
          <w:rFonts w:ascii="Times New Roman" w:eastAsiaTheme="majorEastAsia" w:hAnsi="Times New Roman"/>
          <w:color w:val="auto"/>
          <w:sz w:val="24"/>
          <w:szCs w:val="24"/>
        </w:rPr>
        <w:t>андидат фактично проживав у місті Черкаси.</w:t>
      </w:r>
    </w:p>
    <w:p w:rsidR="00227AA3"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rStyle w:val="fontstyle01"/>
          <w:rFonts w:ascii="Times New Roman" w:eastAsiaTheme="majorEastAsia" w:hAnsi="Times New Roman"/>
          <w:color w:val="auto"/>
          <w:sz w:val="24"/>
          <w:szCs w:val="24"/>
        </w:rPr>
        <w:t>149</w:t>
      </w:r>
      <w:r w:rsidR="006A289E" w:rsidRPr="00324918">
        <w:rPr>
          <w:rStyle w:val="fontstyle01"/>
          <w:rFonts w:ascii="Times New Roman" w:eastAsiaTheme="majorEastAsia" w:hAnsi="Times New Roman"/>
          <w:color w:val="auto"/>
          <w:sz w:val="24"/>
          <w:szCs w:val="24"/>
        </w:rPr>
        <w:t xml:space="preserve">. </w:t>
      </w:r>
      <w:r w:rsidR="006A289E" w:rsidRPr="00324918">
        <w:rPr>
          <w:shd w:val="clear" w:color="auto" w:fill="FFFFFF"/>
        </w:rPr>
        <w:t xml:space="preserve">Стосовно вказаних обставин Баронін Д.Б. пояснив, </w:t>
      </w:r>
      <w:r w:rsidR="006A289E" w:rsidRPr="00324918">
        <w:t>що</w:t>
      </w:r>
      <w:r w:rsidR="00734A2C" w:rsidRPr="00324918">
        <w:t xml:space="preserve"> </w:t>
      </w:r>
      <w:r w:rsidR="00734A2C" w:rsidRPr="00324918">
        <w:rPr>
          <w:rStyle w:val="fontstyle01"/>
          <w:rFonts w:ascii="Times New Roman" w:eastAsiaTheme="majorEastAsia" w:hAnsi="Times New Roman"/>
          <w:color w:val="auto"/>
          <w:sz w:val="24"/>
          <w:szCs w:val="24"/>
        </w:rPr>
        <w:t xml:space="preserve">під зазначеною адресою мав на увазі не фактичне місце проживання, а поштову адресу, на яку НАЗК може надсилати кореспонденцію. </w:t>
      </w:r>
    </w:p>
    <w:p w:rsidR="00734A2C"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rStyle w:val="fontstyle01"/>
          <w:rFonts w:ascii="Times New Roman" w:eastAsiaTheme="majorEastAsia" w:hAnsi="Times New Roman"/>
          <w:color w:val="auto"/>
          <w:sz w:val="24"/>
          <w:szCs w:val="24"/>
        </w:rPr>
        <w:t>150</w:t>
      </w:r>
      <w:r w:rsidR="00734A2C" w:rsidRPr="00324918">
        <w:rPr>
          <w:rStyle w:val="fontstyle01"/>
          <w:rFonts w:ascii="Times New Roman" w:eastAsiaTheme="majorEastAsia" w:hAnsi="Times New Roman"/>
          <w:color w:val="auto"/>
          <w:sz w:val="24"/>
          <w:szCs w:val="24"/>
        </w:rPr>
        <w:t xml:space="preserve">. </w:t>
      </w:r>
      <w:r w:rsidR="00692677" w:rsidRPr="00324918">
        <w:rPr>
          <w:rStyle w:val="fontstyle01"/>
          <w:rFonts w:ascii="Times New Roman" w:eastAsiaTheme="majorEastAsia" w:hAnsi="Times New Roman"/>
          <w:color w:val="auto"/>
          <w:sz w:val="24"/>
          <w:szCs w:val="24"/>
        </w:rPr>
        <w:t xml:space="preserve">За даними засобів масової інформації, </w:t>
      </w:r>
      <w:r w:rsidR="006C15A8">
        <w:rPr>
          <w:rStyle w:val="fontstyle01"/>
          <w:rFonts w:ascii="Times New Roman" w:eastAsiaTheme="majorEastAsia" w:hAnsi="Times New Roman"/>
          <w:color w:val="auto"/>
          <w:sz w:val="24"/>
          <w:szCs w:val="24"/>
        </w:rPr>
        <w:t>ІНФОРМАЦІЯ_1</w:t>
      </w:r>
      <w:r w:rsidR="00657BC2">
        <w:rPr>
          <w:rStyle w:val="fontstyle01"/>
          <w:rFonts w:ascii="Times New Roman" w:eastAsiaTheme="majorEastAsia" w:hAnsi="Times New Roman"/>
          <w:color w:val="auto"/>
          <w:sz w:val="24"/>
          <w:szCs w:val="24"/>
        </w:rPr>
        <w:t>,</w:t>
      </w:r>
      <w:r w:rsidR="007D5D54" w:rsidRPr="00324918">
        <w:rPr>
          <w:rStyle w:val="fontstyle01"/>
          <w:rFonts w:ascii="Times New Roman" w:eastAsiaTheme="majorEastAsia" w:hAnsi="Times New Roman"/>
          <w:color w:val="auto"/>
          <w:sz w:val="24"/>
          <w:szCs w:val="24"/>
        </w:rPr>
        <w:t xml:space="preserve"> 25 квітня </w:t>
      </w:r>
      <w:r w:rsidR="00657AFD" w:rsidRPr="00324918">
        <w:rPr>
          <w:rStyle w:val="fontstyle01"/>
          <w:rFonts w:ascii="Times New Roman" w:eastAsiaTheme="majorEastAsia" w:hAnsi="Times New Roman"/>
          <w:color w:val="auto"/>
          <w:sz w:val="24"/>
          <w:szCs w:val="24"/>
        </w:rPr>
        <w:br/>
      </w:r>
      <w:r w:rsidR="00692677" w:rsidRPr="00324918">
        <w:rPr>
          <w:rStyle w:val="fontstyle01"/>
          <w:rFonts w:ascii="Times New Roman" w:eastAsiaTheme="majorEastAsia" w:hAnsi="Times New Roman"/>
          <w:color w:val="auto"/>
          <w:sz w:val="24"/>
          <w:szCs w:val="24"/>
        </w:rPr>
        <w:t>2024</w:t>
      </w:r>
      <w:r w:rsidR="007D5D54" w:rsidRPr="00324918">
        <w:rPr>
          <w:rStyle w:val="fontstyle01"/>
          <w:rFonts w:ascii="Times New Roman" w:eastAsiaTheme="majorEastAsia" w:hAnsi="Times New Roman"/>
          <w:color w:val="auto"/>
          <w:sz w:val="24"/>
          <w:szCs w:val="24"/>
        </w:rPr>
        <w:t xml:space="preserve"> року</w:t>
      </w:r>
      <w:r w:rsidR="00692677" w:rsidRPr="00324918">
        <w:rPr>
          <w:rStyle w:val="fontstyle01"/>
          <w:rFonts w:ascii="Times New Roman" w:eastAsiaTheme="majorEastAsia" w:hAnsi="Times New Roman"/>
          <w:color w:val="auto"/>
          <w:sz w:val="24"/>
          <w:szCs w:val="24"/>
        </w:rPr>
        <w:t xml:space="preserve"> було викрито на отриманні неправомірної вигоди. Йдеться про</w:t>
      </w:r>
      <w:r w:rsidR="00D60E1D">
        <w:rPr>
          <w:rStyle w:val="fontstyle01"/>
          <w:rFonts w:ascii="Times New Roman" w:eastAsiaTheme="majorEastAsia" w:hAnsi="Times New Roman"/>
          <w:color w:val="auto"/>
          <w:sz w:val="24"/>
          <w:szCs w:val="24"/>
        </w:rPr>
        <w:t xml:space="preserve"> </w:t>
      </w:r>
      <w:r w:rsidR="001D3531">
        <w:rPr>
          <w:rStyle w:val="fontstyle01"/>
          <w:rFonts w:ascii="Times New Roman" w:eastAsiaTheme="majorEastAsia" w:hAnsi="Times New Roman"/>
          <w:color w:val="auto"/>
          <w:sz w:val="24"/>
          <w:szCs w:val="24"/>
        </w:rPr>
        <w:t xml:space="preserve">можливе </w:t>
      </w:r>
      <w:r w:rsidR="00D60E1D">
        <w:rPr>
          <w:rStyle w:val="fontstyle01"/>
          <w:rFonts w:ascii="Times New Roman" w:eastAsiaTheme="majorEastAsia" w:hAnsi="Times New Roman"/>
          <w:color w:val="auto"/>
          <w:sz w:val="24"/>
          <w:szCs w:val="24"/>
        </w:rPr>
        <w:t>прийняття</w:t>
      </w:r>
      <w:r w:rsidR="00692677" w:rsidRPr="00324918">
        <w:rPr>
          <w:rStyle w:val="fontstyle01"/>
          <w:rFonts w:ascii="Times New Roman" w:eastAsiaTheme="majorEastAsia" w:hAnsi="Times New Roman"/>
          <w:color w:val="auto"/>
          <w:sz w:val="24"/>
          <w:szCs w:val="24"/>
        </w:rPr>
        <w:t xml:space="preserve"> 2 500 дол. США за зняття арешту з м</w:t>
      </w:r>
      <w:r w:rsidR="007D5D54" w:rsidRPr="00324918">
        <w:rPr>
          <w:rStyle w:val="fontstyle01"/>
          <w:rFonts w:ascii="Times New Roman" w:eastAsiaTheme="majorEastAsia" w:hAnsi="Times New Roman"/>
          <w:color w:val="auto"/>
          <w:sz w:val="24"/>
          <w:szCs w:val="24"/>
        </w:rPr>
        <w:t>айна</w:t>
      </w:r>
      <w:r w:rsidR="00692677" w:rsidRPr="00324918">
        <w:rPr>
          <w:rStyle w:val="fontstyle01"/>
          <w:rFonts w:ascii="Times New Roman" w:eastAsiaTheme="majorEastAsia" w:hAnsi="Times New Roman"/>
          <w:color w:val="auto"/>
          <w:sz w:val="24"/>
          <w:szCs w:val="24"/>
        </w:rPr>
        <w:t>.</w:t>
      </w:r>
    </w:p>
    <w:p w:rsidR="007D5D54" w:rsidRDefault="009C5EF4" w:rsidP="00545B7C">
      <w:pPr>
        <w:spacing w:line="276" w:lineRule="auto"/>
        <w:ind w:firstLine="567"/>
        <w:jc w:val="both"/>
      </w:pPr>
      <w:r>
        <w:rPr>
          <w:rStyle w:val="fontstyle01"/>
          <w:rFonts w:ascii="Times New Roman" w:eastAsiaTheme="majorEastAsia" w:hAnsi="Times New Roman"/>
          <w:color w:val="auto"/>
          <w:sz w:val="24"/>
          <w:szCs w:val="24"/>
        </w:rPr>
        <w:lastRenderedPageBreak/>
        <w:t>151</w:t>
      </w:r>
      <w:r w:rsidR="007D5D54" w:rsidRPr="00324918">
        <w:rPr>
          <w:rStyle w:val="fontstyle01"/>
          <w:rFonts w:ascii="Times New Roman" w:eastAsiaTheme="majorEastAsia" w:hAnsi="Times New Roman"/>
          <w:color w:val="auto"/>
          <w:sz w:val="24"/>
          <w:szCs w:val="24"/>
        </w:rPr>
        <w:t xml:space="preserve">. </w:t>
      </w:r>
      <w:r w:rsidR="007D5D54" w:rsidRPr="00324918">
        <w:rPr>
          <w:shd w:val="clear" w:color="auto" w:fill="FFFFFF"/>
        </w:rPr>
        <w:t xml:space="preserve">Стосовно вказаних обставин Баронін Д.Б. пояснив, </w:t>
      </w:r>
      <w:r w:rsidR="007D5D54" w:rsidRPr="00324918">
        <w:t xml:space="preserve">що </w:t>
      </w:r>
      <w:r w:rsidR="00C36ED3" w:rsidRPr="00324918">
        <w:t xml:space="preserve">його, </w:t>
      </w:r>
      <w:r w:rsidR="007D5D54" w:rsidRPr="00324918">
        <w:t xml:space="preserve">дружини </w:t>
      </w:r>
      <w:r w:rsidR="00C36ED3" w:rsidRPr="00324918">
        <w:t>та</w:t>
      </w:r>
      <w:r w:rsidR="007D5D54" w:rsidRPr="00324918">
        <w:t xml:space="preserve"> дитини жодним чином не стосується кримінальна справа</w:t>
      </w:r>
      <w:r w:rsidR="00C36ED3" w:rsidRPr="00324918">
        <w:t xml:space="preserve"> стосовно </w:t>
      </w:r>
      <w:r w:rsidR="00AD18CC">
        <w:t>ІНФОРМАЦІЯ_2</w:t>
      </w:r>
      <w:r w:rsidR="00C36ED3" w:rsidRPr="00324918">
        <w:t>.</w:t>
      </w:r>
      <w:r w:rsidR="007D5D54" w:rsidRPr="00324918">
        <w:t xml:space="preserve"> </w:t>
      </w:r>
      <w:r w:rsidR="00C36ED3" w:rsidRPr="00324918">
        <w:t xml:space="preserve">Крім того, </w:t>
      </w:r>
      <w:r w:rsidR="00AD18CC">
        <w:t>ІНФОРМАЦІЯ_3</w:t>
      </w:r>
      <w:r w:rsidR="007D5D54" w:rsidRPr="00324918">
        <w:t xml:space="preserve"> не є членом </w:t>
      </w:r>
      <w:r w:rsidR="00C36ED3" w:rsidRPr="00324918">
        <w:t xml:space="preserve">його </w:t>
      </w:r>
      <w:r w:rsidR="009E7C56">
        <w:t>сім’ї, не проживає з</w:t>
      </w:r>
      <w:r w:rsidR="007D5D54" w:rsidRPr="00324918">
        <w:t xml:space="preserve"> </w:t>
      </w:r>
      <w:r w:rsidR="00CC2488" w:rsidRPr="00324918">
        <w:t>ним та</w:t>
      </w:r>
      <w:r w:rsidR="007D5D54" w:rsidRPr="00324918">
        <w:t xml:space="preserve"> не пов’язаний з ним будь-якими професійними зв’язками.</w:t>
      </w:r>
    </w:p>
    <w:p w:rsidR="001D3531" w:rsidRPr="009C5EF4" w:rsidRDefault="009C5EF4" w:rsidP="00545B7C">
      <w:pPr>
        <w:spacing w:line="276" w:lineRule="auto"/>
        <w:ind w:firstLine="567"/>
        <w:jc w:val="both"/>
      </w:pPr>
      <w:r w:rsidRPr="009C5EF4">
        <w:t>152.</w:t>
      </w:r>
      <w:r w:rsidR="009E7C56">
        <w:t xml:space="preserve"> </w:t>
      </w:r>
      <w:r w:rsidR="001D3531" w:rsidRPr="009C5EF4">
        <w:t xml:space="preserve">Чи пов’язане дарування будинку доньці </w:t>
      </w:r>
      <w:r w:rsidR="00DB4B77">
        <w:t>ІНФОРМАЦІЯ_4</w:t>
      </w:r>
      <w:r w:rsidR="00BB4A33" w:rsidRPr="009C5EF4">
        <w:t xml:space="preserve">, причини невикористання </w:t>
      </w:r>
      <w:r w:rsidR="009E7C56">
        <w:t>зазначеного</w:t>
      </w:r>
      <w:r w:rsidR="00BB4A33" w:rsidRPr="009C5EF4">
        <w:t xml:space="preserve"> об’єкт</w:t>
      </w:r>
      <w:r w:rsidR="009E7C56">
        <w:t>а</w:t>
      </w:r>
      <w:r w:rsidR="00BB4A33" w:rsidRPr="009C5EF4">
        <w:t xml:space="preserve"> нерухом</w:t>
      </w:r>
      <w:r w:rsidR="009E7C56">
        <w:t>ого майна</w:t>
      </w:r>
      <w:r w:rsidR="00BB4A33" w:rsidRPr="009C5EF4">
        <w:t xml:space="preserve"> </w:t>
      </w:r>
      <w:r w:rsidR="001D3531" w:rsidRPr="009C5EF4">
        <w:t>кандидат переконливо не пояснив.</w:t>
      </w:r>
    </w:p>
    <w:p w:rsidR="00CC2488"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t>153</w:t>
      </w:r>
      <w:r w:rsidR="00CC2488" w:rsidRPr="00324918">
        <w:t xml:space="preserve">. </w:t>
      </w:r>
      <w:r w:rsidR="00E434A3" w:rsidRPr="00324918">
        <w:rPr>
          <w:rStyle w:val="fontstyle01"/>
          <w:rFonts w:ascii="Times New Roman" w:eastAsiaTheme="majorEastAsia" w:hAnsi="Times New Roman"/>
          <w:color w:val="auto"/>
          <w:sz w:val="24"/>
          <w:szCs w:val="24"/>
        </w:rPr>
        <w:t xml:space="preserve">Батько кандидата, </w:t>
      </w:r>
      <w:r w:rsidR="001B2C33">
        <w:rPr>
          <w:rStyle w:val="fontstyle01"/>
          <w:rFonts w:ascii="Times New Roman" w:eastAsiaTheme="majorEastAsia" w:hAnsi="Times New Roman"/>
          <w:color w:val="auto"/>
          <w:sz w:val="24"/>
          <w:szCs w:val="24"/>
        </w:rPr>
        <w:t>ОСОБА_3</w:t>
      </w:r>
      <w:r w:rsidR="00E434A3" w:rsidRPr="00324918">
        <w:rPr>
          <w:rStyle w:val="fontstyle01"/>
          <w:rFonts w:ascii="Times New Roman" w:eastAsiaTheme="majorEastAsia" w:hAnsi="Times New Roman"/>
          <w:color w:val="auto"/>
          <w:sz w:val="24"/>
          <w:szCs w:val="24"/>
        </w:rPr>
        <w:t xml:space="preserve">, 19 травня 2023 року отримав у подарунок квартиру за адресою: м. Київ, </w:t>
      </w:r>
      <w:r w:rsidR="001B2C33">
        <w:rPr>
          <w:rStyle w:val="fontstyle01"/>
          <w:rFonts w:ascii="Times New Roman" w:eastAsiaTheme="majorEastAsia" w:hAnsi="Times New Roman"/>
          <w:color w:val="auto"/>
          <w:sz w:val="24"/>
          <w:szCs w:val="24"/>
        </w:rPr>
        <w:t>АДРЕСА_3</w:t>
      </w:r>
      <w:r w:rsidR="00E434A3" w:rsidRPr="00324918">
        <w:rPr>
          <w:rStyle w:val="fontstyle01"/>
          <w:rFonts w:ascii="Times New Roman" w:eastAsiaTheme="majorEastAsia" w:hAnsi="Times New Roman"/>
          <w:color w:val="auto"/>
          <w:sz w:val="24"/>
          <w:szCs w:val="24"/>
        </w:rPr>
        <w:t xml:space="preserve">. Дарувальницею виступила </w:t>
      </w:r>
      <w:r w:rsidR="00CB632E">
        <w:rPr>
          <w:rStyle w:val="fontstyle01"/>
          <w:rFonts w:ascii="Times New Roman" w:eastAsiaTheme="majorEastAsia" w:hAnsi="Times New Roman"/>
          <w:color w:val="auto"/>
          <w:sz w:val="24"/>
          <w:szCs w:val="24"/>
        </w:rPr>
        <w:t>ОСОБА_4</w:t>
      </w:r>
      <w:r w:rsidR="00E434A3" w:rsidRPr="00324918">
        <w:rPr>
          <w:rStyle w:val="fontstyle01"/>
          <w:rFonts w:ascii="Times New Roman" w:eastAsiaTheme="majorEastAsia" w:hAnsi="Times New Roman"/>
          <w:color w:val="auto"/>
          <w:sz w:val="24"/>
          <w:szCs w:val="24"/>
        </w:rPr>
        <w:t>, з якою, як за</w:t>
      </w:r>
      <w:r w:rsidR="00593B6F" w:rsidRPr="00324918">
        <w:rPr>
          <w:rStyle w:val="fontstyle01"/>
          <w:rFonts w:ascii="Times New Roman" w:eastAsiaTheme="majorEastAsia" w:hAnsi="Times New Roman"/>
          <w:color w:val="auto"/>
          <w:sz w:val="24"/>
          <w:szCs w:val="24"/>
        </w:rPr>
        <w:t>значив к</w:t>
      </w:r>
      <w:r w:rsidR="00E434A3" w:rsidRPr="00324918">
        <w:rPr>
          <w:rStyle w:val="fontstyle01"/>
          <w:rFonts w:ascii="Times New Roman" w:eastAsiaTheme="majorEastAsia" w:hAnsi="Times New Roman"/>
          <w:color w:val="auto"/>
          <w:sz w:val="24"/>
          <w:szCs w:val="24"/>
        </w:rPr>
        <w:t xml:space="preserve">андидат у поясненнях </w:t>
      </w:r>
      <w:r w:rsidR="00593B6F" w:rsidRPr="00324918">
        <w:rPr>
          <w:rStyle w:val="fontstyle01"/>
          <w:rFonts w:ascii="Times New Roman" w:eastAsiaTheme="majorEastAsia" w:hAnsi="Times New Roman"/>
          <w:color w:val="auto"/>
          <w:sz w:val="24"/>
          <w:szCs w:val="24"/>
        </w:rPr>
        <w:t>Комісії</w:t>
      </w:r>
      <w:r w:rsidR="00E434A3" w:rsidRPr="00324918">
        <w:rPr>
          <w:rStyle w:val="fontstyle01"/>
          <w:rFonts w:ascii="Times New Roman" w:eastAsiaTheme="majorEastAsia" w:hAnsi="Times New Roman"/>
          <w:color w:val="auto"/>
          <w:sz w:val="24"/>
          <w:szCs w:val="24"/>
        </w:rPr>
        <w:t xml:space="preserve">, батько </w:t>
      </w:r>
      <w:r w:rsidR="00593B6F" w:rsidRPr="00324918">
        <w:rPr>
          <w:rStyle w:val="fontstyle01"/>
          <w:rFonts w:ascii="Times New Roman" w:eastAsiaTheme="majorEastAsia" w:hAnsi="Times New Roman"/>
          <w:color w:val="auto"/>
          <w:sz w:val="24"/>
          <w:szCs w:val="24"/>
        </w:rPr>
        <w:t>к</w:t>
      </w:r>
      <w:r w:rsidR="00E434A3" w:rsidRPr="00324918">
        <w:rPr>
          <w:rStyle w:val="fontstyle01"/>
          <w:rFonts w:ascii="Times New Roman" w:eastAsiaTheme="majorEastAsia" w:hAnsi="Times New Roman"/>
          <w:color w:val="auto"/>
          <w:sz w:val="24"/>
          <w:szCs w:val="24"/>
        </w:rPr>
        <w:t xml:space="preserve">андидата вів спільно бізнес. Оціночна вартість нерухомості </w:t>
      </w:r>
      <w:r w:rsidR="009E7C56">
        <w:rPr>
          <w:rStyle w:val="fontstyle01"/>
          <w:rFonts w:ascii="Times New Roman" w:eastAsiaTheme="majorEastAsia" w:hAnsi="Times New Roman"/>
          <w:color w:val="auto"/>
          <w:sz w:val="24"/>
          <w:szCs w:val="24"/>
        </w:rPr>
        <w:t>становила</w:t>
      </w:r>
      <w:r w:rsidR="00E434A3" w:rsidRPr="00324918">
        <w:rPr>
          <w:rStyle w:val="fontstyle01"/>
          <w:rFonts w:ascii="Times New Roman" w:eastAsiaTheme="majorEastAsia" w:hAnsi="Times New Roman"/>
          <w:color w:val="auto"/>
          <w:sz w:val="24"/>
          <w:szCs w:val="24"/>
        </w:rPr>
        <w:t xml:space="preserve"> 1 148 тис. грн.</w:t>
      </w:r>
    </w:p>
    <w:p w:rsidR="00593B6F" w:rsidRPr="00324918" w:rsidRDefault="009C5EF4" w:rsidP="00545B7C">
      <w:pPr>
        <w:spacing w:line="276" w:lineRule="auto"/>
        <w:ind w:firstLine="567"/>
        <w:jc w:val="both"/>
        <w:rPr>
          <w:rStyle w:val="fontstyle01"/>
          <w:rFonts w:ascii="Times New Roman" w:eastAsiaTheme="majorEastAsia" w:hAnsi="Times New Roman"/>
          <w:color w:val="auto"/>
          <w:sz w:val="24"/>
          <w:szCs w:val="24"/>
        </w:rPr>
      </w:pPr>
      <w:r>
        <w:rPr>
          <w:rStyle w:val="fontstyle01"/>
          <w:rFonts w:ascii="Times New Roman" w:eastAsiaTheme="majorEastAsia" w:hAnsi="Times New Roman"/>
          <w:color w:val="auto"/>
          <w:sz w:val="24"/>
          <w:szCs w:val="24"/>
        </w:rPr>
        <w:t>154</w:t>
      </w:r>
      <w:r w:rsidR="00593B6F" w:rsidRPr="00324918">
        <w:rPr>
          <w:rStyle w:val="fontstyle01"/>
          <w:rFonts w:ascii="Times New Roman" w:eastAsiaTheme="majorEastAsia" w:hAnsi="Times New Roman"/>
          <w:color w:val="auto"/>
          <w:sz w:val="24"/>
          <w:szCs w:val="24"/>
        </w:rPr>
        <w:t xml:space="preserve">. ГРД зазначає, що середня вартість нерухомості у вказаному районі </w:t>
      </w:r>
      <w:r w:rsidR="002F4EFC">
        <w:rPr>
          <w:rStyle w:val="fontstyle01"/>
          <w:rFonts w:ascii="Times New Roman" w:eastAsiaTheme="majorEastAsia" w:hAnsi="Times New Roman"/>
          <w:color w:val="auto"/>
          <w:sz w:val="24"/>
          <w:szCs w:val="24"/>
        </w:rPr>
        <w:t>становить</w:t>
      </w:r>
      <w:r w:rsidR="00593B6F" w:rsidRPr="00324918">
        <w:rPr>
          <w:rStyle w:val="fontstyle01"/>
          <w:rFonts w:ascii="Times New Roman" w:eastAsiaTheme="majorEastAsia" w:hAnsi="Times New Roman"/>
          <w:color w:val="auto"/>
          <w:sz w:val="24"/>
          <w:szCs w:val="24"/>
        </w:rPr>
        <w:t xml:space="preserve"> близько 2,5 тис. дол. США за 1 кв.м. Відтак ринкова вартість вказаної квартири може сягати близько 80 тис. дол. США (5 571 200 грн станом на 2026 рік).</w:t>
      </w:r>
    </w:p>
    <w:p w:rsidR="00E2192A" w:rsidRPr="00324918" w:rsidRDefault="009B6234" w:rsidP="00545B7C">
      <w:pPr>
        <w:spacing w:line="276" w:lineRule="auto"/>
        <w:ind w:firstLine="567"/>
        <w:jc w:val="both"/>
        <w:rPr>
          <w:rStyle w:val="fontstyle01"/>
          <w:rFonts w:ascii="Times New Roman" w:eastAsiaTheme="majorEastAsia" w:hAnsi="Times New Roman"/>
          <w:color w:val="auto"/>
          <w:sz w:val="24"/>
          <w:szCs w:val="24"/>
        </w:rPr>
      </w:pPr>
      <w:r w:rsidRPr="00324918">
        <w:rPr>
          <w:rStyle w:val="fontstyle01"/>
          <w:rFonts w:ascii="Times New Roman" w:eastAsiaTheme="majorEastAsia" w:hAnsi="Times New Roman"/>
          <w:color w:val="auto"/>
          <w:sz w:val="24"/>
          <w:szCs w:val="24"/>
        </w:rPr>
        <w:t>15</w:t>
      </w:r>
      <w:r w:rsidR="009C5EF4">
        <w:rPr>
          <w:rStyle w:val="fontstyle01"/>
          <w:rFonts w:ascii="Times New Roman" w:eastAsiaTheme="majorEastAsia" w:hAnsi="Times New Roman"/>
          <w:color w:val="auto"/>
          <w:sz w:val="24"/>
          <w:szCs w:val="24"/>
        </w:rPr>
        <w:t>5</w:t>
      </w:r>
      <w:r w:rsidR="00E2192A" w:rsidRPr="00324918">
        <w:rPr>
          <w:rStyle w:val="fontstyle01"/>
          <w:rFonts w:ascii="Times New Roman" w:eastAsiaTheme="majorEastAsia" w:hAnsi="Times New Roman"/>
          <w:color w:val="auto"/>
          <w:sz w:val="24"/>
          <w:szCs w:val="24"/>
        </w:rPr>
        <w:t xml:space="preserve">. </w:t>
      </w:r>
      <w:r w:rsidR="00AC1BC6" w:rsidRPr="00324918">
        <w:rPr>
          <w:rStyle w:val="fontstyle01"/>
          <w:rFonts w:ascii="Times New Roman" w:eastAsiaTheme="majorEastAsia" w:hAnsi="Times New Roman"/>
          <w:color w:val="auto"/>
          <w:sz w:val="24"/>
          <w:szCs w:val="24"/>
        </w:rPr>
        <w:t xml:space="preserve">ГРД вказує, що у своїх письмових поясненнях кандидат також зазначив, що </w:t>
      </w:r>
      <w:r w:rsidR="00CB632E">
        <w:rPr>
          <w:rStyle w:val="fontstyle01"/>
          <w:rFonts w:ascii="Times New Roman" w:eastAsiaTheme="majorEastAsia" w:hAnsi="Times New Roman"/>
          <w:color w:val="auto"/>
          <w:sz w:val="24"/>
          <w:szCs w:val="24"/>
        </w:rPr>
        <w:t>ОСОБА_4</w:t>
      </w:r>
      <w:r w:rsidR="00AC1BC6" w:rsidRPr="00324918">
        <w:rPr>
          <w:rStyle w:val="fontstyle01"/>
          <w:rFonts w:ascii="Times New Roman" w:eastAsiaTheme="majorEastAsia" w:hAnsi="Times New Roman"/>
          <w:color w:val="auto"/>
          <w:sz w:val="24"/>
          <w:szCs w:val="24"/>
        </w:rPr>
        <w:t xml:space="preserve"> вирішила подарувати вказану нерухомість через те, що виїжджала за кордон.</w:t>
      </w:r>
    </w:p>
    <w:p w:rsidR="00B122E9" w:rsidRPr="00324918" w:rsidRDefault="00B122E9" w:rsidP="00B122E9">
      <w:pPr>
        <w:spacing w:line="276" w:lineRule="auto"/>
        <w:ind w:firstLine="567"/>
        <w:jc w:val="both"/>
        <w:rPr>
          <w:lang w:eastAsia="uk-UA"/>
        </w:rPr>
      </w:pPr>
      <w:r w:rsidRPr="00324918">
        <w:rPr>
          <w:shd w:val="clear" w:color="auto" w:fill="FFFFFF"/>
        </w:rPr>
        <w:t>15</w:t>
      </w:r>
      <w:r w:rsidR="009C5EF4">
        <w:rPr>
          <w:shd w:val="clear" w:color="auto" w:fill="FFFFFF"/>
        </w:rPr>
        <w:t>6</w:t>
      </w:r>
      <w:r w:rsidRPr="00324918">
        <w:rPr>
          <w:shd w:val="clear" w:color="auto" w:fill="FFFFFF"/>
        </w:rPr>
        <w:t xml:space="preserve">. </w:t>
      </w:r>
      <w:r w:rsidR="002F4EFC">
        <w:t>Стосовно</w:t>
      </w:r>
      <w:r w:rsidRPr="00324918">
        <w:t xml:space="preserve"> дарування його батьку у травні 2023 року </w:t>
      </w:r>
      <w:r w:rsidR="00CB632E">
        <w:t>ОСОБА_4</w:t>
      </w:r>
      <w:r w:rsidRPr="00324918">
        <w:t xml:space="preserve"> квартири у місті К</w:t>
      </w:r>
      <w:r w:rsidR="002F4EFC">
        <w:t xml:space="preserve">иєві повідомив, що зі слів </w:t>
      </w:r>
      <w:r w:rsidRPr="00324918">
        <w:t xml:space="preserve">батька йому відомо, що </w:t>
      </w:r>
      <w:r w:rsidR="00F30638">
        <w:t>ОСОБА_4</w:t>
      </w:r>
      <w:r w:rsidRPr="00324918">
        <w:t xml:space="preserve"> вирішила подарувати йому цю квартиру у зв’язку з виїздом за кордон. Більше нічого з приводу дарування цієї квартири або вартості цієї квартири кандидату невідомо.</w:t>
      </w:r>
    </w:p>
    <w:p w:rsidR="00AC1BC6" w:rsidRPr="00324918" w:rsidRDefault="009B6234" w:rsidP="00545B7C">
      <w:pPr>
        <w:spacing w:line="276" w:lineRule="auto"/>
        <w:ind w:firstLine="567"/>
        <w:jc w:val="both"/>
        <w:rPr>
          <w:rStyle w:val="fontstyle01"/>
          <w:rFonts w:ascii="Times New Roman" w:eastAsiaTheme="majorEastAsia" w:hAnsi="Times New Roman"/>
          <w:color w:val="auto"/>
          <w:sz w:val="24"/>
          <w:szCs w:val="24"/>
        </w:rPr>
      </w:pPr>
      <w:r w:rsidRPr="00324918">
        <w:rPr>
          <w:rStyle w:val="fontstyle01"/>
          <w:rFonts w:ascii="Times New Roman" w:eastAsiaTheme="majorEastAsia" w:hAnsi="Times New Roman"/>
          <w:color w:val="auto"/>
          <w:sz w:val="24"/>
          <w:szCs w:val="24"/>
        </w:rPr>
        <w:t>15</w:t>
      </w:r>
      <w:r w:rsidR="009C5EF4">
        <w:rPr>
          <w:rStyle w:val="fontstyle01"/>
          <w:rFonts w:ascii="Times New Roman" w:eastAsiaTheme="majorEastAsia" w:hAnsi="Times New Roman"/>
          <w:color w:val="auto"/>
          <w:sz w:val="24"/>
          <w:szCs w:val="24"/>
        </w:rPr>
        <w:t>7</w:t>
      </w:r>
      <w:r w:rsidR="00AC1BC6" w:rsidRPr="00324918">
        <w:rPr>
          <w:rStyle w:val="fontstyle01"/>
          <w:rFonts w:ascii="Times New Roman" w:eastAsiaTheme="majorEastAsia" w:hAnsi="Times New Roman"/>
          <w:color w:val="auto"/>
          <w:sz w:val="24"/>
          <w:szCs w:val="24"/>
        </w:rPr>
        <w:t xml:space="preserve">. </w:t>
      </w:r>
      <w:r w:rsidR="002F4EFC">
        <w:rPr>
          <w:rStyle w:val="fontstyle01"/>
          <w:rFonts w:ascii="Times New Roman" w:eastAsiaTheme="majorEastAsia" w:hAnsi="Times New Roman"/>
          <w:color w:val="auto"/>
          <w:sz w:val="24"/>
          <w:szCs w:val="24"/>
        </w:rPr>
        <w:t>Упродовж 2006</w:t>
      </w:r>
      <w:r w:rsidR="002F4EFC" w:rsidRPr="00324918">
        <w:rPr>
          <w:rStyle w:val="fontstyle01"/>
          <w:rFonts w:ascii="Times New Roman" w:eastAsiaTheme="majorEastAsia" w:hAnsi="Times New Roman"/>
          <w:color w:val="auto"/>
          <w:sz w:val="24"/>
          <w:szCs w:val="24"/>
        </w:rPr>
        <w:t>–</w:t>
      </w:r>
      <w:r w:rsidR="005919B1" w:rsidRPr="00324918">
        <w:rPr>
          <w:rStyle w:val="fontstyle01"/>
          <w:rFonts w:ascii="Times New Roman" w:eastAsiaTheme="majorEastAsia" w:hAnsi="Times New Roman"/>
          <w:color w:val="auto"/>
          <w:sz w:val="24"/>
          <w:szCs w:val="24"/>
        </w:rPr>
        <w:t>2016 років батько кандидата працював у виконавчих органах Харківської міської ради. У червні 2006 року він був призначений заст</w:t>
      </w:r>
      <w:r w:rsidR="002F4EFC">
        <w:rPr>
          <w:rStyle w:val="fontstyle01"/>
          <w:rFonts w:ascii="Times New Roman" w:eastAsiaTheme="majorEastAsia" w:hAnsi="Times New Roman"/>
          <w:color w:val="auto"/>
          <w:sz w:val="24"/>
          <w:szCs w:val="24"/>
        </w:rPr>
        <w:t xml:space="preserve">упником директора департаменту </w:t>
      </w:r>
      <w:r w:rsidR="002F4EFC" w:rsidRPr="00324918">
        <w:rPr>
          <w:rStyle w:val="fontstyle01"/>
          <w:rFonts w:ascii="Times New Roman" w:eastAsiaTheme="majorEastAsia" w:hAnsi="Times New Roman"/>
          <w:color w:val="auto"/>
          <w:sz w:val="24"/>
          <w:szCs w:val="24"/>
        </w:rPr>
        <w:t>–</w:t>
      </w:r>
      <w:r w:rsidR="005919B1" w:rsidRPr="00324918">
        <w:rPr>
          <w:rStyle w:val="fontstyle01"/>
          <w:rFonts w:ascii="Times New Roman" w:eastAsiaTheme="majorEastAsia" w:hAnsi="Times New Roman"/>
          <w:color w:val="auto"/>
          <w:sz w:val="24"/>
          <w:szCs w:val="24"/>
        </w:rPr>
        <w:t xml:space="preserve"> начальником управління земельних відносин Департаменту містобудування, архітектури та земельних відносин, а у 2013 році отримав посаду очільника Департаменту земельних відносин.</w:t>
      </w:r>
    </w:p>
    <w:p w:rsidR="005919B1" w:rsidRPr="00324918" w:rsidRDefault="00332D20" w:rsidP="00545B7C">
      <w:pPr>
        <w:spacing w:line="276" w:lineRule="auto"/>
        <w:ind w:firstLine="567"/>
        <w:jc w:val="both"/>
        <w:rPr>
          <w:rStyle w:val="fontstyle01"/>
          <w:rFonts w:ascii="Times New Roman" w:eastAsiaTheme="majorEastAsia" w:hAnsi="Times New Roman"/>
          <w:color w:val="auto"/>
          <w:sz w:val="24"/>
          <w:szCs w:val="24"/>
        </w:rPr>
      </w:pPr>
      <w:r w:rsidRPr="00324918">
        <w:rPr>
          <w:rStyle w:val="fontstyle01"/>
          <w:rFonts w:ascii="Times New Roman" w:eastAsiaTheme="majorEastAsia" w:hAnsi="Times New Roman"/>
          <w:color w:val="auto"/>
          <w:sz w:val="24"/>
          <w:szCs w:val="24"/>
        </w:rPr>
        <w:t>15</w:t>
      </w:r>
      <w:r w:rsidR="009C5EF4">
        <w:rPr>
          <w:rStyle w:val="fontstyle01"/>
          <w:rFonts w:ascii="Times New Roman" w:eastAsiaTheme="majorEastAsia" w:hAnsi="Times New Roman"/>
          <w:color w:val="auto"/>
          <w:sz w:val="24"/>
          <w:szCs w:val="24"/>
        </w:rPr>
        <w:t>8</w:t>
      </w:r>
      <w:r w:rsidR="005919B1" w:rsidRPr="00324918">
        <w:rPr>
          <w:rStyle w:val="fontstyle01"/>
          <w:rFonts w:ascii="Times New Roman" w:eastAsiaTheme="majorEastAsia" w:hAnsi="Times New Roman"/>
          <w:color w:val="auto"/>
          <w:sz w:val="24"/>
          <w:szCs w:val="24"/>
        </w:rPr>
        <w:t xml:space="preserve">. </w:t>
      </w:r>
      <w:r w:rsidR="00D8648B" w:rsidRPr="00324918">
        <w:rPr>
          <w:rStyle w:val="fontstyle01"/>
          <w:rFonts w:ascii="Times New Roman" w:eastAsiaTheme="majorEastAsia" w:hAnsi="Times New Roman"/>
          <w:color w:val="auto"/>
          <w:sz w:val="24"/>
          <w:szCs w:val="24"/>
        </w:rPr>
        <w:t xml:space="preserve">У 2017 році </w:t>
      </w:r>
      <w:r w:rsidR="00CE20BF">
        <w:rPr>
          <w:rStyle w:val="fontstyle01"/>
          <w:rFonts w:ascii="Times New Roman" w:eastAsiaTheme="majorEastAsia" w:hAnsi="Times New Roman"/>
          <w:color w:val="auto"/>
          <w:sz w:val="24"/>
          <w:szCs w:val="24"/>
        </w:rPr>
        <w:t>ІНФОРМАЦІЯ_5</w:t>
      </w:r>
      <w:r w:rsidR="00D8648B" w:rsidRPr="00324918">
        <w:rPr>
          <w:rStyle w:val="fontstyle01"/>
          <w:rFonts w:ascii="Times New Roman" w:eastAsiaTheme="majorEastAsia" w:hAnsi="Times New Roman"/>
          <w:color w:val="auto"/>
          <w:sz w:val="24"/>
          <w:szCs w:val="24"/>
        </w:rPr>
        <w:t xml:space="preserve"> </w:t>
      </w:r>
      <w:r w:rsidR="004156C5">
        <w:rPr>
          <w:rStyle w:val="fontstyle01"/>
          <w:rFonts w:ascii="Times New Roman" w:eastAsiaTheme="majorEastAsia" w:hAnsi="Times New Roman"/>
          <w:color w:val="auto"/>
          <w:sz w:val="24"/>
          <w:szCs w:val="24"/>
        </w:rPr>
        <w:t>набув статусу підозрюваного</w:t>
      </w:r>
      <w:r w:rsidR="00D8648B" w:rsidRPr="00324918">
        <w:rPr>
          <w:rStyle w:val="fontstyle01"/>
          <w:rFonts w:ascii="Times New Roman" w:eastAsiaTheme="majorEastAsia" w:hAnsi="Times New Roman"/>
          <w:color w:val="auto"/>
          <w:sz w:val="24"/>
          <w:szCs w:val="24"/>
        </w:rPr>
        <w:t xml:space="preserve"> у так званій «земельній справі», що стосувалася незаконної передачі понад 200 земельних ділянок кооперативам</w:t>
      </w:r>
      <w:r w:rsidR="00865F7B" w:rsidRPr="00324918">
        <w:rPr>
          <w:rStyle w:val="fontstyle01"/>
          <w:rFonts w:ascii="Times New Roman" w:eastAsiaTheme="majorEastAsia" w:hAnsi="Times New Roman"/>
          <w:color w:val="auto"/>
          <w:sz w:val="24"/>
          <w:szCs w:val="24"/>
        </w:rPr>
        <w:t xml:space="preserve">. За версією обвинувачення, внаслідок дій посадовців із власності територіальної громади незаконно вибуло понад </w:t>
      </w:r>
      <w:r w:rsidR="00865F7B" w:rsidRPr="00324918">
        <w:rPr>
          <w:rStyle w:val="fontstyle21"/>
          <w:rFonts w:ascii="Times New Roman" w:eastAsiaTheme="majorEastAsia" w:hAnsi="Times New Roman"/>
          <w:b w:val="0"/>
          <w:color w:val="auto"/>
        </w:rPr>
        <w:t>70 гектарів</w:t>
      </w:r>
      <w:r w:rsidR="00865F7B" w:rsidRPr="00324918">
        <w:rPr>
          <w:rStyle w:val="fontstyle21"/>
          <w:rFonts w:ascii="Times New Roman" w:eastAsiaTheme="majorEastAsia" w:hAnsi="Times New Roman"/>
          <w:color w:val="auto"/>
        </w:rPr>
        <w:t xml:space="preserve"> </w:t>
      </w:r>
      <w:r w:rsidR="00865F7B" w:rsidRPr="00324918">
        <w:rPr>
          <w:rStyle w:val="fontstyle01"/>
          <w:rFonts w:ascii="Times New Roman" w:eastAsiaTheme="majorEastAsia" w:hAnsi="Times New Roman"/>
          <w:color w:val="auto"/>
          <w:sz w:val="24"/>
          <w:szCs w:val="24"/>
        </w:rPr>
        <w:t xml:space="preserve">землі, а збитки оцінювалися у </w:t>
      </w:r>
      <w:r w:rsidR="002F4EFC">
        <w:rPr>
          <w:rStyle w:val="fontstyle01"/>
          <w:rFonts w:ascii="Times New Roman" w:eastAsiaTheme="majorEastAsia" w:hAnsi="Times New Roman"/>
          <w:color w:val="auto"/>
          <w:sz w:val="24"/>
          <w:szCs w:val="24"/>
        </w:rPr>
        <w:t xml:space="preserve">понад </w:t>
      </w:r>
      <w:r w:rsidR="00865F7B" w:rsidRPr="00324918">
        <w:rPr>
          <w:rStyle w:val="fontstyle21"/>
          <w:rFonts w:ascii="Times New Roman" w:eastAsiaTheme="majorEastAsia" w:hAnsi="Times New Roman"/>
          <w:b w:val="0"/>
          <w:color w:val="auto"/>
        </w:rPr>
        <w:t>200 млн грн</w:t>
      </w:r>
      <w:r w:rsidR="00865F7B" w:rsidRPr="00324918">
        <w:rPr>
          <w:rStyle w:val="fontstyle01"/>
          <w:rFonts w:ascii="Times New Roman" w:eastAsiaTheme="majorEastAsia" w:hAnsi="Times New Roman"/>
          <w:color w:val="auto"/>
          <w:sz w:val="24"/>
          <w:szCs w:val="24"/>
        </w:rPr>
        <w:t>.</w:t>
      </w:r>
    </w:p>
    <w:p w:rsidR="005C2DD5" w:rsidRPr="00324918" w:rsidRDefault="00332D20" w:rsidP="00545B7C">
      <w:pPr>
        <w:spacing w:line="276" w:lineRule="auto"/>
        <w:ind w:firstLine="567"/>
        <w:jc w:val="both"/>
        <w:rPr>
          <w:shd w:val="clear" w:color="auto" w:fill="FFFFFF"/>
        </w:rPr>
      </w:pPr>
      <w:r w:rsidRPr="00324918">
        <w:rPr>
          <w:rStyle w:val="fontstyle01"/>
          <w:rFonts w:ascii="Times New Roman" w:eastAsiaTheme="majorEastAsia" w:hAnsi="Times New Roman"/>
          <w:color w:val="auto"/>
          <w:sz w:val="24"/>
          <w:szCs w:val="24"/>
        </w:rPr>
        <w:t>15</w:t>
      </w:r>
      <w:r w:rsidR="009C5EF4">
        <w:rPr>
          <w:rStyle w:val="fontstyle01"/>
          <w:rFonts w:ascii="Times New Roman" w:eastAsiaTheme="majorEastAsia" w:hAnsi="Times New Roman"/>
          <w:color w:val="auto"/>
          <w:sz w:val="24"/>
          <w:szCs w:val="24"/>
        </w:rPr>
        <w:t>9</w:t>
      </w:r>
      <w:r w:rsidR="00865F7B" w:rsidRPr="00324918">
        <w:rPr>
          <w:rStyle w:val="fontstyle01"/>
          <w:rFonts w:ascii="Times New Roman" w:eastAsiaTheme="majorEastAsia" w:hAnsi="Times New Roman"/>
          <w:color w:val="auto"/>
          <w:sz w:val="24"/>
          <w:szCs w:val="24"/>
        </w:rPr>
        <w:t xml:space="preserve">. </w:t>
      </w:r>
      <w:r w:rsidR="00097484" w:rsidRPr="00324918">
        <w:rPr>
          <w:shd w:val="clear" w:color="auto" w:fill="FFFFFF"/>
        </w:rPr>
        <w:t>Стосовно вказан</w:t>
      </w:r>
      <w:r w:rsidR="00B122E9">
        <w:rPr>
          <w:shd w:val="clear" w:color="auto" w:fill="FFFFFF"/>
        </w:rPr>
        <w:t>ої</w:t>
      </w:r>
      <w:r w:rsidR="00097484" w:rsidRPr="00324918">
        <w:rPr>
          <w:shd w:val="clear" w:color="auto" w:fill="FFFFFF"/>
        </w:rPr>
        <w:t xml:space="preserve"> обставин Баронін Д.Б. пояснив</w:t>
      </w:r>
      <w:r w:rsidR="005C2DD5" w:rsidRPr="00324918">
        <w:rPr>
          <w:shd w:val="clear" w:color="auto" w:fill="FFFFFF"/>
        </w:rPr>
        <w:t xml:space="preserve"> </w:t>
      </w:r>
      <w:r w:rsidR="002F4EFC">
        <w:rPr>
          <w:shd w:val="clear" w:color="auto" w:fill="FFFFFF"/>
        </w:rPr>
        <w:t>таке</w:t>
      </w:r>
      <w:r w:rsidR="005C2DD5" w:rsidRPr="00324918">
        <w:rPr>
          <w:shd w:val="clear" w:color="auto" w:fill="FFFFFF"/>
        </w:rPr>
        <w:t xml:space="preserve">. </w:t>
      </w:r>
    </w:p>
    <w:p w:rsidR="00097484" w:rsidRPr="00324918" w:rsidRDefault="009C5EF4" w:rsidP="00545B7C">
      <w:pPr>
        <w:spacing w:line="276" w:lineRule="auto"/>
        <w:ind w:firstLine="567"/>
        <w:jc w:val="both"/>
      </w:pPr>
      <w:r>
        <w:t>160</w:t>
      </w:r>
      <w:r w:rsidR="005C2DD5" w:rsidRPr="00324918">
        <w:t xml:space="preserve">. Кандидат </w:t>
      </w:r>
      <w:r w:rsidR="00693FA8" w:rsidRPr="00324918">
        <w:t>зазначив</w:t>
      </w:r>
      <w:r w:rsidR="00097484" w:rsidRPr="00324918">
        <w:t xml:space="preserve">, що зі слів </w:t>
      </w:r>
      <w:r w:rsidR="004447DB">
        <w:t>ІНФОРМАЦІЯ_6</w:t>
      </w:r>
      <w:r w:rsidR="00097484" w:rsidRPr="00324918">
        <w:t xml:space="preserve"> кримінальна справа стосовно подій </w:t>
      </w:r>
      <w:r w:rsidR="00AA5046">
        <w:br/>
      </w:r>
      <w:r w:rsidR="00097484" w:rsidRPr="00324918">
        <w:t xml:space="preserve">2008 року значною мірою втратила свою актуальність, оскільки ще у 2023 році стосовно </w:t>
      </w:r>
      <w:r w:rsidR="004447DB">
        <w:t>ІНФОРМАЦІЯ_7</w:t>
      </w:r>
      <w:r w:rsidR="00097484" w:rsidRPr="00324918">
        <w:t xml:space="preserve"> закінчився строк давності притягнення до кримінальної відповідальності. </w:t>
      </w:r>
      <w:r w:rsidR="004447DB">
        <w:t>ІНФОРМАЦІЯ_8</w:t>
      </w:r>
      <w:r w:rsidR="00097484" w:rsidRPr="00324918">
        <w:t xml:space="preserve"> не вважає себе винуватим у вчиненні будь-яких кримінальних правопорушень, однак з метою якнайшвидшого закінчення стосовно </w:t>
      </w:r>
      <w:r w:rsidR="00AD22C7">
        <w:t>ІНФОРМАЦІЯ_9</w:t>
      </w:r>
      <w:r w:rsidR="00097484" w:rsidRPr="00324918">
        <w:t xml:space="preserve"> кримінальної справи подав до суду клопотання про звільнення його від кримінальної відповідальності. </w:t>
      </w:r>
      <w:r w:rsidR="00693FA8" w:rsidRPr="00324918">
        <w:t xml:space="preserve">Вказане клопотання </w:t>
      </w:r>
      <w:r w:rsidR="00AA5046">
        <w:t>на сьогодні</w:t>
      </w:r>
      <w:r w:rsidR="00693FA8" w:rsidRPr="00324918">
        <w:t xml:space="preserve"> не розглянуте. </w:t>
      </w:r>
    </w:p>
    <w:p w:rsidR="00C66B0E" w:rsidRPr="00324918" w:rsidRDefault="009C5EF4" w:rsidP="00545B7C">
      <w:pPr>
        <w:spacing w:line="276" w:lineRule="auto"/>
        <w:ind w:firstLine="567"/>
        <w:jc w:val="both"/>
        <w:rPr>
          <w:shd w:val="clear" w:color="auto" w:fill="FFFFFF"/>
        </w:rPr>
      </w:pPr>
      <w:r>
        <w:t>161</w:t>
      </w:r>
      <w:r w:rsidR="00270547" w:rsidRPr="00324918">
        <w:t xml:space="preserve">. </w:t>
      </w:r>
      <w:r w:rsidR="00C66B0E" w:rsidRPr="00324918">
        <w:rPr>
          <w:shd w:val="clear" w:color="auto" w:fill="FFFFFF"/>
        </w:rPr>
        <w:t xml:space="preserve">Стосовно наданої ГРД інформації, яка сама собою не стала підставою для висновку, </w:t>
      </w:r>
      <w:r w:rsidR="00637BFA" w:rsidRPr="00324918">
        <w:rPr>
          <w:shd w:val="clear" w:color="auto" w:fill="FFFFFF"/>
        </w:rPr>
        <w:t>Комісія вважає на</w:t>
      </w:r>
      <w:r w:rsidR="007B6B09">
        <w:rPr>
          <w:shd w:val="clear" w:color="auto" w:fill="FFFFFF"/>
        </w:rPr>
        <w:t>веде</w:t>
      </w:r>
      <w:r w:rsidR="00637BFA" w:rsidRPr="00324918">
        <w:rPr>
          <w:shd w:val="clear" w:color="auto" w:fill="FFFFFF"/>
        </w:rPr>
        <w:t xml:space="preserve">ні </w:t>
      </w:r>
      <w:r w:rsidR="007B6B09">
        <w:rPr>
          <w:shd w:val="clear" w:color="auto" w:fill="FFFFFF"/>
        </w:rPr>
        <w:t>ГРД обставини такими</w:t>
      </w:r>
      <w:r w:rsidR="00AA5046">
        <w:rPr>
          <w:shd w:val="clear" w:color="auto" w:fill="FFFFFF"/>
        </w:rPr>
        <w:t>,</w:t>
      </w:r>
      <w:r w:rsidR="00C66B0E" w:rsidRPr="00324918">
        <w:rPr>
          <w:shd w:val="clear" w:color="auto" w:fill="FFFFFF"/>
        </w:rPr>
        <w:t xml:space="preserve"> що </w:t>
      </w:r>
      <w:r w:rsidR="007B6B09">
        <w:rPr>
          <w:shd w:val="clear" w:color="auto" w:fill="FFFFFF"/>
        </w:rPr>
        <w:t>не стосуються безпосередньо життєвих о</w:t>
      </w:r>
      <w:r w:rsidR="00AA5046">
        <w:rPr>
          <w:shd w:val="clear" w:color="auto" w:fill="FFFFFF"/>
        </w:rPr>
        <w:t>бставин к</w:t>
      </w:r>
      <w:r w:rsidR="007B6B09">
        <w:rPr>
          <w:shd w:val="clear" w:color="auto" w:fill="FFFFFF"/>
        </w:rPr>
        <w:t xml:space="preserve">андидата і не дають підстав оцінювати його </w:t>
      </w:r>
      <w:r w:rsidR="00C66B0E" w:rsidRPr="00324918">
        <w:rPr>
          <w:shd w:val="clear" w:color="auto" w:fill="FFFFFF"/>
        </w:rPr>
        <w:t>відповідн</w:t>
      </w:r>
      <w:r w:rsidR="007B6B09">
        <w:rPr>
          <w:shd w:val="clear" w:color="auto" w:fill="FFFFFF"/>
        </w:rPr>
        <w:t>і</w:t>
      </w:r>
      <w:r w:rsidR="00C66B0E" w:rsidRPr="00324918">
        <w:rPr>
          <w:shd w:val="clear" w:color="auto" w:fill="FFFFFF"/>
        </w:rPr>
        <w:t>ст</w:t>
      </w:r>
      <w:r w:rsidR="007B6B09">
        <w:rPr>
          <w:shd w:val="clear" w:color="auto" w:fill="FFFFFF"/>
        </w:rPr>
        <w:t>ь</w:t>
      </w:r>
      <w:r w:rsidR="00C66B0E" w:rsidRPr="00324918">
        <w:rPr>
          <w:shd w:val="clear" w:color="auto" w:fill="FFFFFF"/>
        </w:rPr>
        <w:t xml:space="preserve"> критеріям доброчесності та професійної етики. </w:t>
      </w:r>
    </w:p>
    <w:p w:rsidR="00C66B0E" w:rsidRPr="00324918" w:rsidRDefault="009C5EF4" w:rsidP="00545B7C">
      <w:pPr>
        <w:shd w:val="clear" w:color="auto" w:fill="FFFFFF"/>
        <w:spacing w:line="276" w:lineRule="auto"/>
        <w:ind w:firstLine="567"/>
        <w:jc w:val="both"/>
        <w:rPr>
          <w:shd w:val="clear" w:color="auto" w:fill="FFFFFF"/>
        </w:rPr>
      </w:pPr>
      <w:r>
        <w:rPr>
          <w:shd w:val="clear" w:color="auto" w:fill="FFFFFF"/>
        </w:rPr>
        <w:t>162</w:t>
      </w:r>
      <w:r w:rsidR="00C66B0E" w:rsidRPr="00324918">
        <w:rPr>
          <w:shd w:val="clear" w:color="auto" w:fill="FFFFFF"/>
        </w:rPr>
        <w:t>. Окрім наведеного, аналізуючи суддівське досьє, Комісія додатково встановила такі обставини.</w:t>
      </w:r>
    </w:p>
    <w:p w:rsidR="00C66B0E" w:rsidRPr="00324918" w:rsidRDefault="009C5EF4" w:rsidP="00545B7C">
      <w:pPr>
        <w:shd w:val="clear" w:color="auto" w:fill="FFFFFF"/>
        <w:spacing w:line="276" w:lineRule="auto"/>
        <w:ind w:firstLine="567"/>
        <w:jc w:val="both"/>
        <w:rPr>
          <w:shd w:val="clear" w:color="auto" w:fill="FFFFFF"/>
        </w:rPr>
      </w:pPr>
      <w:r>
        <w:rPr>
          <w:shd w:val="clear" w:color="auto" w:fill="FFFFFF"/>
        </w:rPr>
        <w:t>163</w:t>
      </w:r>
      <w:r w:rsidR="00DF0B7E" w:rsidRPr="00324918">
        <w:rPr>
          <w:shd w:val="clear" w:color="auto" w:fill="FFFFFF"/>
        </w:rPr>
        <w:t>.</w:t>
      </w:r>
      <w:r w:rsidR="00C66B0E" w:rsidRPr="00324918">
        <w:rPr>
          <w:shd w:val="clear" w:color="auto" w:fill="FFFFFF"/>
        </w:rPr>
        <w:t xml:space="preserve"> Під час дослідження досьє Комісією встановлено, що, за інформацією Державного підприємства «Інформаційні судові системи»</w:t>
      </w:r>
      <w:r w:rsidR="00AE4E11" w:rsidRPr="00324918">
        <w:rPr>
          <w:shd w:val="clear" w:color="auto" w:fill="FFFFFF"/>
        </w:rPr>
        <w:t xml:space="preserve"> (далі – Підприємство)</w:t>
      </w:r>
      <w:r w:rsidR="00674F49">
        <w:rPr>
          <w:shd w:val="clear" w:color="auto" w:fill="FFFFFF"/>
        </w:rPr>
        <w:t>,</w:t>
      </w:r>
      <w:r w:rsidR="00C66B0E" w:rsidRPr="00324918">
        <w:rPr>
          <w:shd w:val="clear" w:color="auto" w:fill="FFFFFF"/>
        </w:rPr>
        <w:t xml:space="preserve"> </w:t>
      </w:r>
      <w:r w:rsidR="00DF0B7E" w:rsidRPr="00324918">
        <w:rPr>
          <w:shd w:val="clear" w:color="auto" w:fill="FFFFFF"/>
        </w:rPr>
        <w:t xml:space="preserve">Баронін Д.Б. </w:t>
      </w:r>
      <w:r w:rsidR="007B6B09">
        <w:rPr>
          <w:shd w:val="clear" w:color="auto" w:fill="FFFFFF"/>
        </w:rPr>
        <w:t>має</w:t>
      </w:r>
      <w:r w:rsidR="00DF0B7E" w:rsidRPr="00324918">
        <w:rPr>
          <w:shd w:val="clear" w:color="auto" w:fill="FFFFFF"/>
        </w:rPr>
        <w:t xml:space="preserve"> повний допуск до Єдиного державного реєстру судових рішень (далі – ЄДРСР).</w:t>
      </w:r>
    </w:p>
    <w:p w:rsidR="00DF0B7E" w:rsidRPr="00324918" w:rsidRDefault="00DF0B7E" w:rsidP="00545B7C">
      <w:pPr>
        <w:shd w:val="clear" w:color="auto" w:fill="FFFFFF"/>
        <w:spacing w:line="276" w:lineRule="auto"/>
        <w:ind w:firstLine="567"/>
        <w:jc w:val="both"/>
        <w:rPr>
          <w:shd w:val="clear" w:color="auto" w:fill="FFFFFF"/>
        </w:rPr>
      </w:pPr>
      <w:r w:rsidRPr="00324918">
        <w:rPr>
          <w:shd w:val="clear" w:color="auto" w:fill="FFFFFF"/>
        </w:rPr>
        <w:lastRenderedPageBreak/>
        <w:t>1</w:t>
      </w:r>
      <w:r w:rsidR="009C5EF4">
        <w:rPr>
          <w:shd w:val="clear" w:color="auto" w:fill="FFFFFF"/>
        </w:rPr>
        <w:t>64</w:t>
      </w:r>
      <w:r w:rsidRPr="00324918">
        <w:rPr>
          <w:shd w:val="clear" w:color="auto" w:fill="FFFFFF"/>
        </w:rPr>
        <w:t xml:space="preserve">. </w:t>
      </w:r>
      <w:r w:rsidR="00674F49">
        <w:rPr>
          <w:shd w:val="clear" w:color="auto" w:fill="FFFFFF"/>
        </w:rPr>
        <w:t>Відповідно до даних логування</w:t>
      </w:r>
      <w:r w:rsidR="00FC5D2C" w:rsidRPr="00324918">
        <w:rPr>
          <w:shd w:val="clear" w:color="auto" w:fill="FFFFFF"/>
        </w:rPr>
        <w:t xml:space="preserve"> кандидат із використанням повного доступу здійснював пошук за персональними даними свого б</w:t>
      </w:r>
      <w:r w:rsidR="001832AE" w:rsidRPr="00324918">
        <w:rPr>
          <w:shd w:val="clear" w:color="auto" w:fill="FFFFFF"/>
        </w:rPr>
        <w:t>атька</w:t>
      </w:r>
      <w:r w:rsidR="00FC5D2C" w:rsidRPr="00324918">
        <w:rPr>
          <w:shd w:val="clear" w:color="auto" w:fill="FFFFFF"/>
        </w:rPr>
        <w:t xml:space="preserve">, у тому числі із застосуванням </w:t>
      </w:r>
      <w:r w:rsidR="008D6B88" w:rsidRPr="00324918">
        <w:rPr>
          <w:shd w:val="clear" w:color="auto" w:fill="FFFFFF"/>
        </w:rPr>
        <w:t>контекстного пошуку «</w:t>
      </w:r>
      <w:r w:rsidR="009F4574">
        <w:rPr>
          <w:shd w:val="clear" w:color="auto" w:fill="FFFFFF"/>
        </w:rPr>
        <w:t>ІНФОРМАЦІЯ_10</w:t>
      </w:r>
      <w:r w:rsidR="008D6B88" w:rsidRPr="00324918">
        <w:rPr>
          <w:shd w:val="clear" w:color="auto" w:fill="FFFFFF"/>
        </w:rPr>
        <w:t>», «</w:t>
      </w:r>
      <w:r w:rsidR="009F4574">
        <w:rPr>
          <w:shd w:val="clear" w:color="auto" w:fill="FFFFFF"/>
        </w:rPr>
        <w:t>ІНФОРМАЦІЯ_11</w:t>
      </w:r>
      <w:r w:rsidR="008D6B88" w:rsidRPr="00324918">
        <w:rPr>
          <w:shd w:val="clear" w:color="auto" w:fill="FFFFFF"/>
        </w:rPr>
        <w:t>»</w:t>
      </w:r>
      <w:r w:rsidR="00AA4E3B" w:rsidRPr="00324918">
        <w:rPr>
          <w:shd w:val="clear" w:color="auto" w:fill="FFFFFF"/>
        </w:rPr>
        <w:t>, «</w:t>
      </w:r>
      <w:r w:rsidR="009F4574">
        <w:rPr>
          <w:shd w:val="clear" w:color="auto" w:fill="FFFFFF"/>
        </w:rPr>
        <w:t>ІНФОРМАЦІЯ_12</w:t>
      </w:r>
      <w:r w:rsidR="00AA4E3B" w:rsidRPr="00324918">
        <w:rPr>
          <w:shd w:val="clear" w:color="auto" w:fill="FFFFFF"/>
        </w:rPr>
        <w:t>»</w:t>
      </w:r>
      <w:r w:rsidR="008D6B88" w:rsidRPr="00324918">
        <w:rPr>
          <w:shd w:val="clear" w:color="auto" w:fill="FFFFFF"/>
        </w:rPr>
        <w:t xml:space="preserve"> </w:t>
      </w:r>
      <w:r w:rsidR="00FC5D2C" w:rsidRPr="00324918">
        <w:rPr>
          <w:shd w:val="clear" w:color="auto" w:fill="FFFFFF"/>
        </w:rPr>
        <w:t>за формою судочинства «Кримінальне»</w:t>
      </w:r>
      <w:r w:rsidR="000D7093" w:rsidRPr="00324918">
        <w:rPr>
          <w:shd w:val="clear" w:color="auto" w:fill="FFFFFF"/>
        </w:rPr>
        <w:t>.</w:t>
      </w:r>
    </w:p>
    <w:p w:rsidR="00AA4E3B" w:rsidRPr="00324918" w:rsidRDefault="00310614" w:rsidP="00545B7C">
      <w:pPr>
        <w:shd w:val="clear" w:color="auto" w:fill="FFFFFF"/>
        <w:spacing w:line="276" w:lineRule="auto"/>
        <w:ind w:firstLine="567"/>
        <w:jc w:val="both"/>
        <w:rPr>
          <w:shd w:val="clear" w:color="auto" w:fill="FFFFFF"/>
        </w:rPr>
      </w:pPr>
      <w:r w:rsidRPr="00324918">
        <w:rPr>
          <w:shd w:val="clear" w:color="auto" w:fill="FFFFFF"/>
        </w:rPr>
        <w:t>16</w:t>
      </w:r>
      <w:r w:rsidR="009C5EF4">
        <w:rPr>
          <w:shd w:val="clear" w:color="auto" w:fill="FFFFFF"/>
        </w:rPr>
        <w:t>5</w:t>
      </w:r>
      <w:r w:rsidR="00AA4E3B" w:rsidRPr="00324918">
        <w:rPr>
          <w:shd w:val="clear" w:color="auto" w:fill="FFFFFF"/>
        </w:rPr>
        <w:t xml:space="preserve">. </w:t>
      </w:r>
      <w:r w:rsidR="00BF0E3B" w:rsidRPr="00324918">
        <w:rPr>
          <w:shd w:val="clear" w:color="auto" w:fill="FFFFFF"/>
        </w:rPr>
        <w:t xml:space="preserve">Під час співбесіди </w:t>
      </w:r>
      <w:r w:rsidR="008613FB" w:rsidRPr="00324918">
        <w:rPr>
          <w:shd w:val="clear" w:color="auto" w:fill="FFFFFF"/>
        </w:rPr>
        <w:t>Баронін Д.Б.</w:t>
      </w:r>
      <w:r w:rsidR="00BF0E3B" w:rsidRPr="00324918">
        <w:rPr>
          <w:shd w:val="clear" w:color="auto" w:fill="FFFFFF"/>
        </w:rPr>
        <w:t xml:space="preserve"> зазначив</w:t>
      </w:r>
      <w:r w:rsidR="000F3527" w:rsidRPr="00324918">
        <w:rPr>
          <w:shd w:val="clear" w:color="auto" w:fill="FFFFFF"/>
        </w:rPr>
        <w:t>, що</w:t>
      </w:r>
      <w:r w:rsidR="00674F49">
        <w:rPr>
          <w:shd w:val="clear" w:color="auto" w:fill="FFFFFF"/>
        </w:rPr>
        <w:t>,</w:t>
      </w:r>
      <w:r w:rsidR="000F3527" w:rsidRPr="00324918">
        <w:rPr>
          <w:shd w:val="clear" w:color="auto" w:fill="FFFFFF"/>
        </w:rPr>
        <w:t xml:space="preserve"> ймовірно, здійснював пошук у ЄДРСР із використанням повного доступу щодо свого батька. Пояснив,</w:t>
      </w:r>
      <w:r w:rsidR="00CB66AB" w:rsidRPr="00324918">
        <w:rPr>
          <w:shd w:val="clear" w:color="auto" w:fill="FFFFFF"/>
        </w:rPr>
        <w:t xml:space="preserve"> що йому батько повідомив </w:t>
      </w:r>
      <w:r w:rsidR="0056102D">
        <w:rPr>
          <w:shd w:val="clear" w:color="auto" w:fill="FFFFFF"/>
        </w:rPr>
        <w:t>ІНФОРМАЦІЯ_13</w:t>
      </w:r>
      <w:r w:rsidR="00CB66AB" w:rsidRPr="00324918">
        <w:rPr>
          <w:shd w:val="clear" w:color="auto" w:fill="FFFFFF"/>
        </w:rPr>
        <w:t xml:space="preserve">, у зв’язку з чим саме батько міг звернутися до нього з проханням </w:t>
      </w:r>
      <w:r w:rsidR="007F3630" w:rsidRPr="00324918">
        <w:rPr>
          <w:shd w:val="clear" w:color="auto" w:fill="FFFFFF"/>
        </w:rPr>
        <w:t xml:space="preserve">здійснити </w:t>
      </w:r>
      <w:r w:rsidR="008B5D4B" w:rsidRPr="00324918">
        <w:rPr>
          <w:shd w:val="clear" w:color="auto" w:fill="FFFFFF"/>
        </w:rPr>
        <w:t xml:space="preserve">пошук ухвали про застосування запобіжного заходу. </w:t>
      </w:r>
    </w:p>
    <w:p w:rsidR="006F304D" w:rsidRPr="00324918" w:rsidRDefault="00310614" w:rsidP="00545B7C">
      <w:pPr>
        <w:shd w:val="clear" w:color="auto" w:fill="FFFFFF"/>
        <w:spacing w:line="276" w:lineRule="auto"/>
        <w:ind w:firstLine="567"/>
        <w:jc w:val="both"/>
        <w:rPr>
          <w:shd w:val="clear" w:color="auto" w:fill="FFFFFF"/>
        </w:rPr>
      </w:pPr>
      <w:r w:rsidRPr="00324918">
        <w:rPr>
          <w:shd w:val="clear" w:color="auto" w:fill="FFFFFF"/>
        </w:rPr>
        <w:t>16</w:t>
      </w:r>
      <w:r w:rsidR="009C5EF4">
        <w:rPr>
          <w:shd w:val="clear" w:color="auto" w:fill="FFFFFF"/>
        </w:rPr>
        <w:t>6</w:t>
      </w:r>
      <w:r w:rsidR="00BF0E3B" w:rsidRPr="00324918">
        <w:rPr>
          <w:shd w:val="clear" w:color="auto" w:fill="FFFFFF"/>
        </w:rPr>
        <w:t xml:space="preserve">. </w:t>
      </w:r>
      <w:r w:rsidR="00B64F25" w:rsidRPr="00324918">
        <w:rPr>
          <w:shd w:val="clear" w:color="auto" w:fill="FFFFFF"/>
        </w:rPr>
        <w:t>Комісія оціню</w:t>
      </w:r>
      <w:r w:rsidRPr="00324918">
        <w:rPr>
          <w:shd w:val="clear" w:color="auto" w:fill="FFFFFF"/>
        </w:rPr>
        <w:t>є</w:t>
      </w:r>
      <w:r w:rsidR="00B64F25" w:rsidRPr="00324918">
        <w:rPr>
          <w:shd w:val="clear" w:color="auto" w:fill="FFFFFF"/>
        </w:rPr>
        <w:t xml:space="preserve"> пояснення кандидата</w:t>
      </w:r>
      <w:r w:rsidR="00B36025">
        <w:rPr>
          <w:shd w:val="clear" w:color="auto" w:fill="FFFFFF"/>
        </w:rPr>
        <w:t xml:space="preserve"> щодо цих обставин</w:t>
      </w:r>
      <w:r w:rsidR="003557BF">
        <w:rPr>
          <w:shd w:val="clear" w:color="auto" w:fill="FFFFFF"/>
        </w:rPr>
        <w:t xml:space="preserve"> як неналежне використання інформації </w:t>
      </w:r>
      <w:r w:rsidR="00674F49">
        <w:rPr>
          <w:shd w:val="clear" w:color="auto" w:fill="FFFFFF"/>
        </w:rPr>
        <w:t>і</w:t>
      </w:r>
      <w:r w:rsidR="003557BF">
        <w:rPr>
          <w:shd w:val="clear" w:color="auto" w:fill="FFFFFF"/>
        </w:rPr>
        <w:t>з спеціальним статусом</w:t>
      </w:r>
      <w:r w:rsidR="00B64F25" w:rsidRPr="00324918">
        <w:rPr>
          <w:shd w:val="clear" w:color="auto" w:fill="FFFFFF"/>
        </w:rPr>
        <w:t xml:space="preserve"> з огляду на таке.</w:t>
      </w:r>
    </w:p>
    <w:p w:rsidR="00C76C71" w:rsidRPr="00324918" w:rsidRDefault="009C5EF4" w:rsidP="00545B7C">
      <w:pPr>
        <w:shd w:val="clear" w:color="auto" w:fill="FFFFFF"/>
        <w:spacing w:line="276" w:lineRule="auto"/>
        <w:ind w:firstLine="567"/>
        <w:jc w:val="both"/>
      </w:pPr>
      <w:r>
        <w:rPr>
          <w:shd w:val="clear" w:color="auto" w:fill="FFFFFF"/>
        </w:rPr>
        <w:t>167</w:t>
      </w:r>
      <w:r w:rsidR="006F304D" w:rsidRPr="00324918">
        <w:rPr>
          <w:shd w:val="clear" w:color="auto" w:fill="FFFFFF"/>
        </w:rPr>
        <w:t xml:space="preserve">. </w:t>
      </w:r>
      <w:r w:rsidR="006F304D" w:rsidRPr="00324918">
        <w:t>Відповідно до пункту 2 частини сьомої статті 56 Закону суддя зобов’язаний дотримуватися правил суддівської етики, у тому числі виявляти та підтримувати високі стандарти поведінки у будь-якій діяльності з метою укріплення суспільної довіри до суду, забезпечення впевненості суспільства в чесності та непідкупності суддів.</w:t>
      </w:r>
    </w:p>
    <w:p w:rsidR="00FC0530" w:rsidRPr="00324918" w:rsidRDefault="00C76C71" w:rsidP="00545B7C">
      <w:pPr>
        <w:shd w:val="clear" w:color="auto" w:fill="FFFFFF"/>
        <w:spacing w:line="276" w:lineRule="auto"/>
        <w:ind w:firstLine="567"/>
        <w:jc w:val="both"/>
      </w:pPr>
      <w:r w:rsidRPr="00324918">
        <w:t>16</w:t>
      </w:r>
      <w:r w:rsidR="009C5EF4">
        <w:t>8</w:t>
      </w:r>
      <w:r w:rsidRPr="00324918">
        <w:t xml:space="preserve">. </w:t>
      </w:r>
      <w:r w:rsidR="0090321B" w:rsidRPr="00324918">
        <w:t>Згідно з</w:t>
      </w:r>
      <w:r w:rsidR="00674F49">
        <w:t>і</w:t>
      </w:r>
      <w:r w:rsidR="0090321B" w:rsidRPr="00324918">
        <w:t xml:space="preserve"> статтею</w:t>
      </w:r>
      <w:r w:rsidRPr="00324918">
        <w:t xml:space="preserve"> 58 Закону питання етики суддів визначаються Кодексом суддівської етики, що затверджується з’їздом суддів України за пропозицією Ради суддів України.</w:t>
      </w:r>
    </w:p>
    <w:p w:rsidR="003557BF" w:rsidRPr="003557BF" w:rsidRDefault="009C5EF4" w:rsidP="00545B7C">
      <w:pPr>
        <w:shd w:val="clear" w:color="auto" w:fill="FFFFFF"/>
        <w:spacing w:line="276" w:lineRule="auto"/>
        <w:ind w:firstLine="567"/>
        <w:jc w:val="both"/>
        <w:rPr>
          <w:color w:val="000000" w:themeColor="text1"/>
          <w:shd w:val="clear" w:color="auto" w:fill="FFFFFF"/>
        </w:rPr>
      </w:pPr>
      <w:r>
        <w:t>169</w:t>
      </w:r>
      <w:r w:rsidR="00FC0530" w:rsidRPr="00324918">
        <w:t>. Згідно зі статтями 1</w:t>
      </w:r>
      <w:r w:rsidR="003557BF">
        <w:t>-3</w:t>
      </w:r>
      <w:r w:rsidR="00FC0530" w:rsidRPr="00324918">
        <w:t xml:space="preserve"> розділу І Кодексу суддівської етики, затвердженого 22 лютого 2013 року ХІ черговим з’їздом суддів України (зі змінами, внесеними згідно з рішенням ХХ </w:t>
      </w:r>
      <w:r w:rsidR="00FC0530" w:rsidRPr="003557BF">
        <w:rPr>
          <w:color w:val="000000" w:themeColor="text1"/>
        </w:rPr>
        <w:t>з’їзду суддів України від 18 вересня 2024 року)</w:t>
      </w:r>
      <w:r w:rsidR="00674F49">
        <w:rPr>
          <w:color w:val="000000" w:themeColor="text1"/>
        </w:rPr>
        <w:t>,</w:t>
      </w:r>
      <w:r w:rsidR="00FC0530" w:rsidRPr="003557BF">
        <w:rPr>
          <w:color w:val="000000" w:themeColor="text1"/>
        </w:rPr>
        <w:t xml:space="preserve"> суддя як носій судової влади повинен бути прикладом неухильного дотримання принципу верховенства права і вимог закону, присяги судді. </w:t>
      </w:r>
      <w:r w:rsidR="003557BF" w:rsidRPr="003557BF">
        <w:rPr>
          <w:color w:val="000000" w:themeColor="text1"/>
          <w:shd w:val="clear" w:color="auto" w:fill="FFFFFF"/>
        </w:rPr>
        <w:t>Суддя не може використовувати своє посадове становище в особистих інтересах чи в інтересах третіх осіб</w:t>
      </w:r>
    </w:p>
    <w:p w:rsidR="004A0850" w:rsidRPr="00324918" w:rsidRDefault="009C5EF4" w:rsidP="00545B7C">
      <w:pPr>
        <w:shd w:val="clear" w:color="auto" w:fill="FFFFFF"/>
        <w:spacing w:line="276" w:lineRule="auto"/>
        <w:ind w:firstLine="567"/>
        <w:jc w:val="both"/>
      </w:pPr>
      <w:r>
        <w:rPr>
          <w:color w:val="000000" w:themeColor="text1"/>
        </w:rPr>
        <w:t>170</w:t>
      </w:r>
      <w:r w:rsidR="009426F6" w:rsidRPr="003557BF">
        <w:rPr>
          <w:color w:val="000000" w:themeColor="text1"/>
        </w:rPr>
        <w:t>. Суддя має докладати зусиль, щоб</w:t>
      </w:r>
      <w:r w:rsidR="00674F49">
        <w:rPr>
          <w:color w:val="000000" w:themeColor="text1"/>
        </w:rPr>
        <w:t>,</w:t>
      </w:r>
      <w:r w:rsidR="009426F6" w:rsidRPr="003557BF">
        <w:rPr>
          <w:color w:val="000000" w:themeColor="text1"/>
        </w:rPr>
        <w:t xml:space="preserve"> на думку звичайної розсудливої людини </w:t>
      </w:r>
      <w:r w:rsidR="009426F6" w:rsidRPr="00324918">
        <w:t>(законослухняної людини, яка, будучи достатньою мірою поінформованою про факти та процеси, що відбуваються, об’єктивно сприймає інформацію та обставини зі сторони)</w:t>
      </w:r>
      <w:r w:rsidR="00674F49">
        <w:t>,</w:t>
      </w:r>
      <w:r w:rsidR="009426F6" w:rsidRPr="00324918">
        <w:t xml:space="preserve"> його поведінка відповідала високому статусу посади та не викликала обґрунтованих сумнівів у його доброчесності. Суддя не повинен допускати поведінки, що створює враження про недотримання ним етичних стандартів судді.</w:t>
      </w:r>
    </w:p>
    <w:p w:rsidR="00C35DC4" w:rsidRPr="00324918" w:rsidRDefault="009C5EF4" w:rsidP="00545B7C">
      <w:pPr>
        <w:shd w:val="clear" w:color="auto" w:fill="FFFFFF"/>
        <w:spacing w:line="276" w:lineRule="auto"/>
        <w:ind w:firstLine="567"/>
        <w:jc w:val="both"/>
      </w:pPr>
      <w:r>
        <w:t>171</w:t>
      </w:r>
      <w:r w:rsidR="004A0850" w:rsidRPr="00324918">
        <w:t>. Коментар до Кодексу суддівської етики, затверджений рішенням Ради суддів України від 4 лютого 2016 року № 1, роз’яснює, що під суддівською етикою треба розуміти певну систему базових принципів регламентації поведінки суддів у судовому засіданні, в суді та позасудової поведінки, які побудовані з урахуванням особливостей професійної діяльності судді та створені для підтримки суддівських стандартів, діють об’єктивно і незалежно з метою збільшення значущості існуючих правових норм та правил поведінки для суддів.</w:t>
      </w:r>
    </w:p>
    <w:p w:rsidR="009C0E8A" w:rsidRPr="00324918" w:rsidRDefault="009C5EF4" w:rsidP="00545B7C">
      <w:pPr>
        <w:shd w:val="clear" w:color="auto" w:fill="FFFFFF"/>
        <w:spacing w:line="276" w:lineRule="auto"/>
        <w:ind w:firstLine="567"/>
        <w:jc w:val="both"/>
      </w:pPr>
      <w:r>
        <w:t>172</w:t>
      </w:r>
      <w:r w:rsidR="00C35DC4" w:rsidRPr="00324918">
        <w:t xml:space="preserve">. Високі стандарти поведінки полягають у тому, що суддя як на роботі, так і поза її межами, в повсякденному житті, має демонструвати таку поведінку, щоб учасники процесу і оточуючі люди бачили в ньому еталон порядності і справедливості – високоморальну, чесну, стриману, врівноважену людину. </w:t>
      </w:r>
      <w:r w:rsidR="00674F49">
        <w:t>С</w:t>
      </w:r>
      <w:r w:rsidR="00C35DC4" w:rsidRPr="00324918">
        <w:t>уддя має не лише подавати особистий приклад, але й пропагувати етичну поведінку серед учасників процесу та оточуючих, вимагати етичної поведінки від інших.</w:t>
      </w:r>
    </w:p>
    <w:p w:rsidR="00F53466" w:rsidRPr="00324918" w:rsidRDefault="009C5EF4" w:rsidP="00545B7C">
      <w:pPr>
        <w:shd w:val="clear" w:color="auto" w:fill="FFFFFF"/>
        <w:spacing w:line="276" w:lineRule="auto"/>
        <w:ind w:firstLine="567"/>
        <w:jc w:val="both"/>
      </w:pPr>
      <w:r>
        <w:t>173</w:t>
      </w:r>
      <w:r w:rsidR="009C0E8A" w:rsidRPr="00324918">
        <w:t>. Дотримання високих стандартів поведінки означає, що суддя повинен добровільно і свідомо відстоювати доброчесність та</w:t>
      </w:r>
      <w:r w:rsidR="006F0C72">
        <w:t xml:space="preserve"> незалежність судової влади, що</w:t>
      </w:r>
      <w:r w:rsidR="009C0E8A" w:rsidRPr="00324918">
        <w:t xml:space="preserve"> сво</w:t>
      </w:r>
      <w:r w:rsidR="006F0C72">
        <w:t>єю</w:t>
      </w:r>
      <w:r w:rsidR="009C0E8A" w:rsidRPr="00324918">
        <w:t xml:space="preserve"> черг</w:t>
      </w:r>
      <w:r w:rsidR="006F0C72">
        <w:t>ою</w:t>
      </w:r>
      <w:r w:rsidR="009C0E8A" w:rsidRPr="00324918">
        <w:t xml:space="preserve">, зумовлює обов’язок сумлінно, чесно і кваліфіковано виконувати призначення носія судової влади. Він також добровільно приймає на себе обмеження, пов’язані з виконанням ним своїх </w:t>
      </w:r>
      <w:r w:rsidR="009C0E8A" w:rsidRPr="00324918">
        <w:lastRenderedPageBreak/>
        <w:t>професійних обов’язків, які унеможливлюють створення умов, що викликатимуть сумніви у доброчесності поведінки судді та його безсторонності, незалежності і об’єктивності.</w:t>
      </w:r>
    </w:p>
    <w:p w:rsidR="00F53466" w:rsidRPr="00324918" w:rsidRDefault="00F53466" w:rsidP="00545B7C">
      <w:pPr>
        <w:shd w:val="clear" w:color="auto" w:fill="FFFFFF"/>
        <w:spacing w:line="276" w:lineRule="auto"/>
        <w:ind w:firstLine="567"/>
        <w:jc w:val="both"/>
      </w:pPr>
      <w:r w:rsidRPr="00324918">
        <w:t>17</w:t>
      </w:r>
      <w:r w:rsidR="009C5EF4">
        <w:t>4</w:t>
      </w:r>
      <w:r w:rsidRPr="00324918">
        <w:t>. Підтримання високих стандартів поведінки вимагає від суддів уникнення створення враження неналежної поведінки, як професійної, так і особистої. Суддя має усвідомлювати, що він представляє судову владу держави, та не допускати зі свого боку поведінки, що може зашкодити авторитету суду.</w:t>
      </w:r>
    </w:p>
    <w:p w:rsidR="00775255" w:rsidRPr="00324918" w:rsidRDefault="00F53466" w:rsidP="00545B7C">
      <w:pPr>
        <w:shd w:val="clear" w:color="auto" w:fill="FFFFFF"/>
        <w:spacing w:line="276" w:lineRule="auto"/>
        <w:ind w:firstLine="567"/>
        <w:jc w:val="both"/>
      </w:pPr>
      <w:r w:rsidRPr="00324918">
        <w:t>17</w:t>
      </w:r>
      <w:r w:rsidR="009C5EF4">
        <w:t>5</w:t>
      </w:r>
      <w:r w:rsidRPr="00324918">
        <w:t>. У пунктах 22, 29 Висновку № 3 (2002) Консультативної ради європейських суддів до уваги Комітету Міністрів Ради Європи щодо принципів та правил, які регулюють професійну поведінку суддів, зокрема, питання етики, несумісної поведінки та безсторонності, зазначено, що суспільна довіра та повага до судової влади є гарантіями ефективності системи правосуддя: поведінка суддів у їхній професійній діяльності, зрозуміло, розглядається громадськістю як необхідна складова довіри до судів. Судді повинні гідно поводити себе у приватному житті.</w:t>
      </w:r>
    </w:p>
    <w:p w:rsidR="00775255" w:rsidRPr="00324918" w:rsidRDefault="009C5EF4" w:rsidP="00545B7C">
      <w:pPr>
        <w:shd w:val="clear" w:color="auto" w:fill="FFFFFF"/>
        <w:spacing w:line="276" w:lineRule="auto"/>
        <w:ind w:firstLine="567"/>
        <w:jc w:val="both"/>
      </w:pPr>
      <w:r>
        <w:t>176</w:t>
      </w:r>
      <w:r w:rsidR="00AA0466" w:rsidRPr="00324918">
        <w:t xml:space="preserve">. </w:t>
      </w:r>
      <w:r w:rsidR="00775255" w:rsidRPr="00324918">
        <w:t>Бангалорські принципи поведінки суддів від 19 травня 2006 року, схвалені Резолюцією Економічної та Соціальної Ради ООН від 27 липня 2006 року № 2006/23, передбачають, що довіра суспільства до судової системи, а також до авторитету судової системи в питаннях моралі, чесності та непідкупності судових органів посідає першочергове місце в сучасному демократичному суспільстві.</w:t>
      </w:r>
    </w:p>
    <w:p w:rsidR="00775255" w:rsidRPr="00324918" w:rsidRDefault="00775255" w:rsidP="00545B7C">
      <w:pPr>
        <w:shd w:val="clear" w:color="auto" w:fill="FFFFFF"/>
        <w:spacing w:line="276" w:lineRule="auto"/>
        <w:ind w:firstLine="567"/>
        <w:jc w:val="both"/>
      </w:pPr>
      <w:r w:rsidRPr="00324918">
        <w:t>17</w:t>
      </w:r>
      <w:r w:rsidR="009C5EF4">
        <w:t>7</w:t>
      </w:r>
      <w:r w:rsidRPr="00324918">
        <w:t>. Четвертий показник Бангалорських принципів поведінки суддів стосується дотримання етичних норм і передбачає принцип, згідно з яким дотримання етичних норм, демонстрація дотримання етичних норм є невід’ємною частиною діяльності суддів.</w:t>
      </w:r>
    </w:p>
    <w:p w:rsidR="000A1301" w:rsidRPr="00324918" w:rsidRDefault="00775255" w:rsidP="00545B7C">
      <w:pPr>
        <w:shd w:val="clear" w:color="auto" w:fill="FFFFFF"/>
        <w:spacing w:line="276" w:lineRule="auto"/>
        <w:ind w:firstLine="567"/>
        <w:jc w:val="both"/>
        <w:rPr>
          <w:shd w:val="clear" w:color="auto" w:fill="FFFFFF"/>
        </w:rPr>
      </w:pPr>
      <w:r w:rsidRPr="00324918">
        <w:t>17</w:t>
      </w:r>
      <w:r w:rsidR="009C5EF4">
        <w:t>8</w:t>
      </w:r>
      <w:r w:rsidRPr="00324918">
        <w:t xml:space="preserve">. </w:t>
      </w:r>
      <w:r w:rsidR="00195FE2" w:rsidRPr="00324918">
        <w:rPr>
          <w:shd w:val="clear" w:color="auto" w:fill="FFFFFF"/>
        </w:rPr>
        <w:t>Застосування цього принципу передбачає, зокрема, таке:</w:t>
      </w:r>
      <w:r w:rsidR="00363A47" w:rsidRPr="00324918">
        <w:rPr>
          <w:shd w:val="clear" w:color="auto" w:fill="FFFFFF"/>
        </w:rPr>
        <w:t xml:space="preserve"> </w:t>
      </w:r>
      <w:r w:rsidR="00F0410B" w:rsidRPr="00324918">
        <w:rPr>
          <w:shd w:val="clear" w:color="auto" w:fill="FFFFFF"/>
        </w:rPr>
        <w:t>4.1 с</w:t>
      </w:r>
      <w:r w:rsidR="00195FE2" w:rsidRPr="00324918">
        <w:rPr>
          <w:shd w:val="clear" w:color="auto" w:fill="FFFFFF"/>
        </w:rPr>
        <w:t xml:space="preserve">уддя дотримується етичних норм,  не  допускаючи  прояву некоректної  поведінки  при  здійсненні  будь-якої діяльності,  що </w:t>
      </w:r>
      <w:r w:rsidR="006F0C72">
        <w:rPr>
          <w:shd w:val="clear" w:color="auto" w:fill="FFFFFF"/>
        </w:rPr>
        <w:t>пов’</w:t>
      </w:r>
      <w:r w:rsidR="00F0410B" w:rsidRPr="00324918">
        <w:rPr>
          <w:shd w:val="clear" w:color="auto" w:fill="FFFFFF"/>
        </w:rPr>
        <w:t>язана з його посадою;</w:t>
      </w:r>
      <w:r w:rsidR="00363A47" w:rsidRPr="00324918">
        <w:rPr>
          <w:shd w:val="clear" w:color="auto" w:fill="FFFFFF"/>
        </w:rPr>
        <w:t xml:space="preserve"> </w:t>
      </w:r>
      <w:r w:rsidR="00F0410B" w:rsidRPr="00324918">
        <w:rPr>
          <w:shd w:val="clear" w:color="auto" w:fill="FFFFFF"/>
        </w:rPr>
        <w:t>4.2 постійна увага з  боку  суспільства  покладає  на  суддю обов</w:t>
      </w:r>
      <w:r w:rsidR="006F0C72">
        <w:rPr>
          <w:shd w:val="clear" w:color="auto" w:fill="FFFFFF"/>
        </w:rPr>
        <w:t>’</w:t>
      </w:r>
      <w:r w:rsidR="00F0410B" w:rsidRPr="00324918">
        <w:rPr>
          <w:shd w:val="clear" w:color="auto" w:fill="FFFFFF"/>
        </w:rPr>
        <w:t xml:space="preserve">язок   прийняти   ряд  обмежень,  і,  незважаючи  на  те,  що </w:t>
      </w:r>
      <w:r w:rsidR="006F0C72">
        <w:rPr>
          <w:shd w:val="clear" w:color="auto" w:fill="FFFFFF"/>
        </w:rPr>
        <w:t>пересічному громадянину ці обов’</w:t>
      </w:r>
      <w:r w:rsidR="00F0410B" w:rsidRPr="00324918">
        <w:rPr>
          <w:shd w:val="clear" w:color="auto" w:fill="FFFFFF"/>
        </w:rPr>
        <w:t>язки могли б здатися  обтяжливими, суддя  приймає  їх  добровільно  та  охоче.  Поведінка  судді  має відповідати високому статусу його посади;</w:t>
      </w:r>
      <w:r w:rsidR="00363A47" w:rsidRPr="00324918">
        <w:rPr>
          <w:shd w:val="clear" w:color="auto" w:fill="FFFFFF"/>
        </w:rPr>
        <w:t xml:space="preserve"> </w:t>
      </w:r>
      <w:r w:rsidR="00F0410B" w:rsidRPr="00324918">
        <w:rPr>
          <w:shd w:val="clear" w:color="auto" w:fill="FFFFFF"/>
        </w:rPr>
        <w:t>4.10 конфіденційна інформація,  що стала відома судді в силу його посади, не може бути використана ним чи розголошена будь-кому з будь-якою метою, що не пов</w:t>
      </w:r>
      <w:r w:rsidR="006F0C72">
        <w:rPr>
          <w:shd w:val="clear" w:color="auto" w:fill="FFFFFF"/>
        </w:rPr>
        <w:t>’язана з виконанням обов’</w:t>
      </w:r>
      <w:r w:rsidR="00F0410B" w:rsidRPr="00324918">
        <w:rPr>
          <w:shd w:val="clear" w:color="auto" w:fill="FFFFFF"/>
        </w:rPr>
        <w:t>язків судді.</w:t>
      </w:r>
    </w:p>
    <w:p w:rsidR="00FF503A" w:rsidRPr="00324918" w:rsidRDefault="000A1301" w:rsidP="00545B7C">
      <w:pPr>
        <w:shd w:val="clear" w:color="auto" w:fill="FFFFFF"/>
        <w:spacing w:line="276" w:lineRule="auto"/>
        <w:ind w:firstLine="567"/>
        <w:jc w:val="both"/>
      </w:pPr>
      <w:r w:rsidRPr="00324918">
        <w:rPr>
          <w:shd w:val="clear" w:color="auto" w:fill="FFFFFF"/>
        </w:rPr>
        <w:t>17</w:t>
      </w:r>
      <w:r w:rsidR="009C5EF4">
        <w:rPr>
          <w:shd w:val="clear" w:color="auto" w:fill="FFFFFF"/>
        </w:rPr>
        <w:t>9</w:t>
      </w:r>
      <w:r w:rsidRPr="00324918">
        <w:rPr>
          <w:shd w:val="clear" w:color="auto" w:fill="FFFFFF"/>
        </w:rPr>
        <w:t>.</w:t>
      </w:r>
      <w:r w:rsidRPr="00324918">
        <w:t xml:space="preserve"> Згідно зі статтею 12 розділу ІІ Кодексу суддівської етики конфіденційна інформація, отримана суддею під час виконання обов'язків, не повинна використовуватися або розголошуватися суддею з будь-якою метою, не пов</w:t>
      </w:r>
      <w:r w:rsidR="006F0C72">
        <w:t>’</w:t>
      </w:r>
      <w:r w:rsidRPr="00324918">
        <w:t>язаною з виконанням суддею повноважень.</w:t>
      </w:r>
    </w:p>
    <w:p w:rsidR="00164C51" w:rsidRPr="00324918" w:rsidRDefault="000A1301" w:rsidP="00545B7C">
      <w:pPr>
        <w:shd w:val="clear" w:color="auto" w:fill="FFFFFF"/>
        <w:spacing w:line="276" w:lineRule="auto"/>
        <w:ind w:firstLine="567"/>
        <w:jc w:val="both"/>
      </w:pPr>
      <w:r w:rsidRPr="00324918">
        <w:t>1</w:t>
      </w:r>
      <w:r w:rsidR="009C5EF4">
        <w:t>80</w:t>
      </w:r>
      <w:r w:rsidRPr="00324918">
        <w:t xml:space="preserve">. Коментар до Кодексу суддівської етики роз’яснює, що у цьому контексті </w:t>
      </w:r>
      <w:r w:rsidR="006F0C72">
        <w:t>йдеться</w:t>
      </w:r>
      <w:r w:rsidRPr="00324918">
        <w:t xml:space="preserve"> не про будь-яку інформацію, а саме таку, яка не може бути відома стороннім особам в результаті гласного (відкритого) розгляду справи.</w:t>
      </w:r>
    </w:p>
    <w:p w:rsidR="00956CAF" w:rsidRPr="00324918" w:rsidRDefault="009C5EF4" w:rsidP="00545B7C">
      <w:pPr>
        <w:shd w:val="clear" w:color="auto" w:fill="FFFFFF"/>
        <w:spacing w:line="276" w:lineRule="auto"/>
        <w:ind w:firstLine="567"/>
        <w:jc w:val="both"/>
      </w:pPr>
      <w:r>
        <w:t>181</w:t>
      </w:r>
      <w:r w:rsidR="00FF503A" w:rsidRPr="00324918">
        <w:t xml:space="preserve">. </w:t>
      </w:r>
      <w:r w:rsidR="00164C51" w:rsidRPr="00324918">
        <w:t>Комента</w:t>
      </w:r>
      <w:r w:rsidR="006F0C72">
        <w:t>р до Кодексу суддівської етики в</w:t>
      </w:r>
      <w:r w:rsidR="00164C51" w:rsidRPr="00324918">
        <w:t xml:space="preserve"> контексті правила пункту 4.10 Бангалорських принципів поведінки суддів роз’яснює, що це правило означає, що суддя поза межами судового розгляду, наприклад, у приватній бесіді зі своїми знайомими, не має права розголошувати конфіденційну інформацію, а також зміст відомостей, на які розповсюджується режим секретності або обмеженого доступу.</w:t>
      </w:r>
    </w:p>
    <w:p w:rsidR="005F1524" w:rsidRPr="00324918" w:rsidRDefault="009C5EF4" w:rsidP="00545B7C">
      <w:pPr>
        <w:shd w:val="clear" w:color="auto" w:fill="FFFFFF"/>
        <w:spacing w:line="276" w:lineRule="auto"/>
        <w:ind w:firstLine="567"/>
        <w:jc w:val="both"/>
      </w:pPr>
      <w:r>
        <w:t>182</w:t>
      </w:r>
      <w:r w:rsidR="00956CAF" w:rsidRPr="00324918">
        <w:t>. Відповідно до пункту 5 частини сьомої статті 56 Закону суддя зобов’язаний не розголошувати відомості, які становлять таємницю, що охороняється законом, у тому числі таємницю ухвалення судового рішення і закритого судового засідання.</w:t>
      </w:r>
    </w:p>
    <w:p w:rsidR="005352DA" w:rsidRPr="00324918" w:rsidRDefault="005F1524" w:rsidP="00545B7C">
      <w:pPr>
        <w:shd w:val="clear" w:color="auto" w:fill="FFFFFF"/>
        <w:spacing w:line="276" w:lineRule="auto"/>
        <w:ind w:firstLine="567"/>
        <w:jc w:val="both"/>
      </w:pPr>
      <w:r w:rsidRPr="00324918">
        <w:t>1</w:t>
      </w:r>
      <w:r w:rsidR="009C5EF4">
        <w:t>83</w:t>
      </w:r>
      <w:r w:rsidRPr="00324918">
        <w:t xml:space="preserve">. Відповідно до частини другої статті 3 Закону України «Про доступ до судових рішень» від 22 грудня 2005 року № 3262-IV </w:t>
      </w:r>
      <w:r w:rsidR="00405173" w:rsidRPr="00324918">
        <w:t xml:space="preserve">(далі – Закон </w:t>
      </w:r>
      <w:r w:rsidR="00405173" w:rsidRPr="00324918">
        <w:rPr>
          <w:bCs/>
          <w:shd w:val="clear" w:color="auto" w:fill="FFFFFF"/>
        </w:rPr>
        <w:t>№ 3262-IV)</w:t>
      </w:r>
      <w:r w:rsidR="00405173" w:rsidRPr="00324918">
        <w:t xml:space="preserve"> </w:t>
      </w:r>
      <w:r w:rsidRPr="00324918">
        <w:t xml:space="preserve">ЄДРСР – це </w:t>
      </w:r>
      <w:r w:rsidRPr="00324918">
        <w:lastRenderedPageBreak/>
        <w:t>автоматизована система збирання, зберігання, захисту, обліку, пошуку та надання електронних копій судових рішень.</w:t>
      </w:r>
    </w:p>
    <w:p w:rsidR="00A27C89" w:rsidRPr="00324918" w:rsidRDefault="00405173" w:rsidP="00545B7C">
      <w:pPr>
        <w:shd w:val="clear" w:color="auto" w:fill="FFFFFF"/>
        <w:spacing w:line="276" w:lineRule="auto"/>
        <w:ind w:firstLine="567"/>
        <w:jc w:val="both"/>
      </w:pPr>
      <w:r w:rsidRPr="00324918">
        <w:t>18</w:t>
      </w:r>
      <w:r w:rsidR="009C5EF4">
        <w:t>4</w:t>
      </w:r>
      <w:r w:rsidRPr="00324918">
        <w:t xml:space="preserve">. </w:t>
      </w:r>
      <w:r w:rsidR="005352DA" w:rsidRPr="00324918">
        <w:t>Відповідно до частини п’ятої статті 4 3акону № 3262-IV судді мають право на доступ до усіх інформаційних ресурсів Реєстру, в тому числі до інформації, визначеної статтею 7 цього Закону. Доступ суддів до державної таємниці, що міститься в судових рішеннях, забезпечується відповідно до Закону України «Про державну таємницю».</w:t>
      </w:r>
    </w:p>
    <w:p w:rsidR="007B1E5D"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t>185</w:t>
      </w:r>
      <w:r w:rsidR="00A27C89" w:rsidRPr="00324918">
        <w:t xml:space="preserve">. Згідно з приписами частини першої статті 7 3акону </w:t>
      </w:r>
      <w:r w:rsidR="00B90DF2" w:rsidRPr="00324918">
        <w:t xml:space="preserve">№ 3262-IV </w:t>
      </w:r>
      <w:r w:rsidR="00A27C89" w:rsidRPr="00324918">
        <w:t>у текстах судових рішень, що відкриті для загального доступу, не можуть бути розголошені такі відомості: 1) місце проживання або перебування фізичних осіб із зазначенням адреси, номери телефонів чи інших засобів зв’язку, адреси електронної пошти, реєстраційні номери облікової картки платника податків, реквізити документів, що посвідчують особу, унікальні номери запису в Єдиному державному демографічному реєстрі;</w:t>
      </w:r>
      <w:r w:rsidR="003A466C" w:rsidRPr="00324918">
        <w:t xml:space="preserve"> </w:t>
      </w:r>
      <w:bookmarkStart w:id="0" w:name="n142"/>
      <w:bookmarkEnd w:id="0"/>
      <w:r w:rsidR="00A27C89" w:rsidRPr="00324918">
        <w:t>2) реєстраційні номери транспортних засобів;</w:t>
      </w:r>
      <w:r w:rsidR="003A466C" w:rsidRPr="00324918">
        <w:t xml:space="preserve"> </w:t>
      </w:r>
      <w:bookmarkStart w:id="1" w:name="n143"/>
      <w:bookmarkEnd w:id="1"/>
      <w:r w:rsidR="00A27C89" w:rsidRPr="00324918">
        <w:t>3) номери банківських рахунків, номери платіжних карток;</w:t>
      </w:r>
      <w:r w:rsidR="003A466C" w:rsidRPr="00324918">
        <w:t xml:space="preserve"> </w:t>
      </w:r>
      <w:bookmarkStart w:id="2" w:name="n144"/>
      <w:bookmarkEnd w:id="2"/>
      <w:r w:rsidR="00A27C89" w:rsidRPr="00324918">
        <w:t>4) інформація, для забезпечення захисту якої розгляд справи або вчинення окремих процесуальних дій відбувалися у закритому судовому засіданні;</w:t>
      </w:r>
      <w:r w:rsidR="003A466C" w:rsidRPr="00324918">
        <w:t xml:space="preserve"> </w:t>
      </w:r>
      <w:bookmarkStart w:id="3" w:name="n145"/>
      <w:bookmarkEnd w:id="3"/>
      <w:r w:rsidR="00A27C89" w:rsidRPr="00324918">
        <w:t>5) інші відомості, що дають можливість ідентифікувати фізичну особу.</w:t>
      </w:r>
      <w:r w:rsidR="00AE215D" w:rsidRPr="00324918">
        <w:t xml:space="preserve"> </w:t>
      </w:r>
      <w:r w:rsidR="00AE215D" w:rsidRPr="00324918">
        <w:rPr>
          <w:shd w:val="clear" w:color="auto" w:fill="FFFFFF"/>
        </w:rPr>
        <w:t>Такі відомості замінюються літерними або цифровими позначеннями.</w:t>
      </w:r>
    </w:p>
    <w:p w:rsidR="00AE215D" w:rsidRPr="00324918" w:rsidRDefault="003A466C" w:rsidP="00545B7C">
      <w:pPr>
        <w:pStyle w:val="rvps2"/>
        <w:shd w:val="clear" w:color="auto" w:fill="FFFFFF"/>
        <w:spacing w:before="0" w:beforeAutospacing="0" w:after="0" w:afterAutospacing="0" w:line="276" w:lineRule="auto"/>
        <w:ind w:firstLine="567"/>
        <w:jc w:val="both"/>
      </w:pPr>
      <w:r w:rsidRPr="00324918">
        <w:t>18</w:t>
      </w:r>
      <w:r w:rsidR="009C5EF4">
        <w:t>6</w:t>
      </w:r>
      <w:r w:rsidRPr="00324918">
        <w:t xml:space="preserve">. </w:t>
      </w:r>
      <w:r w:rsidR="00AE215D" w:rsidRPr="00324918">
        <w:t>Пунктом 12 розділу IX Порядку ведення Єдиного державного реєстру судових рішень визначено, що особи, яким надано дозвіл на повний доступ до судових рішень, зобов’язані не допускати розголошення у будь-який спосіб інформації, що стала їм відома у зв’язку з користуванням Реєстром у режимі повного доступу.</w:t>
      </w:r>
    </w:p>
    <w:p w:rsidR="00DA527C" w:rsidRPr="00324918" w:rsidRDefault="009C5EF4" w:rsidP="00545B7C">
      <w:pPr>
        <w:pStyle w:val="rtejustify"/>
        <w:shd w:val="clear" w:color="auto" w:fill="FFFFFF"/>
        <w:spacing w:before="0" w:beforeAutospacing="0" w:after="0" w:afterAutospacing="0" w:line="276" w:lineRule="auto"/>
        <w:ind w:firstLine="567"/>
        <w:jc w:val="both"/>
        <w:rPr>
          <w:shd w:val="clear" w:color="auto" w:fill="FFFFFF"/>
        </w:rPr>
      </w:pPr>
      <w:r>
        <w:t>187</w:t>
      </w:r>
      <w:r w:rsidR="00DA527C" w:rsidRPr="00324918">
        <w:t xml:space="preserve">. </w:t>
      </w:r>
      <w:r w:rsidR="00DA527C" w:rsidRPr="00324918">
        <w:rPr>
          <w:shd w:val="clear" w:color="auto" w:fill="FFFFFF"/>
        </w:rPr>
        <w:t>Згідно з пунктом 17 розділу ІІІ Показників «</w:t>
      </w:r>
      <w:r w:rsidR="00DA527C" w:rsidRPr="00324918">
        <w:rPr>
          <w:rStyle w:val="af0"/>
          <w:rFonts w:eastAsiaTheme="majorEastAsia"/>
          <w:b w:val="0"/>
          <w:shd w:val="clear" w:color="auto" w:fill="FFFFFF"/>
        </w:rPr>
        <w:t>Дотримання етичних норм і бездоганна поведінка у професійній діяльності та особистому житті</w:t>
      </w:r>
      <w:r w:rsidR="00DA527C" w:rsidRPr="00324918">
        <w:rPr>
          <w:shd w:val="clear" w:color="auto" w:fill="FFFFFF"/>
        </w:rPr>
        <w:t>» –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rsidR="00DA527C" w:rsidRPr="00324918" w:rsidRDefault="00DA527C" w:rsidP="00545B7C">
      <w:pPr>
        <w:pStyle w:val="rtejustify"/>
        <w:shd w:val="clear" w:color="auto" w:fill="FFFFFF"/>
        <w:spacing w:before="0" w:beforeAutospacing="0" w:after="0" w:afterAutospacing="0" w:line="276" w:lineRule="auto"/>
        <w:ind w:firstLine="567"/>
        <w:jc w:val="both"/>
      </w:pPr>
      <w:r w:rsidRPr="00324918">
        <w:rPr>
          <w:shd w:val="clear" w:color="auto" w:fill="FFFFFF"/>
        </w:rPr>
        <w:t>18</w:t>
      </w:r>
      <w:r w:rsidR="009C5EF4">
        <w:rPr>
          <w:shd w:val="clear" w:color="auto" w:fill="FFFFFF"/>
        </w:rPr>
        <w:t>8</w:t>
      </w:r>
      <w:r w:rsidRPr="00324918">
        <w:rPr>
          <w:shd w:val="clear" w:color="auto" w:fill="FFFFFF"/>
        </w:rPr>
        <w:t xml:space="preserve">. Суддя (кандидат на посаду судді) відповідає цьому показнику, якщо він, зокрема, але не виключно: </w:t>
      </w:r>
      <w:r w:rsidRPr="00324918">
        <w:t>перебуваючи в нинішньому або будь-якому попередньому статусі, діяв відповідно до правил професійної етики та інших етичних норм, не вчиняв будь-яких дій, що могли / можуть завдати шкоди авторитету правосуддя або відповідному органу, установі, організації; дотримувався етичних норм, не допускаючи поведінки, яка могла викликати обґрунтований сумнів у звичайної розсудливої людини, зокрема, що він здатний виконувати свої обов’язки чесно, неупереджено, незалежно й компетентно; не використовував свого посадового становища в особистих інтересах чи в інтересах третіх осіб</w:t>
      </w:r>
      <w:r w:rsidR="00C27BDD" w:rsidRPr="00324918">
        <w:t xml:space="preserve">. </w:t>
      </w:r>
    </w:p>
    <w:p w:rsidR="002F249B" w:rsidRPr="00324918" w:rsidRDefault="00DA527C" w:rsidP="00545B7C">
      <w:pPr>
        <w:pStyle w:val="rvps2"/>
        <w:shd w:val="clear" w:color="auto" w:fill="FFFFFF"/>
        <w:spacing w:before="0" w:beforeAutospacing="0" w:after="0" w:afterAutospacing="0" w:line="276" w:lineRule="auto"/>
        <w:ind w:firstLine="567"/>
        <w:jc w:val="both"/>
        <w:rPr>
          <w:shd w:val="clear" w:color="auto" w:fill="FFFFFF"/>
        </w:rPr>
      </w:pPr>
      <w:r w:rsidRPr="00324918">
        <w:t>18</w:t>
      </w:r>
      <w:r w:rsidR="009C5EF4">
        <w:t>9</w:t>
      </w:r>
      <w:r w:rsidR="001515BC" w:rsidRPr="00324918">
        <w:t xml:space="preserve">. </w:t>
      </w:r>
      <w:r w:rsidR="001515BC" w:rsidRPr="00324918">
        <w:rPr>
          <w:shd w:val="clear" w:color="auto" w:fill="FFFFFF"/>
        </w:rPr>
        <w:t>Оцінивши усі зазначені обставини, Комісія дійшла висновку, що кандидат використовував повний доступ до Реєстру в особистих ін</w:t>
      </w:r>
      <w:r w:rsidR="00F41D7B" w:rsidRPr="00324918">
        <w:rPr>
          <w:shd w:val="clear" w:color="auto" w:fill="FFFFFF"/>
        </w:rPr>
        <w:t>тересах та в інтересах пов’язаною</w:t>
      </w:r>
      <w:r w:rsidR="001515BC" w:rsidRPr="00324918">
        <w:rPr>
          <w:shd w:val="clear" w:color="auto" w:fill="FFFFFF"/>
        </w:rPr>
        <w:t xml:space="preserve"> з ним ос</w:t>
      </w:r>
      <w:r w:rsidR="00F7025B">
        <w:rPr>
          <w:shd w:val="clear" w:color="auto" w:fill="FFFFFF"/>
        </w:rPr>
        <w:t xml:space="preserve">обою </w:t>
      </w:r>
      <w:r w:rsidR="00F7025B" w:rsidRPr="00324918">
        <w:rPr>
          <w:rStyle w:val="fontstyle01"/>
          <w:rFonts w:ascii="Times New Roman" w:eastAsiaTheme="majorEastAsia" w:hAnsi="Times New Roman"/>
          <w:color w:val="auto"/>
          <w:sz w:val="24"/>
          <w:szCs w:val="24"/>
        </w:rPr>
        <w:t>–</w:t>
      </w:r>
      <w:r w:rsidR="00F41D7B" w:rsidRPr="00324918">
        <w:rPr>
          <w:shd w:val="clear" w:color="auto" w:fill="FFFFFF"/>
        </w:rPr>
        <w:t xml:space="preserve"> батьком</w:t>
      </w:r>
      <w:r w:rsidR="001515BC" w:rsidRPr="00324918">
        <w:rPr>
          <w:shd w:val="clear" w:color="auto" w:fill="FFFFFF"/>
        </w:rPr>
        <w:t xml:space="preserve">. Ураховуючи викладене, Комісія </w:t>
      </w:r>
      <w:r w:rsidR="00F41D7B" w:rsidRPr="00324918">
        <w:rPr>
          <w:shd w:val="clear" w:color="auto" w:fill="FFFFFF"/>
        </w:rPr>
        <w:t>має</w:t>
      </w:r>
      <w:r w:rsidR="001515BC" w:rsidRPr="00324918">
        <w:rPr>
          <w:shd w:val="clear" w:color="auto" w:fill="FFFFFF"/>
        </w:rPr>
        <w:t xml:space="preserve"> обґрунтований сумнів щодо</w:t>
      </w:r>
      <w:r w:rsidR="008A12F1">
        <w:rPr>
          <w:shd w:val="clear" w:color="auto" w:fill="FFFFFF"/>
        </w:rPr>
        <w:t xml:space="preserve"> відповідності кандидата показнику</w:t>
      </w:r>
      <w:r w:rsidR="001515BC" w:rsidRPr="00324918">
        <w:rPr>
          <w:shd w:val="clear" w:color="auto" w:fill="FFFFFF"/>
        </w:rPr>
        <w:t xml:space="preserve"> «дотримання етичних норм і бездоганної поведінки у професійній діяльності та особистому житті»</w:t>
      </w:r>
      <w:r w:rsidR="002F249B" w:rsidRPr="00324918">
        <w:rPr>
          <w:shd w:val="clear" w:color="auto" w:fill="FFFFFF"/>
        </w:rPr>
        <w:t>.</w:t>
      </w:r>
    </w:p>
    <w:p w:rsidR="00DF0B96"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190</w:t>
      </w:r>
      <w:r w:rsidR="002F249B" w:rsidRPr="00324918">
        <w:rPr>
          <w:shd w:val="clear" w:color="auto" w:fill="FFFFFF"/>
        </w:rPr>
        <w:t>. У зв’язку з наведеним Комісія у складі колегії одноголосно вирішила зменшити бали кандидату за критеріями професійної етики та доброчесності на 15 балів за показником </w:t>
      </w:r>
      <w:r w:rsidR="00DF0B96" w:rsidRPr="00324918">
        <w:rPr>
          <w:shd w:val="clear" w:color="auto" w:fill="FFFFFF"/>
        </w:rPr>
        <w:t>«дотримання етичних норм і бездоганної поведінки у професійній діяльності та особистому житті».</w:t>
      </w:r>
    </w:p>
    <w:p w:rsidR="001515BC" w:rsidRPr="00324918" w:rsidRDefault="00D25AFC" w:rsidP="00545B7C">
      <w:pPr>
        <w:pStyle w:val="rvps2"/>
        <w:shd w:val="clear" w:color="auto" w:fill="FFFFFF"/>
        <w:spacing w:before="0" w:beforeAutospacing="0" w:after="0" w:afterAutospacing="0" w:line="276" w:lineRule="auto"/>
        <w:ind w:firstLine="567"/>
        <w:jc w:val="both"/>
        <w:rPr>
          <w:shd w:val="clear" w:color="auto" w:fill="FFFFFF"/>
        </w:rPr>
      </w:pPr>
      <w:r w:rsidRPr="00324918">
        <w:t>1</w:t>
      </w:r>
      <w:r w:rsidR="009C5EF4">
        <w:t>91</w:t>
      </w:r>
      <w:r w:rsidRPr="00324918">
        <w:t xml:space="preserve">. </w:t>
      </w:r>
      <w:r w:rsidRPr="00324918">
        <w:rPr>
          <w:shd w:val="clear" w:color="auto" w:fill="FFFFFF"/>
        </w:rPr>
        <w:t>Під час проведення співбесіди з кандидатом було обговорено</w:t>
      </w:r>
      <w:r w:rsidR="00626086" w:rsidRPr="00324918">
        <w:rPr>
          <w:shd w:val="clear" w:color="auto" w:fill="FFFFFF"/>
        </w:rPr>
        <w:t xml:space="preserve"> </w:t>
      </w:r>
      <w:r w:rsidRPr="00324918">
        <w:rPr>
          <w:shd w:val="clear" w:color="auto" w:fill="FFFFFF"/>
        </w:rPr>
        <w:t>питання</w:t>
      </w:r>
      <w:r w:rsidR="001C750A" w:rsidRPr="00324918">
        <w:rPr>
          <w:shd w:val="clear" w:color="auto" w:fill="FFFFFF"/>
        </w:rPr>
        <w:t xml:space="preserve"> щодо </w:t>
      </w:r>
      <w:r w:rsidR="00626086" w:rsidRPr="00324918">
        <w:rPr>
          <w:shd w:val="clear" w:color="auto" w:fill="FFFFFF"/>
        </w:rPr>
        <w:t xml:space="preserve">судових рішень, доступ до яких у ЄДРСР обмежено на підставі звернень судді. </w:t>
      </w:r>
    </w:p>
    <w:p w:rsidR="00D25AFC"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192</w:t>
      </w:r>
      <w:r w:rsidR="00D25AFC" w:rsidRPr="00324918">
        <w:rPr>
          <w:shd w:val="clear" w:color="auto" w:fill="FFFFFF"/>
        </w:rPr>
        <w:t xml:space="preserve">. </w:t>
      </w:r>
      <w:r w:rsidR="00EF6F01" w:rsidRPr="00324918">
        <w:rPr>
          <w:shd w:val="clear" w:color="auto" w:fill="FFFFFF"/>
        </w:rPr>
        <w:t xml:space="preserve">Відповідно до наданої інформації Державним підприємством «Інформаційні судові системи» Баронін </w:t>
      </w:r>
      <w:r w:rsidR="00AD343A" w:rsidRPr="00324918">
        <w:rPr>
          <w:shd w:val="clear" w:color="auto" w:fill="FFFFFF"/>
        </w:rPr>
        <w:t>Д.Б.</w:t>
      </w:r>
      <w:r w:rsidR="00EF6F01" w:rsidRPr="00324918">
        <w:rPr>
          <w:shd w:val="clear" w:color="auto" w:fill="FFFFFF"/>
        </w:rPr>
        <w:t xml:space="preserve"> звертався </w:t>
      </w:r>
      <w:r w:rsidR="00AE4E11" w:rsidRPr="00324918">
        <w:rPr>
          <w:shd w:val="clear" w:color="auto" w:fill="FFFFFF"/>
        </w:rPr>
        <w:t xml:space="preserve">до </w:t>
      </w:r>
      <w:r w:rsidR="00C27AE6" w:rsidRPr="00324918">
        <w:rPr>
          <w:shd w:val="clear" w:color="auto" w:fill="FFFFFF"/>
        </w:rPr>
        <w:t>П</w:t>
      </w:r>
      <w:r w:rsidR="00AE4E11" w:rsidRPr="00324918">
        <w:rPr>
          <w:shd w:val="clear" w:color="auto" w:fill="FFFFFF"/>
        </w:rPr>
        <w:t>ідприємства</w:t>
      </w:r>
      <w:r w:rsidR="0079189C" w:rsidRPr="00324918">
        <w:rPr>
          <w:shd w:val="clear" w:color="auto" w:fill="FFFFFF"/>
        </w:rPr>
        <w:t xml:space="preserve"> з листом </w:t>
      </w:r>
      <w:r w:rsidR="00A019F5" w:rsidRPr="00324918">
        <w:rPr>
          <w:shd w:val="clear" w:color="auto" w:fill="FFFFFF"/>
        </w:rPr>
        <w:t xml:space="preserve">про здійснення обмеження повного </w:t>
      </w:r>
      <w:r w:rsidR="00A019F5" w:rsidRPr="00324918">
        <w:rPr>
          <w:shd w:val="clear" w:color="auto" w:fill="FFFFFF"/>
        </w:rPr>
        <w:lastRenderedPageBreak/>
        <w:t xml:space="preserve">та загального доступу до </w:t>
      </w:r>
      <w:r w:rsidR="00163114" w:rsidRPr="00324918">
        <w:rPr>
          <w:shd w:val="clear" w:color="auto" w:fill="FFFFFF"/>
        </w:rPr>
        <w:t>судових рішень та переведення їх в стан «видалення»</w:t>
      </w:r>
      <w:r w:rsidR="00F82152" w:rsidRPr="00324918">
        <w:rPr>
          <w:shd w:val="clear" w:color="auto" w:fill="FFFFFF"/>
        </w:rPr>
        <w:t xml:space="preserve"> у </w:t>
      </w:r>
      <w:r w:rsidR="00AC3E51" w:rsidRPr="00324918">
        <w:rPr>
          <w:shd w:val="clear" w:color="auto" w:fill="FFFFFF"/>
        </w:rPr>
        <w:t>таких</w:t>
      </w:r>
      <w:r w:rsidR="00F82152" w:rsidRPr="00324918">
        <w:rPr>
          <w:shd w:val="clear" w:color="auto" w:fill="FFFFFF"/>
        </w:rPr>
        <w:t xml:space="preserve"> справах №№ 707/3765/23; 707/2311/23; 707/75/24; 707/2148/24; 644/9956/25.</w:t>
      </w:r>
    </w:p>
    <w:p w:rsidR="00163114"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193</w:t>
      </w:r>
      <w:r w:rsidR="00163114" w:rsidRPr="00324918">
        <w:rPr>
          <w:shd w:val="clear" w:color="auto" w:fill="FFFFFF"/>
        </w:rPr>
        <w:t xml:space="preserve">. </w:t>
      </w:r>
      <w:r w:rsidR="00AD343A" w:rsidRPr="00324918">
        <w:rPr>
          <w:shd w:val="clear" w:color="auto" w:fill="FFFFFF"/>
        </w:rPr>
        <w:t xml:space="preserve">Кандидат Баронін </w:t>
      </w:r>
      <w:r w:rsidR="0020442E" w:rsidRPr="00324918">
        <w:rPr>
          <w:shd w:val="clear" w:color="auto" w:fill="FFFFFF"/>
        </w:rPr>
        <w:t>Д.Б.</w:t>
      </w:r>
      <w:r w:rsidR="00AD343A" w:rsidRPr="00324918">
        <w:rPr>
          <w:shd w:val="clear" w:color="auto" w:fill="FFFFFF"/>
        </w:rPr>
        <w:t xml:space="preserve"> надав пояснення щодо звернення до Підприємства </w:t>
      </w:r>
      <w:r w:rsidR="004B012B" w:rsidRPr="00324918">
        <w:rPr>
          <w:shd w:val="clear" w:color="auto" w:fill="FFFFFF"/>
        </w:rPr>
        <w:t>стосовно обмеження повного доступу до судових рішень. Він пояснив, що такі дії були пов’язані з</w:t>
      </w:r>
      <w:r w:rsidR="00593BA4" w:rsidRPr="00324918">
        <w:rPr>
          <w:shd w:val="clear" w:color="auto" w:fill="FFFFFF"/>
        </w:rPr>
        <w:t xml:space="preserve"> випадками, коли він або його помічник помилково вносили текст одного судового рішення до картки іншого рішення.</w:t>
      </w:r>
    </w:p>
    <w:p w:rsidR="00593BA4" w:rsidRPr="00324918" w:rsidRDefault="00593BA4"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19</w:t>
      </w:r>
      <w:r w:rsidR="009C5EF4">
        <w:rPr>
          <w:shd w:val="clear" w:color="auto" w:fill="FFFFFF"/>
        </w:rPr>
        <w:t>4</w:t>
      </w:r>
      <w:r w:rsidRPr="00324918">
        <w:rPr>
          <w:shd w:val="clear" w:color="auto" w:fill="FFFFFF"/>
        </w:rPr>
        <w:t>. Стосовно судових рішень у справах №№ 707/3765/23; 707/2148/24; 644/9956/25 кандидатом надано ґрунтовні пояснення, які свідчать про відсутність порушень з боку судді</w:t>
      </w:r>
      <w:r w:rsidR="00B17A57" w:rsidRPr="00324918">
        <w:rPr>
          <w:shd w:val="clear" w:color="auto" w:fill="FFFFFF"/>
        </w:rPr>
        <w:t>.</w:t>
      </w:r>
    </w:p>
    <w:p w:rsidR="00B17A57"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195</w:t>
      </w:r>
      <w:r w:rsidR="00B17A57" w:rsidRPr="00324918">
        <w:rPr>
          <w:shd w:val="clear" w:color="auto" w:fill="FFFFFF"/>
        </w:rPr>
        <w:t xml:space="preserve">. </w:t>
      </w:r>
      <w:r w:rsidR="003665BD" w:rsidRPr="00324918">
        <w:rPr>
          <w:shd w:val="clear" w:color="auto" w:fill="FFFFFF"/>
        </w:rPr>
        <w:t>Водночас щодо судових рішень у справах №№ 707/2311/23; 707/75/24</w:t>
      </w:r>
      <w:r w:rsidR="0088669E" w:rsidRPr="00324918">
        <w:rPr>
          <w:shd w:val="clear" w:color="auto" w:fill="FFFFFF"/>
        </w:rPr>
        <w:t xml:space="preserve"> Комісією встановлено обставини, які потребують оцінки з точку зору дотримання суддею </w:t>
      </w:r>
      <w:r w:rsidR="000B66C2" w:rsidRPr="00324918">
        <w:rPr>
          <w:shd w:val="clear" w:color="auto" w:fill="FFFFFF"/>
        </w:rPr>
        <w:t xml:space="preserve">стандартів доброчесності та професійної етики. </w:t>
      </w:r>
    </w:p>
    <w:p w:rsidR="000B66C2" w:rsidRPr="00324918" w:rsidRDefault="000B66C2"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19</w:t>
      </w:r>
      <w:r w:rsidR="009C5EF4">
        <w:rPr>
          <w:shd w:val="clear" w:color="auto" w:fill="FFFFFF"/>
        </w:rPr>
        <w:t>6</w:t>
      </w:r>
      <w:r w:rsidRPr="00324918">
        <w:rPr>
          <w:shd w:val="clear" w:color="auto" w:fill="FFFFFF"/>
        </w:rPr>
        <w:t xml:space="preserve">. Зокрема, в одному судовому рішенні у прізвищі особи було зазначено іншу літеру. </w:t>
      </w:r>
      <w:r w:rsidR="00DE0AF8">
        <w:rPr>
          <w:shd w:val="clear" w:color="auto" w:fill="FFFFFF"/>
        </w:rPr>
        <w:t>Однак</w:t>
      </w:r>
      <w:r w:rsidR="007D7587" w:rsidRPr="00324918">
        <w:rPr>
          <w:shd w:val="clear" w:color="auto" w:fill="FFFFFF"/>
        </w:rPr>
        <w:t xml:space="preserve">, замість </w:t>
      </w:r>
      <w:r w:rsidR="000C6D31" w:rsidRPr="00324918">
        <w:rPr>
          <w:shd w:val="clear" w:color="auto" w:fill="FFFFFF"/>
        </w:rPr>
        <w:t xml:space="preserve">усунення виявлених недоліків у встановленому </w:t>
      </w:r>
      <w:r w:rsidR="0020442E" w:rsidRPr="00324918">
        <w:rPr>
          <w:shd w:val="clear" w:color="auto" w:fill="FFFFFF"/>
        </w:rPr>
        <w:t>процесуальному порядку, суддя Баронін Д.Б. звернувся до Підприємства з питанням обмеження повного доступу до цього рішення.</w:t>
      </w:r>
    </w:p>
    <w:p w:rsidR="00A42CB7"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197</w:t>
      </w:r>
      <w:r w:rsidR="0020442E" w:rsidRPr="00324918">
        <w:rPr>
          <w:shd w:val="clear" w:color="auto" w:fill="FFFFFF"/>
        </w:rPr>
        <w:t xml:space="preserve">. </w:t>
      </w:r>
      <w:r w:rsidR="00C17BAC" w:rsidRPr="00324918">
        <w:rPr>
          <w:shd w:val="clear" w:color="auto" w:fill="FFFFFF"/>
        </w:rPr>
        <w:t>В іншому випадку в тексті судового рішення було зазначено пока</w:t>
      </w:r>
      <w:r w:rsidR="00DE0AF8">
        <w:rPr>
          <w:shd w:val="clear" w:color="auto" w:fill="FFFFFF"/>
        </w:rPr>
        <w:t>р</w:t>
      </w:r>
      <w:r w:rsidR="00C17BAC" w:rsidRPr="00324918">
        <w:rPr>
          <w:shd w:val="clear" w:color="auto" w:fill="FFFFFF"/>
        </w:rPr>
        <w:t>ання у виді позбавлення волі,</w:t>
      </w:r>
      <w:r w:rsidR="00EF160E" w:rsidRPr="00324918">
        <w:rPr>
          <w:shd w:val="clear" w:color="auto" w:fill="FFFFFF"/>
        </w:rPr>
        <w:t xml:space="preserve"> тоді як надалі відповідне покар</w:t>
      </w:r>
      <w:r w:rsidR="00C17BAC" w:rsidRPr="00324918">
        <w:rPr>
          <w:shd w:val="clear" w:color="auto" w:fill="FFFFFF"/>
        </w:rPr>
        <w:t xml:space="preserve">ання було змінене на обмеження волі. </w:t>
      </w:r>
      <w:r w:rsidR="00E115F6" w:rsidRPr="00324918">
        <w:rPr>
          <w:shd w:val="clear" w:color="auto" w:fill="FFFFFF"/>
        </w:rPr>
        <w:t>Незважа</w:t>
      </w:r>
      <w:r w:rsidR="0049060F">
        <w:rPr>
          <w:shd w:val="clear" w:color="auto" w:fill="FFFFFF"/>
        </w:rPr>
        <w:t>ючи на суттєвість такої зміни, у</w:t>
      </w:r>
      <w:r w:rsidR="00E115F6" w:rsidRPr="00324918">
        <w:rPr>
          <w:shd w:val="clear" w:color="auto" w:fill="FFFFFF"/>
        </w:rPr>
        <w:t xml:space="preserve"> цьому випадку суддя теж звернувся щодо обмеження доступу до судового рішення, а нале</w:t>
      </w:r>
      <w:r w:rsidR="00A42CB7" w:rsidRPr="00324918">
        <w:rPr>
          <w:shd w:val="clear" w:color="auto" w:fill="FFFFFF"/>
        </w:rPr>
        <w:t>жно не виправив</w:t>
      </w:r>
      <w:r w:rsidR="00153083">
        <w:rPr>
          <w:shd w:val="clear" w:color="auto" w:fill="FFFFFF"/>
        </w:rPr>
        <w:t xml:space="preserve"> такі</w:t>
      </w:r>
      <w:r w:rsidR="00A42CB7" w:rsidRPr="00324918">
        <w:rPr>
          <w:shd w:val="clear" w:color="auto" w:fill="FFFFFF"/>
        </w:rPr>
        <w:t xml:space="preserve"> неточності </w:t>
      </w:r>
      <w:r w:rsidR="007C477D" w:rsidRPr="00324918">
        <w:rPr>
          <w:shd w:val="clear" w:color="auto" w:fill="FFFFFF"/>
        </w:rPr>
        <w:t>відповідн</w:t>
      </w:r>
      <w:r w:rsidR="00153083">
        <w:rPr>
          <w:shd w:val="clear" w:color="auto" w:fill="FFFFFF"/>
        </w:rPr>
        <w:t>о</w:t>
      </w:r>
      <w:r w:rsidR="007C477D" w:rsidRPr="00324918">
        <w:rPr>
          <w:shd w:val="clear" w:color="auto" w:fill="FFFFFF"/>
        </w:rPr>
        <w:t xml:space="preserve"> </w:t>
      </w:r>
      <w:r w:rsidR="00A42CB7" w:rsidRPr="00324918">
        <w:rPr>
          <w:shd w:val="clear" w:color="auto" w:fill="FFFFFF"/>
        </w:rPr>
        <w:t xml:space="preserve">до норм чинного законодавства. </w:t>
      </w:r>
    </w:p>
    <w:p w:rsidR="0020442E"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198</w:t>
      </w:r>
      <w:r w:rsidR="00A42CB7" w:rsidRPr="00324918">
        <w:rPr>
          <w:shd w:val="clear" w:color="auto" w:fill="FFFFFF"/>
        </w:rPr>
        <w:t>. Комісія у ск</w:t>
      </w:r>
      <w:r w:rsidR="0049060F">
        <w:rPr>
          <w:shd w:val="clear" w:color="auto" w:fill="FFFFFF"/>
        </w:rPr>
        <w:t>ладі колегії зазначає, що сама собою наявність технічної помилки в</w:t>
      </w:r>
      <w:r w:rsidR="00A42CB7" w:rsidRPr="00324918">
        <w:rPr>
          <w:shd w:val="clear" w:color="auto" w:fill="FFFFFF"/>
        </w:rPr>
        <w:t xml:space="preserve"> судовому рішенні не може розцінюватися як порушення суддею вимог </w:t>
      </w:r>
      <w:r w:rsidR="00DA7C29" w:rsidRPr="00324918">
        <w:rPr>
          <w:shd w:val="clear" w:color="auto" w:fill="FFFFFF"/>
        </w:rPr>
        <w:t>доброчесності та професійної етики. Суддя не позбавлений можливості допустити помилку. Однак визначальним є</w:t>
      </w:r>
      <w:r w:rsidR="0049060F">
        <w:rPr>
          <w:shd w:val="clear" w:color="auto" w:fill="FFFFFF"/>
        </w:rPr>
        <w:t xml:space="preserve"> характер помилки та </w:t>
      </w:r>
      <w:r w:rsidR="004C284E" w:rsidRPr="00324918">
        <w:rPr>
          <w:shd w:val="clear" w:color="auto" w:fill="FFFFFF"/>
        </w:rPr>
        <w:t xml:space="preserve">дії судді після її виявлення. </w:t>
      </w:r>
      <w:r w:rsidR="00E115F6" w:rsidRPr="00324918">
        <w:rPr>
          <w:shd w:val="clear" w:color="auto" w:fill="FFFFFF"/>
        </w:rPr>
        <w:t xml:space="preserve"> </w:t>
      </w:r>
    </w:p>
    <w:p w:rsidR="004C284E" w:rsidRPr="00324918" w:rsidRDefault="007A225D"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19</w:t>
      </w:r>
      <w:r w:rsidR="009C5EF4">
        <w:rPr>
          <w:shd w:val="clear" w:color="auto" w:fill="FFFFFF"/>
        </w:rPr>
        <w:t>9</w:t>
      </w:r>
      <w:r w:rsidRPr="00324918">
        <w:rPr>
          <w:shd w:val="clear" w:color="auto" w:fill="FFFFFF"/>
        </w:rPr>
        <w:t xml:space="preserve">. Не менш важливим є те, що у вказаних випадках суддя обрав спосіб реагування, який полягав в обмеженні повного доступу до судового рішення, замість належного процесуального виправлення виявлених неточностей. </w:t>
      </w:r>
    </w:p>
    <w:p w:rsidR="007A225D"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200</w:t>
      </w:r>
      <w:r w:rsidR="007A225D" w:rsidRPr="00324918">
        <w:rPr>
          <w:shd w:val="clear" w:color="auto" w:fill="FFFFFF"/>
        </w:rPr>
        <w:t xml:space="preserve">. </w:t>
      </w:r>
      <w:r w:rsidR="00287D12" w:rsidRPr="00324918">
        <w:rPr>
          <w:shd w:val="clear" w:color="auto" w:fill="FFFFFF"/>
        </w:rPr>
        <w:t>Комісія звертає увагу та те, що характер зазначених змін істотно відрізняється. В одному випадку суддею змінюється одна літера в прізвищі особи, тоді як в іншому</w:t>
      </w:r>
      <w:r w:rsidR="00AE4BAF" w:rsidRPr="00324918">
        <w:rPr>
          <w:shd w:val="clear" w:color="auto" w:fill="FFFFFF"/>
        </w:rPr>
        <w:t xml:space="preserve"> йдеться про зміну виду покарання, що має певні правові наслідки</w:t>
      </w:r>
      <w:r w:rsidR="00153083">
        <w:rPr>
          <w:shd w:val="clear" w:color="auto" w:fill="FFFFFF"/>
        </w:rPr>
        <w:t xml:space="preserve"> для</w:t>
      </w:r>
      <w:r w:rsidR="00AE4BAF" w:rsidRPr="00324918">
        <w:rPr>
          <w:shd w:val="clear" w:color="auto" w:fill="FFFFFF"/>
        </w:rPr>
        <w:t xml:space="preserve"> особи, </w:t>
      </w:r>
      <w:r w:rsidR="0049060F">
        <w:rPr>
          <w:shd w:val="clear" w:color="auto" w:fill="FFFFFF"/>
        </w:rPr>
        <w:t>стосовно</w:t>
      </w:r>
      <w:r w:rsidR="00153083" w:rsidRPr="00324918">
        <w:rPr>
          <w:shd w:val="clear" w:color="auto" w:fill="FFFFFF"/>
        </w:rPr>
        <w:t xml:space="preserve"> </w:t>
      </w:r>
      <w:r w:rsidR="00AE4BAF" w:rsidRPr="00324918">
        <w:rPr>
          <w:shd w:val="clear" w:color="auto" w:fill="FFFFFF"/>
        </w:rPr>
        <w:t>якої ухвалено вказане судове рішення.</w:t>
      </w:r>
    </w:p>
    <w:p w:rsidR="00AE4BAF"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201</w:t>
      </w:r>
      <w:r w:rsidR="00AE4BAF" w:rsidRPr="00324918">
        <w:rPr>
          <w:shd w:val="clear" w:color="auto" w:fill="FFFFFF"/>
        </w:rPr>
        <w:t xml:space="preserve">. </w:t>
      </w:r>
      <w:r w:rsidR="00C2244F" w:rsidRPr="00324918">
        <w:rPr>
          <w:shd w:val="clear" w:color="auto" w:fill="FFFFFF"/>
        </w:rPr>
        <w:t>Обраний суддею спосіб реагування на виявлені неточності</w:t>
      </w:r>
      <w:r w:rsidR="00CD0E1D" w:rsidRPr="00324918">
        <w:rPr>
          <w:shd w:val="clear" w:color="auto" w:fill="FFFFFF"/>
        </w:rPr>
        <w:t xml:space="preserve"> </w:t>
      </w:r>
      <w:r w:rsidR="00C51096" w:rsidRPr="00324918">
        <w:rPr>
          <w:shd w:val="clear" w:color="auto" w:fill="FFFFFF"/>
        </w:rPr>
        <w:t xml:space="preserve">підлягає оцінці </w:t>
      </w:r>
      <w:r w:rsidR="00142CB8" w:rsidRPr="00324918">
        <w:rPr>
          <w:shd w:val="clear" w:color="auto" w:fill="FFFFFF"/>
        </w:rPr>
        <w:t xml:space="preserve">з огляду на вимоги до судді як носія судової влади, зокрема </w:t>
      </w:r>
      <w:r w:rsidR="00140888" w:rsidRPr="00324918">
        <w:rPr>
          <w:shd w:val="clear" w:color="auto" w:fill="FFFFFF"/>
        </w:rPr>
        <w:t xml:space="preserve">щодо </w:t>
      </w:r>
      <w:r w:rsidR="00C51096" w:rsidRPr="00324918">
        <w:rPr>
          <w:shd w:val="clear" w:color="auto" w:fill="FFFFFF"/>
        </w:rPr>
        <w:t>сумлінного</w:t>
      </w:r>
      <w:r w:rsidR="00140888" w:rsidRPr="00324918">
        <w:rPr>
          <w:shd w:val="clear" w:color="auto" w:fill="FFFFFF"/>
        </w:rPr>
        <w:t xml:space="preserve"> виконання</w:t>
      </w:r>
      <w:r w:rsidR="001C74B5" w:rsidRPr="00324918">
        <w:rPr>
          <w:shd w:val="clear" w:color="auto" w:fill="FFFFFF"/>
        </w:rPr>
        <w:t xml:space="preserve"> ним</w:t>
      </w:r>
      <w:r w:rsidR="00140888" w:rsidRPr="00324918">
        <w:rPr>
          <w:shd w:val="clear" w:color="auto" w:fill="FFFFFF"/>
        </w:rPr>
        <w:t xml:space="preserve"> професійних обов’язків. </w:t>
      </w:r>
    </w:p>
    <w:p w:rsidR="0063255B"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202</w:t>
      </w:r>
      <w:r w:rsidR="0049060F">
        <w:rPr>
          <w:shd w:val="clear" w:color="auto" w:fill="FFFFFF"/>
        </w:rPr>
        <w:t xml:space="preserve">. Ураховуючи </w:t>
      </w:r>
      <w:r w:rsidR="0063255B" w:rsidRPr="00324918">
        <w:rPr>
          <w:shd w:val="clear" w:color="auto" w:fill="FFFFFF"/>
        </w:rPr>
        <w:t xml:space="preserve">викладене та ставлення кандидата до наведеного, Комісія не вважає, що ця обставина вказує на недоброчесність кандидата, проте демонструє певні недоліки в організації власної судової діяльності та недостатню відповідальність. Така поведінка, навіть за умови її добросовісного характеру, може розцінюватися як прояв </w:t>
      </w:r>
      <w:r w:rsidR="005D71A7" w:rsidRPr="00324918">
        <w:rPr>
          <w:shd w:val="clear" w:color="auto" w:fill="FFFFFF"/>
        </w:rPr>
        <w:t xml:space="preserve">неналежного підходу до виконання процесуальних обов’язків. </w:t>
      </w:r>
    </w:p>
    <w:p w:rsidR="00A777E2"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203</w:t>
      </w:r>
      <w:r w:rsidR="00A777E2" w:rsidRPr="00324918">
        <w:rPr>
          <w:shd w:val="clear" w:color="auto" w:fill="FFFFFF"/>
        </w:rPr>
        <w:t xml:space="preserve">. Згідно з пунктом 19 розділу ІІІ Показників «Сумлінність» </w:t>
      </w:r>
      <w:r w:rsidR="0049060F" w:rsidRPr="00324918">
        <w:rPr>
          <w:rStyle w:val="fontstyle01"/>
          <w:rFonts w:ascii="Times New Roman" w:eastAsiaTheme="majorEastAsia" w:hAnsi="Times New Roman"/>
          <w:color w:val="auto"/>
          <w:sz w:val="24"/>
          <w:szCs w:val="24"/>
        </w:rPr>
        <w:t>–</w:t>
      </w:r>
      <w:r w:rsidR="00A777E2" w:rsidRPr="00324918">
        <w:rPr>
          <w:shd w:val="clear" w:color="auto" w:fill="FFFFFF"/>
        </w:rPr>
        <w:t xml:space="preserve"> старанне, ретельне та відповідальне виконання суддею (кандидатом на посаду судді) своїх обов’язків. </w:t>
      </w:r>
    </w:p>
    <w:p w:rsidR="00A777E2" w:rsidRPr="00324918" w:rsidRDefault="00A777E2"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20</w:t>
      </w:r>
      <w:r w:rsidR="009C5EF4">
        <w:rPr>
          <w:shd w:val="clear" w:color="auto" w:fill="FFFFFF"/>
        </w:rPr>
        <w:t>4</w:t>
      </w:r>
      <w:r w:rsidRPr="00324918">
        <w:rPr>
          <w:shd w:val="clear" w:color="auto" w:fill="FFFFFF"/>
        </w:rPr>
        <w:t>. У зв’язку із наведеним Комісія у складі колегії одноголосно вирішила зменшити бал кандидата за критеріями професійної етики та доброчесно</w:t>
      </w:r>
      <w:r w:rsidR="00F34AAC" w:rsidRPr="00324918">
        <w:rPr>
          <w:shd w:val="clear" w:color="auto" w:fill="FFFFFF"/>
        </w:rPr>
        <w:t>сті на 15 балів за показником «С</w:t>
      </w:r>
      <w:r w:rsidRPr="00324918">
        <w:rPr>
          <w:shd w:val="clear" w:color="auto" w:fill="FFFFFF"/>
        </w:rPr>
        <w:t>умлінність».</w:t>
      </w:r>
    </w:p>
    <w:p w:rsidR="00E5608E" w:rsidRPr="00324918" w:rsidRDefault="00A664F3"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20</w:t>
      </w:r>
      <w:r w:rsidR="009C5EF4">
        <w:rPr>
          <w:shd w:val="clear" w:color="auto" w:fill="FFFFFF"/>
        </w:rPr>
        <w:t>5</w:t>
      </w:r>
      <w:r w:rsidRPr="00324918">
        <w:rPr>
          <w:shd w:val="clear" w:color="auto" w:fill="FFFFFF"/>
        </w:rPr>
        <w:t>. Також Комісією досліджено</w:t>
      </w:r>
      <w:r w:rsidR="00153083">
        <w:rPr>
          <w:shd w:val="clear" w:color="auto" w:fill="FFFFFF"/>
        </w:rPr>
        <w:t xml:space="preserve"> обставини, викладені </w:t>
      </w:r>
      <w:r w:rsidR="00E46B61">
        <w:rPr>
          <w:shd w:val="clear" w:color="auto" w:fill="FFFFFF"/>
        </w:rPr>
        <w:t>в</w:t>
      </w:r>
      <w:r w:rsidR="00153083">
        <w:rPr>
          <w:shd w:val="clear" w:color="auto" w:fill="FFFFFF"/>
        </w:rPr>
        <w:t xml:space="preserve"> </w:t>
      </w:r>
      <w:r w:rsidRPr="00324918">
        <w:rPr>
          <w:shd w:val="clear" w:color="auto" w:fill="FFFFFF"/>
        </w:rPr>
        <w:t>лист</w:t>
      </w:r>
      <w:r w:rsidR="00153083">
        <w:rPr>
          <w:shd w:val="clear" w:color="auto" w:fill="FFFFFF"/>
        </w:rPr>
        <w:t>і</w:t>
      </w:r>
      <w:r w:rsidRPr="00324918">
        <w:rPr>
          <w:shd w:val="clear" w:color="auto" w:fill="FFFFFF"/>
        </w:rPr>
        <w:t xml:space="preserve"> Харківської міської ради </w:t>
      </w:r>
      <w:r w:rsidR="00765F1B" w:rsidRPr="00324918">
        <w:rPr>
          <w:shd w:val="clear" w:color="auto" w:fill="FFFFFF"/>
        </w:rPr>
        <w:t>Департаменту</w:t>
      </w:r>
      <w:r w:rsidRPr="00324918">
        <w:rPr>
          <w:shd w:val="clear" w:color="auto" w:fill="FFFFFF"/>
        </w:rPr>
        <w:t xml:space="preserve"> земельних відносин Харківської міської ради </w:t>
      </w:r>
      <w:r w:rsidR="00765F1B" w:rsidRPr="00324918">
        <w:rPr>
          <w:shd w:val="clear" w:color="auto" w:fill="FFFFFF"/>
        </w:rPr>
        <w:t>(</w:t>
      </w:r>
      <w:r w:rsidR="00785F75" w:rsidRPr="00324918">
        <w:rPr>
          <w:shd w:val="clear" w:color="auto" w:fill="FFFFFF"/>
        </w:rPr>
        <w:t xml:space="preserve">вих. № 5037/0/225-26 </w:t>
      </w:r>
      <w:r w:rsidR="00E46B61">
        <w:rPr>
          <w:shd w:val="clear" w:color="auto" w:fill="FFFFFF"/>
        </w:rPr>
        <w:br/>
      </w:r>
      <w:r w:rsidR="00785F75" w:rsidRPr="00324918">
        <w:rPr>
          <w:shd w:val="clear" w:color="auto" w:fill="FFFFFF"/>
        </w:rPr>
        <w:lastRenderedPageBreak/>
        <w:t>від 03 липня 2026 року)</w:t>
      </w:r>
      <w:r w:rsidR="00026A5A" w:rsidRPr="00324918">
        <w:rPr>
          <w:shd w:val="clear" w:color="auto" w:fill="FFFFFF"/>
        </w:rPr>
        <w:t xml:space="preserve">, відповідно до якого Бароніну Д.Б. передано у приватну власність земельну ділянку </w:t>
      </w:r>
      <w:r w:rsidR="00E63683" w:rsidRPr="00324918">
        <w:rPr>
          <w:shd w:val="clear" w:color="auto" w:fill="FFFFFF"/>
        </w:rPr>
        <w:t xml:space="preserve">площею 0,0174 га </w:t>
      </w:r>
      <w:r w:rsidR="00DC70E1" w:rsidRPr="00324918">
        <w:rPr>
          <w:shd w:val="clear" w:color="auto" w:fill="FFFFFF"/>
        </w:rPr>
        <w:t xml:space="preserve">(кадастровий номер: </w:t>
      </w:r>
      <w:r w:rsidR="00604498">
        <w:rPr>
          <w:shd w:val="clear" w:color="auto" w:fill="FFFFFF"/>
        </w:rPr>
        <w:t>НОМЕР_1</w:t>
      </w:r>
      <w:r w:rsidR="00DC70E1" w:rsidRPr="00324918">
        <w:rPr>
          <w:shd w:val="clear" w:color="auto" w:fill="FFFFFF"/>
        </w:rPr>
        <w:t xml:space="preserve">) та </w:t>
      </w:r>
      <w:r w:rsidR="00026A5A" w:rsidRPr="00324918">
        <w:rPr>
          <w:shd w:val="clear" w:color="auto" w:fill="FFFFFF"/>
        </w:rPr>
        <w:t>площею 0,0873 га</w:t>
      </w:r>
      <w:r w:rsidR="00DC70E1" w:rsidRPr="00324918">
        <w:rPr>
          <w:shd w:val="clear" w:color="auto" w:fill="FFFFFF"/>
        </w:rPr>
        <w:t xml:space="preserve"> (кадастровий номер: </w:t>
      </w:r>
      <w:r w:rsidR="00604498">
        <w:rPr>
          <w:shd w:val="clear" w:color="auto" w:fill="FFFFFF"/>
        </w:rPr>
        <w:t>НОМЕР_2</w:t>
      </w:r>
      <w:r w:rsidR="00DC70E1" w:rsidRPr="00324918">
        <w:rPr>
          <w:shd w:val="clear" w:color="auto" w:fill="FFFFFF"/>
        </w:rPr>
        <w:t>)</w:t>
      </w:r>
      <w:r w:rsidR="00036AF7" w:rsidRPr="00324918">
        <w:rPr>
          <w:shd w:val="clear" w:color="auto" w:fill="FFFFFF"/>
        </w:rPr>
        <w:t xml:space="preserve"> за адресою: м. Харків,</w:t>
      </w:r>
      <w:r w:rsidR="00026A5A" w:rsidRPr="00324918">
        <w:rPr>
          <w:shd w:val="clear" w:color="auto" w:fill="FFFFFF"/>
        </w:rPr>
        <w:t xml:space="preserve"> </w:t>
      </w:r>
      <w:r w:rsidR="008C2843">
        <w:rPr>
          <w:shd w:val="clear" w:color="auto" w:fill="FFFFFF"/>
        </w:rPr>
        <w:br/>
      </w:r>
      <w:r w:rsidR="00604498">
        <w:rPr>
          <w:shd w:val="clear" w:color="auto" w:fill="FFFFFF"/>
        </w:rPr>
        <w:t>АДРЕСА_2</w:t>
      </w:r>
      <w:r w:rsidR="00036AF7" w:rsidRPr="00324918">
        <w:rPr>
          <w:shd w:val="clear" w:color="auto" w:fill="FFFFFF"/>
        </w:rPr>
        <w:t>.</w:t>
      </w:r>
    </w:p>
    <w:p w:rsidR="000B5798" w:rsidRPr="00324918" w:rsidRDefault="000B5798"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20</w:t>
      </w:r>
      <w:r w:rsidR="009C5EF4">
        <w:rPr>
          <w:shd w:val="clear" w:color="auto" w:fill="FFFFFF"/>
        </w:rPr>
        <w:t>6</w:t>
      </w:r>
      <w:r w:rsidRPr="00324918">
        <w:rPr>
          <w:shd w:val="clear" w:color="auto" w:fill="FFFFFF"/>
        </w:rPr>
        <w:t>. Відповідно до вказаного листа</w:t>
      </w:r>
      <w:r w:rsidR="009A16E4" w:rsidRPr="00324918">
        <w:rPr>
          <w:shd w:val="clear" w:color="auto" w:fill="FFFFFF"/>
        </w:rPr>
        <w:t xml:space="preserve"> та доданими до нього мате</w:t>
      </w:r>
      <w:r w:rsidR="00E46B61">
        <w:rPr>
          <w:shd w:val="clear" w:color="auto" w:fill="FFFFFF"/>
        </w:rPr>
        <w:t>ріалами</w:t>
      </w:r>
      <w:r w:rsidR="009A16E4" w:rsidRPr="00324918">
        <w:rPr>
          <w:shd w:val="clear" w:color="auto" w:fill="FFFFFF"/>
        </w:rPr>
        <w:t xml:space="preserve"> Баронін Д.Б.</w:t>
      </w:r>
      <w:r w:rsidR="00E46B61">
        <w:rPr>
          <w:shd w:val="clear" w:color="auto" w:fill="FFFFFF"/>
        </w:rPr>
        <w:t>,</w:t>
      </w:r>
      <w:r w:rsidR="009A16E4" w:rsidRPr="00324918">
        <w:rPr>
          <w:shd w:val="clear" w:color="auto" w:fill="FFFFFF"/>
        </w:rPr>
        <w:t xml:space="preserve"> зазначений у переліку громадян, яким надавалися в оренду земельні ділянки</w:t>
      </w:r>
      <w:r w:rsidR="00757693" w:rsidRPr="00324918">
        <w:rPr>
          <w:shd w:val="clear" w:color="auto" w:fill="FFFFFF"/>
        </w:rPr>
        <w:t>. Водночас зазначений перелік підписан</w:t>
      </w:r>
      <w:r w:rsidR="00153083">
        <w:rPr>
          <w:shd w:val="clear" w:color="auto" w:fill="FFFFFF"/>
        </w:rPr>
        <w:t>о</w:t>
      </w:r>
      <w:r w:rsidR="00757693" w:rsidRPr="00324918">
        <w:rPr>
          <w:shd w:val="clear" w:color="auto" w:fill="FFFFFF"/>
        </w:rPr>
        <w:t xml:space="preserve"> </w:t>
      </w:r>
      <w:r w:rsidR="002A4331" w:rsidRPr="00324918">
        <w:rPr>
          <w:shd w:val="clear" w:color="auto" w:fill="FFFFFF"/>
        </w:rPr>
        <w:t>заступником директор</w:t>
      </w:r>
      <w:r w:rsidR="00E46B61">
        <w:rPr>
          <w:shd w:val="clear" w:color="auto" w:fill="FFFFFF"/>
        </w:rPr>
        <w:t>а</w:t>
      </w:r>
      <w:r w:rsidR="002A4331" w:rsidRPr="00324918">
        <w:rPr>
          <w:shd w:val="clear" w:color="auto" w:fill="FFFFFF"/>
        </w:rPr>
        <w:t xml:space="preserve"> Департаменту містобудування, архітектури та земельних відносин – начальником управління земельних відносин </w:t>
      </w:r>
      <w:r w:rsidR="00F02D57" w:rsidRPr="00324918">
        <w:rPr>
          <w:shd w:val="clear" w:color="auto" w:fill="FFFFFF"/>
        </w:rPr>
        <w:br/>
      </w:r>
      <w:r w:rsidR="00604498">
        <w:rPr>
          <w:shd w:val="clear" w:color="auto" w:fill="FFFFFF"/>
        </w:rPr>
        <w:t>ОСОБА_3</w:t>
      </w:r>
      <w:r w:rsidR="00C90A13" w:rsidRPr="00324918">
        <w:rPr>
          <w:shd w:val="clear" w:color="auto" w:fill="FFFFFF"/>
        </w:rPr>
        <w:t>, який є батьком Баронін</w:t>
      </w:r>
      <w:r w:rsidR="00F02D57" w:rsidRPr="00324918">
        <w:rPr>
          <w:shd w:val="clear" w:color="auto" w:fill="FFFFFF"/>
        </w:rPr>
        <w:t>а</w:t>
      </w:r>
      <w:r w:rsidR="00C90A13" w:rsidRPr="00324918">
        <w:rPr>
          <w:shd w:val="clear" w:color="auto" w:fill="FFFFFF"/>
        </w:rPr>
        <w:t xml:space="preserve"> Д.Б. </w:t>
      </w:r>
    </w:p>
    <w:p w:rsidR="00E82940" w:rsidRPr="00324918" w:rsidRDefault="00230F8D"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20</w:t>
      </w:r>
      <w:r w:rsidR="009C5EF4">
        <w:rPr>
          <w:shd w:val="clear" w:color="auto" w:fill="FFFFFF"/>
        </w:rPr>
        <w:t>7</w:t>
      </w:r>
      <w:r w:rsidRPr="00324918">
        <w:rPr>
          <w:shd w:val="clear" w:color="auto" w:fill="FFFFFF"/>
        </w:rPr>
        <w:t xml:space="preserve">. </w:t>
      </w:r>
      <w:r w:rsidR="00E46B61">
        <w:rPr>
          <w:shd w:val="clear" w:color="auto" w:fill="FFFFFF"/>
        </w:rPr>
        <w:t>Стосовно</w:t>
      </w:r>
      <w:r w:rsidR="00F34BE3" w:rsidRPr="00324918">
        <w:rPr>
          <w:shd w:val="clear" w:color="auto" w:fill="FFFFFF"/>
        </w:rPr>
        <w:t xml:space="preserve"> обставин виділення зе</w:t>
      </w:r>
      <w:r w:rsidR="00E46B61">
        <w:rPr>
          <w:shd w:val="clear" w:color="auto" w:fill="FFFFFF"/>
        </w:rPr>
        <w:t>мельної ділянки, яка перебуває в його користуванні</w:t>
      </w:r>
      <w:r w:rsidR="00F34BE3" w:rsidRPr="00324918">
        <w:rPr>
          <w:shd w:val="clear" w:color="auto" w:fill="FFFFFF"/>
        </w:rPr>
        <w:t xml:space="preserve"> (кадастровий номер: </w:t>
      </w:r>
      <w:r w:rsidR="001B01A9">
        <w:rPr>
          <w:shd w:val="clear" w:color="auto" w:fill="FFFFFF"/>
        </w:rPr>
        <w:t>НОМЕР_1</w:t>
      </w:r>
      <w:r w:rsidR="00F34BE3" w:rsidRPr="00324918">
        <w:rPr>
          <w:shd w:val="clear" w:color="auto" w:fill="FFFFFF"/>
        </w:rPr>
        <w:t>)</w:t>
      </w:r>
      <w:r w:rsidR="00097700" w:rsidRPr="00324918">
        <w:rPr>
          <w:shd w:val="clear" w:color="auto" w:fill="FFFFFF"/>
        </w:rPr>
        <w:t>, кандидат пояснив, що земельна ділянка була надан</w:t>
      </w:r>
      <w:r w:rsidR="00D14060">
        <w:rPr>
          <w:shd w:val="clear" w:color="auto" w:fill="FFFFFF"/>
        </w:rPr>
        <w:t>а</w:t>
      </w:r>
      <w:r w:rsidR="00097700" w:rsidRPr="00324918">
        <w:rPr>
          <w:shd w:val="clear" w:color="auto" w:fill="FFFFFF"/>
        </w:rPr>
        <w:t xml:space="preserve"> йому на підставі рішення міської ради та договору оренди. Зазначена земельна ділянка </w:t>
      </w:r>
      <w:r w:rsidR="00D14060">
        <w:rPr>
          <w:shd w:val="clear" w:color="auto" w:fill="FFFFFF"/>
        </w:rPr>
        <w:t>розташована</w:t>
      </w:r>
      <w:r w:rsidR="00097700" w:rsidRPr="00324918">
        <w:rPr>
          <w:shd w:val="clear" w:color="auto" w:fill="FFFFFF"/>
        </w:rPr>
        <w:t xml:space="preserve"> в межах земельної ділянки, яка перебуває у його власності. Земельну ділянку бул</w:t>
      </w:r>
      <w:r w:rsidR="00153083">
        <w:rPr>
          <w:shd w:val="clear" w:color="auto" w:fill="FFFFFF"/>
        </w:rPr>
        <w:t>о</w:t>
      </w:r>
      <w:r w:rsidR="00097700" w:rsidRPr="00324918">
        <w:rPr>
          <w:shd w:val="clear" w:color="auto" w:fill="FFFFFF"/>
        </w:rPr>
        <w:t xml:space="preserve"> надано в </w:t>
      </w:r>
      <w:r w:rsidR="00E82940" w:rsidRPr="00324918">
        <w:rPr>
          <w:shd w:val="clear" w:color="auto" w:fill="FFFFFF"/>
        </w:rPr>
        <w:t>позаконкурентному</w:t>
      </w:r>
      <w:r w:rsidR="00097700" w:rsidRPr="00324918">
        <w:rPr>
          <w:shd w:val="clear" w:color="auto" w:fill="FFFFFF"/>
        </w:rPr>
        <w:t xml:space="preserve"> порядку,</w:t>
      </w:r>
      <w:r w:rsidR="00E82940" w:rsidRPr="00324918">
        <w:rPr>
          <w:shd w:val="clear" w:color="auto" w:fill="FFFFFF"/>
        </w:rPr>
        <w:t xml:space="preserve"> що</w:t>
      </w:r>
      <w:r w:rsidR="00D14060">
        <w:rPr>
          <w:shd w:val="clear" w:color="auto" w:fill="FFFFFF"/>
        </w:rPr>
        <w:t>,</w:t>
      </w:r>
      <w:r w:rsidR="00153083">
        <w:rPr>
          <w:shd w:val="clear" w:color="auto" w:fill="FFFFFF"/>
        </w:rPr>
        <w:t xml:space="preserve"> за</w:t>
      </w:r>
      <w:r w:rsidR="00097700" w:rsidRPr="00324918">
        <w:rPr>
          <w:shd w:val="clear" w:color="auto" w:fill="FFFFFF"/>
        </w:rPr>
        <w:t xml:space="preserve"> </w:t>
      </w:r>
      <w:r w:rsidR="00E82940" w:rsidRPr="00324918">
        <w:rPr>
          <w:shd w:val="clear" w:color="auto" w:fill="FFFFFF"/>
        </w:rPr>
        <w:t xml:space="preserve">поясненнями Бароніна Д.Б., відповідало вимогам законодавства, </w:t>
      </w:r>
      <w:r w:rsidR="00153083">
        <w:rPr>
          <w:shd w:val="clear" w:color="auto" w:fill="FFFFFF"/>
        </w:rPr>
        <w:t>чинного</w:t>
      </w:r>
      <w:r w:rsidR="00E82940" w:rsidRPr="00324918">
        <w:rPr>
          <w:shd w:val="clear" w:color="auto" w:fill="FFFFFF"/>
        </w:rPr>
        <w:t xml:space="preserve"> на той час.</w:t>
      </w:r>
    </w:p>
    <w:p w:rsidR="00230F8D"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208</w:t>
      </w:r>
      <w:r w:rsidR="00E82940" w:rsidRPr="00324918">
        <w:rPr>
          <w:shd w:val="clear" w:color="auto" w:fill="FFFFFF"/>
        </w:rPr>
        <w:t xml:space="preserve">. </w:t>
      </w:r>
      <w:r w:rsidR="00153083">
        <w:rPr>
          <w:shd w:val="clear" w:color="auto" w:fill="FFFFFF"/>
        </w:rPr>
        <w:t>На питання</w:t>
      </w:r>
      <w:r w:rsidR="00E82940" w:rsidRPr="00324918">
        <w:rPr>
          <w:shd w:val="clear" w:color="auto" w:fill="FFFFFF"/>
        </w:rPr>
        <w:t>, чи займався батько питанням надання йому зазначеної земельної ділянки в користування</w:t>
      </w:r>
      <w:r w:rsidR="00A20B28" w:rsidRPr="00324918">
        <w:rPr>
          <w:shd w:val="clear" w:color="auto" w:fill="FFFFFF"/>
        </w:rPr>
        <w:t xml:space="preserve">, кандидат пояснив, що йому </w:t>
      </w:r>
      <w:r w:rsidR="00D14060">
        <w:rPr>
          <w:shd w:val="clear" w:color="auto" w:fill="FFFFFF"/>
        </w:rPr>
        <w:t>достеменно не</w:t>
      </w:r>
      <w:r w:rsidR="007A30E5" w:rsidRPr="00324918">
        <w:rPr>
          <w:shd w:val="clear" w:color="auto" w:fill="FFFFFF"/>
        </w:rPr>
        <w:t>відомо</w:t>
      </w:r>
      <w:r w:rsidR="00FA3570" w:rsidRPr="00324918">
        <w:rPr>
          <w:shd w:val="clear" w:color="auto" w:fill="FFFFFF"/>
        </w:rPr>
        <w:t>, чи брав батько безпосередню участь у вирішенні цього питання. Водночас кандидат зазначив,</w:t>
      </w:r>
      <w:r w:rsidR="009A1027" w:rsidRPr="00324918">
        <w:rPr>
          <w:shd w:val="clear" w:color="auto" w:fill="FFFFFF"/>
        </w:rPr>
        <w:t xml:space="preserve"> що якщо його батько підписував перелік громадян, яким надавалися в оренду земельні ділянки, то, ймовірно, він деякою мірою був залучений до відповідної процедури.</w:t>
      </w:r>
    </w:p>
    <w:p w:rsidR="009A1027" w:rsidRPr="00324918" w:rsidRDefault="009A1027" w:rsidP="00545B7C">
      <w:pPr>
        <w:pStyle w:val="rvps2"/>
        <w:shd w:val="clear" w:color="auto" w:fill="FFFFFF"/>
        <w:spacing w:before="0" w:beforeAutospacing="0" w:after="0" w:afterAutospacing="0" w:line="276" w:lineRule="auto"/>
        <w:ind w:firstLine="567"/>
        <w:jc w:val="both"/>
        <w:rPr>
          <w:shd w:val="clear" w:color="auto" w:fill="FFFFFF"/>
        </w:rPr>
      </w:pPr>
      <w:r w:rsidRPr="00324918">
        <w:rPr>
          <w:shd w:val="clear" w:color="auto" w:fill="FFFFFF"/>
        </w:rPr>
        <w:t>20</w:t>
      </w:r>
      <w:r w:rsidR="009C5EF4">
        <w:rPr>
          <w:shd w:val="clear" w:color="auto" w:fill="FFFFFF"/>
        </w:rPr>
        <w:t>9</w:t>
      </w:r>
      <w:r w:rsidRPr="00324918">
        <w:rPr>
          <w:shd w:val="clear" w:color="auto" w:fill="FFFFFF"/>
        </w:rPr>
        <w:t xml:space="preserve">. </w:t>
      </w:r>
      <w:r w:rsidR="00904E5F" w:rsidRPr="00324918">
        <w:rPr>
          <w:shd w:val="clear" w:color="auto" w:fill="FFFFFF"/>
        </w:rPr>
        <w:t xml:space="preserve">Крім того, кандидат зазначив, що ним не встановлено норм чинного законодавства, </w:t>
      </w:r>
      <w:r w:rsidR="00C02408" w:rsidRPr="00324918">
        <w:rPr>
          <w:shd w:val="clear" w:color="auto" w:fill="FFFFFF"/>
        </w:rPr>
        <w:t xml:space="preserve">які діяли на той момент, </w:t>
      </w:r>
      <w:r w:rsidR="00D14060">
        <w:rPr>
          <w:shd w:val="clear" w:color="auto" w:fill="FFFFFF"/>
        </w:rPr>
        <w:t>що</w:t>
      </w:r>
      <w:r w:rsidR="00904E5F" w:rsidRPr="00324918">
        <w:rPr>
          <w:shd w:val="clear" w:color="auto" w:fill="FFFFFF"/>
        </w:rPr>
        <w:t xml:space="preserve"> передбачали б необхідність усунення його батька від участі у відповідній </w:t>
      </w:r>
      <w:r w:rsidR="00C02408" w:rsidRPr="00324918">
        <w:rPr>
          <w:shd w:val="clear" w:color="auto" w:fill="FFFFFF"/>
        </w:rPr>
        <w:t xml:space="preserve">процедурі. </w:t>
      </w:r>
    </w:p>
    <w:p w:rsidR="0009298B"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210</w:t>
      </w:r>
      <w:r w:rsidR="00C90A13" w:rsidRPr="00324918">
        <w:rPr>
          <w:shd w:val="clear" w:color="auto" w:fill="FFFFFF"/>
        </w:rPr>
        <w:t xml:space="preserve">. </w:t>
      </w:r>
      <w:r w:rsidR="0097711A" w:rsidRPr="00324918">
        <w:rPr>
          <w:shd w:val="clear" w:color="auto" w:fill="FFFFFF"/>
        </w:rPr>
        <w:t xml:space="preserve">Заслухавши пояснення кандидата, </w:t>
      </w:r>
      <w:r w:rsidR="003E5386" w:rsidRPr="00324918">
        <w:rPr>
          <w:shd w:val="clear" w:color="auto" w:fill="FFFFFF"/>
        </w:rPr>
        <w:t>Комісі</w:t>
      </w:r>
      <w:r w:rsidR="0097711A" w:rsidRPr="00324918">
        <w:rPr>
          <w:shd w:val="clear" w:color="auto" w:fill="FFFFFF"/>
        </w:rPr>
        <w:t>я все ж доходить висновку, що земельн</w:t>
      </w:r>
      <w:r w:rsidR="002B741E">
        <w:rPr>
          <w:shd w:val="clear" w:color="auto" w:fill="FFFFFF"/>
        </w:rPr>
        <w:t xml:space="preserve">у </w:t>
      </w:r>
      <w:r w:rsidR="0097711A" w:rsidRPr="00324918">
        <w:rPr>
          <w:shd w:val="clear" w:color="auto" w:fill="FFFFFF"/>
        </w:rPr>
        <w:t>ділянк</w:t>
      </w:r>
      <w:r w:rsidR="002B741E">
        <w:rPr>
          <w:shd w:val="clear" w:color="auto" w:fill="FFFFFF"/>
        </w:rPr>
        <w:t>у</w:t>
      </w:r>
      <w:r w:rsidR="003E5386" w:rsidRPr="00324918">
        <w:rPr>
          <w:shd w:val="clear" w:color="auto" w:fill="FFFFFF"/>
        </w:rPr>
        <w:t xml:space="preserve"> </w:t>
      </w:r>
      <w:r w:rsidR="0009298B" w:rsidRPr="00324918">
        <w:rPr>
          <w:shd w:val="clear" w:color="auto" w:fill="FFFFFF"/>
        </w:rPr>
        <w:t>за адре</w:t>
      </w:r>
      <w:r w:rsidR="008C2843">
        <w:rPr>
          <w:shd w:val="clear" w:color="auto" w:fill="FFFFFF"/>
        </w:rPr>
        <w:t xml:space="preserve">сою: м. Харків, </w:t>
      </w:r>
      <w:r w:rsidR="00FB4528">
        <w:rPr>
          <w:shd w:val="clear" w:color="auto" w:fill="FFFFFF"/>
        </w:rPr>
        <w:t>АДРЕСА_2</w:t>
      </w:r>
      <w:r w:rsidR="0097711A" w:rsidRPr="00324918">
        <w:rPr>
          <w:shd w:val="clear" w:color="auto" w:fill="FFFFFF"/>
        </w:rPr>
        <w:t xml:space="preserve">, кадастровий номер: </w:t>
      </w:r>
      <w:r w:rsidR="00FB4528">
        <w:rPr>
          <w:shd w:val="clear" w:color="auto" w:fill="FFFFFF"/>
        </w:rPr>
        <w:t>НОМЕР_1</w:t>
      </w:r>
      <w:r w:rsidR="0097711A" w:rsidRPr="00324918">
        <w:rPr>
          <w:shd w:val="clear" w:color="auto" w:fill="FFFFFF"/>
        </w:rPr>
        <w:t>, надан</w:t>
      </w:r>
      <w:r w:rsidR="002B741E">
        <w:rPr>
          <w:shd w:val="clear" w:color="auto" w:fill="FFFFFF"/>
        </w:rPr>
        <w:t>о</w:t>
      </w:r>
      <w:r w:rsidR="0009298B" w:rsidRPr="00324918">
        <w:rPr>
          <w:shd w:val="clear" w:color="auto" w:fill="FFFFFF"/>
        </w:rPr>
        <w:t xml:space="preserve"> Бароніну Д.Б. на неконкурентних умовах</w:t>
      </w:r>
      <w:r w:rsidR="00E76172">
        <w:rPr>
          <w:shd w:val="clear" w:color="auto" w:fill="FFFFFF"/>
        </w:rPr>
        <w:t xml:space="preserve"> за сприяння близької особи</w:t>
      </w:r>
      <w:r w:rsidR="002B741E">
        <w:rPr>
          <w:shd w:val="clear" w:color="auto" w:fill="FFFFFF"/>
        </w:rPr>
        <w:t xml:space="preserve"> з використанням ним свого службового становища</w:t>
      </w:r>
      <w:r w:rsidR="0009298B" w:rsidRPr="00324918">
        <w:rPr>
          <w:shd w:val="clear" w:color="auto" w:fill="FFFFFF"/>
        </w:rPr>
        <w:t>.</w:t>
      </w:r>
    </w:p>
    <w:p w:rsidR="0009298B" w:rsidRPr="00324918" w:rsidRDefault="009C5EF4" w:rsidP="00545B7C">
      <w:pPr>
        <w:pStyle w:val="rvps2"/>
        <w:shd w:val="clear" w:color="auto" w:fill="FFFFFF"/>
        <w:spacing w:before="0" w:beforeAutospacing="0" w:after="0" w:afterAutospacing="0" w:line="276" w:lineRule="auto"/>
        <w:ind w:firstLine="567"/>
        <w:jc w:val="both"/>
      </w:pPr>
      <w:r>
        <w:rPr>
          <w:shd w:val="clear" w:color="auto" w:fill="FFFFFF"/>
        </w:rPr>
        <w:t>211</w:t>
      </w:r>
      <w:r w:rsidR="0009298B" w:rsidRPr="00324918">
        <w:rPr>
          <w:shd w:val="clear" w:color="auto" w:fill="FFFFFF"/>
        </w:rPr>
        <w:t xml:space="preserve">. </w:t>
      </w:r>
      <w:r w:rsidR="005478ED" w:rsidRPr="00324918">
        <w:rPr>
          <w:shd w:val="clear" w:color="auto" w:fill="FFFFFF"/>
        </w:rPr>
        <w:t>Крім того, Комісією враховано</w:t>
      </w:r>
      <w:r w:rsidR="00F02D57" w:rsidRPr="00324918">
        <w:rPr>
          <w:shd w:val="clear" w:color="auto" w:fill="FFFFFF"/>
        </w:rPr>
        <w:t xml:space="preserve"> інформацію про те</w:t>
      </w:r>
      <w:r w:rsidR="005478ED" w:rsidRPr="00324918">
        <w:rPr>
          <w:shd w:val="clear" w:color="auto" w:fill="FFFFFF"/>
        </w:rPr>
        <w:t xml:space="preserve">, що </w:t>
      </w:r>
      <w:r w:rsidR="00C946E8">
        <w:rPr>
          <w:shd w:val="clear" w:color="auto" w:fill="FFFFFF"/>
        </w:rPr>
        <w:t>ІНФОРМАЦІЯ_14</w:t>
      </w:r>
      <w:r w:rsidR="005E2A56" w:rsidRPr="00324918">
        <w:rPr>
          <w:shd w:val="clear" w:color="auto" w:fill="FFFFFF"/>
        </w:rPr>
        <w:t xml:space="preserve"> у </w:t>
      </w:r>
      <w:r w:rsidR="005E2A56" w:rsidRPr="00324918">
        <w:t>2017 році вручено письмове повідомлення про підозру у вчиненні злочинів, передбачених частиною п’ятою статті 27, частиною четвертою статті 190, частиною другою статті 364 Кримінального кодексу України.</w:t>
      </w:r>
      <w:r w:rsidR="005733DD" w:rsidRPr="00324918">
        <w:t xml:space="preserve"> Відпові</w:t>
      </w:r>
      <w:r w:rsidR="00E76172">
        <w:t>дно до повідомлення про підозру</w:t>
      </w:r>
      <w:r w:rsidR="005733DD" w:rsidRPr="00324918">
        <w:t xml:space="preserve"> органом досудового розслідування</w:t>
      </w:r>
      <w:r w:rsidR="00160BD2" w:rsidRPr="00324918">
        <w:t xml:space="preserve"> зазначено</w:t>
      </w:r>
      <w:r w:rsidR="002B1417" w:rsidRPr="00324918">
        <w:t xml:space="preserve"> </w:t>
      </w:r>
      <w:r w:rsidR="00F02D57" w:rsidRPr="00324918">
        <w:t>таке:</w:t>
      </w:r>
      <w:r w:rsidR="00160BD2" w:rsidRPr="00324918">
        <w:t xml:space="preserve"> «…у 2008 році</w:t>
      </w:r>
      <w:r w:rsidR="002B1417" w:rsidRPr="00324918">
        <w:t>,</w:t>
      </w:r>
      <w:r w:rsidR="00160BD2" w:rsidRPr="00324918">
        <w:t xml:space="preserve"> </w:t>
      </w:r>
      <w:r w:rsidR="002B1417" w:rsidRPr="00324918">
        <w:t xml:space="preserve">в тому числі, </w:t>
      </w:r>
      <w:r w:rsidR="00C946E8">
        <w:t>ІНФОРМАЦІЯ_15</w:t>
      </w:r>
      <w:r w:rsidR="00A527EE">
        <w:t xml:space="preserve"> </w:t>
      </w:r>
      <w:bookmarkStart w:id="4" w:name="_GoBack"/>
      <w:bookmarkEnd w:id="4"/>
      <w:r w:rsidR="005C3789" w:rsidRPr="00324918">
        <w:t>в</w:t>
      </w:r>
      <w:r w:rsidR="00E76172">
        <w:t>с</w:t>
      </w:r>
      <w:r w:rsidR="005C3789" w:rsidRPr="00324918">
        <w:t>тупив</w:t>
      </w:r>
      <w:r w:rsidR="00160BD2" w:rsidRPr="00324918">
        <w:t xml:space="preserve"> у попередню змову та, діючи всупереч інтересам служби, використову</w:t>
      </w:r>
      <w:r w:rsidR="005C3789" w:rsidRPr="00324918">
        <w:t>ючи</w:t>
      </w:r>
      <w:r w:rsidR="00160BD2" w:rsidRPr="00324918">
        <w:t xml:space="preserve"> своє службове становище незаконно відчужува</w:t>
      </w:r>
      <w:r w:rsidR="005C3789" w:rsidRPr="00324918">
        <w:t>в</w:t>
      </w:r>
      <w:r w:rsidR="00160BD2" w:rsidRPr="00324918">
        <w:t xml:space="preserve"> із вла</w:t>
      </w:r>
      <w:r w:rsidR="00596D57" w:rsidRPr="00324918">
        <w:t>сності територіальної громади м.</w:t>
      </w:r>
      <w:r w:rsidR="00160BD2" w:rsidRPr="00324918">
        <w:t xml:space="preserve"> Харкова земельні ділянки на користь третіх осіб</w:t>
      </w:r>
      <w:r w:rsidR="00861DC1" w:rsidRPr="00324918">
        <w:t xml:space="preserve"> та </w:t>
      </w:r>
      <w:r w:rsidR="00A37B50" w:rsidRPr="00324918">
        <w:t>з метою реалізації злочинного умислу безпідставно вносив у про</w:t>
      </w:r>
      <w:r w:rsidR="00631478" w:rsidRPr="00324918">
        <w:t>є</w:t>
      </w:r>
      <w:r w:rsidR="00A37B50" w:rsidRPr="00324918">
        <w:t>кти рішень сесії Харківської міської ради відомості про надання земельних ділянок у власність для кооперативу</w:t>
      </w:r>
      <w:r w:rsidR="00631478" w:rsidRPr="00324918">
        <w:t>…</w:t>
      </w:r>
      <w:r w:rsidR="00160BD2" w:rsidRPr="00324918">
        <w:t>»</w:t>
      </w:r>
      <w:r w:rsidR="00861DC1" w:rsidRPr="00324918">
        <w:t xml:space="preserve">. </w:t>
      </w:r>
    </w:p>
    <w:p w:rsidR="00794C9A" w:rsidRPr="00324918" w:rsidRDefault="009C5EF4" w:rsidP="00545B7C">
      <w:pPr>
        <w:pStyle w:val="rvps2"/>
        <w:shd w:val="clear" w:color="auto" w:fill="FFFFFF"/>
        <w:spacing w:before="0" w:beforeAutospacing="0" w:after="0" w:afterAutospacing="0" w:line="276" w:lineRule="auto"/>
        <w:ind w:firstLine="567"/>
        <w:jc w:val="both"/>
        <w:rPr>
          <w:shd w:val="clear" w:color="auto" w:fill="FFFFFF"/>
        </w:rPr>
      </w:pPr>
      <w:r>
        <w:t>212</w:t>
      </w:r>
      <w:r w:rsidR="00794C9A" w:rsidRPr="00324918">
        <w:t>. Зазначені обставини Комісія враховує в сукупності з іншими дослідженими матеріалами під час оцінки обстави</w:t>
      </w:r>
      <w:r w:rsidR="00A55274" w:rsidRPr="00324918">
        <w:t>н надання Бароніну Д.Б. земельної</w:t>
      </w:r>
      <w:r w:rsidR="00794C9A" w:rsidRPr="00324918">
        <w:t xml:space="preserve"> ділян</w:t>
      </w:r>
      <w:r w:rsidR="00A55274" w:rsidRPr="00324918">
        <w:t>ки</w:t>
      </w:r>
      <w:r w:rsidR="00E43CAE" w:rsidRPr="00324918">
        <w:t xml:space="preserve"> за адресо</w:t>
      </w:r>
      <w:r w:rsidR="00794C9A" w:rsidRPr="00324918">
        <w:t xml:space="preserve">ю: </w:t>
      </w:r>
      <w:r w:rsidR="00545B7C" w:rsidRPr="00324918">
        <w:br/>
      </w:r>
      <w:r w:rsidR="00E43CAE" w:rsidRPr="00324918">
        <w:rPr>
          <w:shd w:val="clear" w:color="auto" w:fill="FFFFFF"/>
        </w:rPr>
        <w:t xml:space="preserve">м. Харків, </w:t>
      </w:r>
      <w:r w:rsidR="00D858D6">
        <w:rPr>
          <w:shd w:val="clear" w:color="auto" w:fill="FFFFFF"/>
        </w:rPr>
        <w:t>АДРЕСА_2</w:t>
      </w:r>
      <w:r w:rsidR="00E43CAE" w:rsidRPr="00324918">
        <w:rPr>
          <w:shd w:val="clear" w:color="auto" w:fill="FFFFFF"/>
        </w:rPr>
        <w:t xml:space="preserve">. </w:t>
      </w:r>
      <w:r w:rsidR="002B741E">
        <w:rPr>
          <w:shd w:val="clear" w:color="auto" w:fill="FFFFFF"/>
        </w:rPr>
        <w:t>П</w:t>
      </w:r>
      <w:r w:rsidR="00E43CAE" w:rsidRPr="00324918">
        <w:rPr>
          <w:shd w:val="clear" w:color="auto" w:fill="FFFFFF"/>
        </w:rPr>
        <w:t xml:space="preserve">ід час обговорення питання оцінювання кандидата винесено пропозицію </w:t>
      </w:r>
      <w:r w:rsidR="00E76172">
        <w:rPr>
          <w:shd w:val="clear" w:color="auto" w:fill="FFFFFF"/>
        </w:rPr>
        <w:t>щодо зня</w:t>
      </w:r>
      <w:r w:rsidR="00AC6525" w:rsidRPr="00324918">
        <w:rPr>
          <w:shd w:val="clear" w:color="auto" w:fill="FFFFFF"/>
        </w:rPr>
        <w:t xml:space="preserve">ття йому балів у зв’язку із зазначеними обставинами. За результатами голосування вказана пропозиція не </w:t>
      </w:r>
      <w:r w:rsidR="002B741E">
        <w:rPr>
          <w:shd w:val="clear" w:color="auto" w:fill="FFFFFF"/>
        </w:rPr>
        <w:t>підтримана</w:t>
      </w:r>
      <w:r w:rsidR="00AC6525" w:rsidRPr="00324918">
        <w:rPr>
          <w:shd w:val="clear" w:color="auto" w:fill="FFFFFF"/>
        </w:rPr>
        <w:t xml:space="preserve"> </w:t>
      </w:r>
      <w:r w:rsidR="002B741E">
        <w:rPr>
          <w:shd w:val="clear" w:color="auto" w:fill="FFFFFF"/>
        </w:rPr>
        <w:t>більшістю членів Колегії</w:t>
      </w:r>
      <w:r w:rsidR="00AC6525" w:rsidRPr="00324918">
        <w:rPr>
          <w:shd w:val="clear" w:color="auto" w:fill="FFFFFF"/>
        </w:rPr>
        <w:t xml:space="preserve">. </w:t>
      </w:r>
    </w:p>
    <w:p w:rsidR="00C66B0E" w:rsidRPr="00324918" w:rsidRDefault="00D81B65" w:rsidP="00545B7C">
      <w:pPr>
        <w:pStyle w:val="rvps2"/>
        <w:shd w:val="clear" w:color="auto" w:fill="FFFFFF"/>
        <w:spacing w:before="0" w:beforeAutospacing="0" w:after="0" w:afterAutospacing="0" w:line="276" w:lineRule="auto"/>
        <w:ind w:firstLine="567"/>
        <w:jc w:val="both"/>
        <w:rPr>
          <w:shd w:val="clear" w:color="auto" w:fill="FFFFFF"/>
        </w:rPr>
      </w:pPr>
      <w:r>
        <w:rPr>
          <w:shd w:val="clear" w:color="auto" w:fill="FFFFFF"/>
        </w:rPr>
        <w:t>213</w:t>
      </w:r>
      <w:r w:rsidR="00C66B0E" w:rsidRPr="00324918">
        <w:rPr>
          <w:shd w:val="clear" w:color="auto" w:fill="FFFFFF"/>
        </w:rPr>
        <w:t xml:space="preserve">. Комісія вважає, що вказані вище факти як кожен окремо, так і в сукупності не є достатніми для визнання </w:t>
      </w:r>
      <w:r w:rsidR="00C04BCD" w:rsidRPr="00324918">
        <w:rPr>
          <w:shd w:val="clear" w:color="auto" w:fill="FFFFFF"/>
        </w:rPr>
        <w:t>Бароніна Д.Б.</w:t>
      </w:r>
      <w:r w:rsidR="00C66B0E" w:rsidRPr="00324918">
        <w:rPr>
          <w:shd w:val="clear" w:color="auto" w:fill="FFFFFF"/>
        </w:rPr>
        <w:t xml:space="preserve"> </w:t>
      </w:r>
      <w:r w:rsidR="00C04BCD" w:rsidRPr="00324918">
        <w:rPr>
          <w:shd w:val="clear" w:color="auto" w:fill="FFFFFF"/>
        </w:rPr>
        <w:t>таким</w:t>
      </w:r>
      <w:r w:rsidR="00C66B0E" w:rsidRPr="00324918">
        <w:rPr>
          <w:shd w:val="clear" w:color="auto" w:fill="FFFFFF"/>
        </w:rPr>
        <w:t xml:space="preserve">, що не відповідає критеріям доброчесності та професійної етики. Досліджену інформацію належним чином враховано Комісією при </w:t>
      </w:r>
      <w:r w:rsidR="00C66B0E" w:rsidRPr="00324918">
        <w:rPr>
          <w:shd w:val="clear" w:color="auto" w:fill="FFFFFF"/>
        </w:rPr>
        <w:lastRenderedPageBreak/>
        <w:t>дослідженні досьє та проведенні співбесіди, що знайшло своє відображення у зниженні балів за виявлені порушення правил та/або норм.</w:t>
      </w:r>
    </w:p>
    <w:p w:rsidR="00C66B0E" w:rsidRPr="00324918" w:rsidRDefault="00C66B0E" w:rsidP="00545B7C">
      <w:pPr>
        <w:shd w:val="clear" w:color="auto" w:fill="FFFFFF"/>
        <w:spacing w:line="276" w:lineRule="auto"/>
        <w:ind w:firstLine="567"/>
        <w:jc w:val="both"/>
        <w:rPr>
          <w:shd w:val="clear" w:color="auto" w:fill="FFFFFF"/>
        </w:rPr>
      </w:pPr>
      <w:r w:rsidRPr="00324918">
        <w:rPr>
          <w:shd w:val="clear" w:color="auto" w:fill="FFFFFF"/>
        </w:rPr>
        <w:t>2</w:t>
      </w:r>
      <w:r w:rsidR="00D81B65">
        <w:rPr>
          <w:shd w:val="clear" w:color="auto" w:fill="FFFFFF"/>
        </w:rPr>
        <w:t>14</w:t>
      </w:r>
      <w:r w:rsidRPr="00324918">
        <w:rPr>
          <w:shd w:val="clear" w:color="auto" w:fill="FFFFFF"/>
        </w:rPr>
        <w:t>. За результатами дослідження досьє, письмових пояснень та співбесіди з кандидат</w:t>
      </w:r>
      <w:r w:rsidR="00AC1099" w:rsidRPr="00324918">
        <w:rPr>
          <w:shd w:val="clear" w:color="auto" w:fill="FFFFFF"/>
        </w:rPr>
        <w:t>ом</w:t>
      </w:r>
      <w:r w:rsidRPr="00324918">
        <w:rPr>
          <w:shd w:val="clear" w:color="auto" w:fill="FFFFFF"/>
        </w:rPr>
        <w:t xml:space="preserve">, а також за результатами голосувань під час закритого обговорення за відповідними показниками сумарний бал, отриманий за цими критеріями, становить  270 балів із 300 можливих, що є вищим за 75% (225 балів) суми максимально можливого бала, а тому Комісія виснує, що </w:t>
      </w:r>
      <w:r w:rsidR="00A77ECF">
        <w:rPr>
          <w:shd w:val="clear" w:color="auto" w:fill="FFFFFF"/>
        </w:rPr>
        <w:t>кандидат</w:t>
      </w:r>
      <w:r w:rsidRPr="00324918">
        <w:rPr>
          <w:shd w:val="clear" w:color="auto" w:fill="FFFFFF"/>
        </w:rPr>
        <w:t>а відповідає критеріям професійної етики та доброчесності.</w:t>
      </w:r>
    </w:p>
    <w:p w:rsidR="00C66B0E" w:rsidRPr="00324918" w:rsidRDefault="00C66B0E" w:rsidP="00545B7C">
      <w:pPr>
        <w:shd w:val="clear" w:color="auto" w:fill="FFFFFF"/>
        <w:spacing w:line="276" w:lineRule="auto"/>
        <w:ind w:firstLine="567"/>
        <w:jc w:val="both"/>
        <w:rPr>
          <w:shd w:val="clear" w:color="auto" w:fill="FFFFFF"/>
        </w:rPr>
      </w:pPr>
    </w:p>
    <w:p w:rsidR="00C66B0E" w:rsidRPr="00324918" w:rsidRDefault="00C66B0E" w:rsidP="00545B7C">
      <w:pPr>
        <w:shd w:val="clear" w:color="auto" w:fill="FFFFFF"/>
        <w:spacing w:line="276" w:lineRule="auto"/>
        <w:ind w:firstLine="567"/>
        <w:jc w:val="both"/>
        <w:rPr>
          <w:rStyle w:val="af0"/>
          <w:rFonts w:eastAsiaTheme="majorEastAsia"/>
          <w:shd w:val="clear" w:color="auto" w:fill="FFFFFF"/>
        </w:rPr>
      </w:pPr>
      <w:r w:rsidRPr="00324918">
        <w:rPr>
          <w:rStyle w:val="af0"/>
          <w:rFonts w:eastAsiaTheme="majorEastAsia"/>
          <w:shd w:val="clear" w:color="auto" w:fill="FFFFFF"/>
        </w:rPr>
        <w:t>VІ. Висновки за результатами кваліфікаційного оцінювання.</w:t>
      </w:r>
    </w:p>
    <w:p w:rsidR="00A54F83" w:rsidRPr="00324918" w:rsidRDefault="00A54F83" w:rsidP="00545B7C">
      <w:pPr>
        <w:shd w:val="clear" w:color="auto" w:fill="FFFFFF"/>
        <w:spacing w:line="276" w:lineRule="auto"/>
        <w:ind w:firstLine="567"/>
        <w:jc w:val="both"/>
        <w:rPr>
          <w:rStyle w:val="af0"/>
          <w:rFonts w:eastAsiaTheme="majorEastAsia"/>
          <w:shd w:val="clear" w:color="auto" w:fill="FFFFFF"/>
        </w:rPr>
      </w:pPr>
    </w:p>
    <w:tbl>
      <w:tblPr>
        <w:tblW w:w="9630" w:type="dxa"/>
        <w:tblBorders>
          <w:insideH w:val="nil"/>
          <w:insideV w:val="nil"/>
        </w:tblBorders>
        <w:tblLayout w:type="fixed"/>
        <w:tblLook w:val="0600" w:firstRow="0" w:lastRow="0" w:firstColumn="0" w:lastColumn="0" w:noHBand="1" w:noVBand="1"/>
      </w:tblPr>
      <w:tblGrid>
        <w:gridCol w:w="2325"/>
        <w:gridCol w:w="4500"/>
        <w:gridCol w:w="1485"/>
        <w:gridCol w:w="1320"/>
      </w:tblGrid>
      <w:tr w:rsidR="003F5CBE" w:rsidRPr="00324918" w:rsidTr="00665A8F">
        <w:trPr>
          <w:trHeight w:val="440"/>
        </w:trPr>
        <w:tc>
          <w:tcPr>
            <w:tcW w:w="23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b/>
                <w:sz w:val="24"/>
                <w:szCs w:val="24"/>
              </w:rPr>
              <w:t>Критерії</w:t>
            </w: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b/>
                <w:sz w:val="24"/>
                <w:szCs w:val="24"/>
              </w:rPr>
              <w:t>Показники</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b/>
                <w:sz w:val="24"/>
                <w:szCs w:val="24"/>
              </w:rPr>
              <w:t>Бал за показник</w:t>
            </w:r>
          </w:p>
        </w:tc>
        <w:tc>
          <w:tcPr>
            <w:tcW w:w="132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b/>
                <w:sz w:val="24"/>
                <w:szCs w:val="24"/>
              </w:rPr>
              <w:t>Бал за критерій</w:t>
            </w:r>
          </w:p>
        </w:tc>
      </w:tr>
      <w:tr w:rsidR="003F5CBE" w:rsidRPr="00324918" w:rsidTr="00665A8F">
        <w:trPr>
          <w:trHeight w:val="404"/>
        </w:trPr>
        <w:tc>
          <w:tcPr>
            <w:tcW w:w="2325"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sz w:val="24"/>
                <w:szCs w:val="24"/>
              </w:rPr>
              <w:t>Професійна компетентність</w:t>
            </w: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sz w:val="24"/>
                <w:szCs w:val="24"/>
                <w:shd w:val="clear" w:color="auto" w:fill="FFFFFF"/>
              </w:rPr>
              <w:t>Загальні знання у сфері права та знання зі спеціалізації суду відповідного рівня</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AC1099" w:rsidP="00545B7C">
            <w:pPr>
              <w:pStyle w:val="af8"/>
              <w:spacing w:line="276" w:lineRule="auto"/>
              <w:rPr>
                <w:rFonts w:ascii="Times New Roman" w:hAnsi="Times New Roman"/>
                <w:sz w:val="24"/>
                <w:szCs w:val="24"/>
              </w:rPr>
            </w:pPr>
            <w:r w:rsidRPr="00324918">
              <w:rPr>
                <w:rFonts w:ascii="Times New Roman" w:hAnsi="Times New Roman"/>
                <w:sz w:val="24"/>
                <w:szCs w:val="24"/>
              </w:rPr>
              <w:t>144,00</w:t>
            </w:r>
          </w:p>
        </w:tc>
        <w:tc>
          <w:tcPr>
            <w:tcW w:w="1320" w:type="dxa"/>
            <w:vMerge w:val="restart"/>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368,90</w:t>
            </w:r>
          </w:p>
        </w:tc>
      </w:tr>
      <w:tr w:rsidR="003F5CBE" w:rsidRPr="00324918" w:rsidTr="00665A8F">
        <w:trPr>
          <w:trHeight w:val="127"/>
        </w:trPr>
        <w:tc>
          <w:tcPr>
            <w:tcW w:w="2325" w:type="dxa"/>
            <w:vMerge/>
            <w:tcBorders>
              <w:top w:val="single" w:sz="8" w:space="0" w:color="000000"/>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rPr>
                <w:b/>
              </w:rPr>
            </w:pP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sz w:val="24"/>
                <w:szCs w:val="24"/>
                <w:shd w:val="clear" w:color="auto" w:fill="FFFFFF"/>
              </w:rPr>
              <w:t>Когнітивні здібності</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AC1099" w:rsidP="00545B7C">
            <w:pPr>
              <w:pStyle w:val="af8"/>
              <w:spacing w:line="276" w:lineRule="auto"/>
              <w:rPr>
                <w:rFonts w:ascii="Times New Roman" w:hAnsi="Times New Roman"/>
                <w:sz w:val="24"/>
                <w:szCs w:val="24"/>
              </w:rPr>
            </w:pPr>
            <w:r w:rsidRPr="00324918">
              <w:rPr>
                <w:rFonts w:ascii="Times New Roman" w:hAnsi="Times New Roman"/>
                <w:sz w:val="24"/>
                <w:szCs w:val="24"/>
              </w:rPr>
              <w:t>55,90</w:t>
            </w:r>
          </w:p>
        </w:tc>
        <w:tc>
          <w:tcPr>
            <w:tcW w:w="1320" w:type="dxa"/>
            <w:vMerge/>
            <w:tcBorders>
              <w:top w:val="single" w:sz="8" w:space="0" w:color="000000"/>
              <w:left w:val="nil"/>
              <w:bottom w:val="single" w:sz="8" w:space="0" w:color="000000"/>
              <w:right w:val="single" w:sz="8" w:space="0" w:color="000000"/>
            </w:tcBorders>
            <w:vAlign w:val="center"/>
          </w:tcPr>
          <w:p w:rsidR="00C66B0E" w:rsidRPr="00324918" w:rsidRDefault="00C66B0E" w:rsidP="00545B7C">
            <w:pPr>
              <w:spacing w:line="276" w:lineRule="auto"/>
            </w:pPr>
          </w:p>
        </w:tc>
      </w:tr>
      <w:tr w:rsidR="003F5CBE" w:rsidRPr="00324918" w:rsidTr="00665A8F">
        <w:trPr>
          <w:trHeight w:val="187"/>
        </w:trPr>
        <w:tc>
          <w:tcPr>
            <w:tcW w:w="2325" w:type="dxa"/>
            <w:vMerge/>
            <w:tcBorders>
              <w:top w:val="single" w:sz="8" w:space="0" w:color="000000"/>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rPr>
                <w:b/>
              </w:rPr>
            </w:pP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Знання історії української державності</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40,00</w:t>
            </w:r>
          </w:p>
        </w:tc>
        <w:tc>
          <w:tcPr>
            <w:tcW w:w="1320" w:type="dxa"/>
            <w:vMerge/>
            <w:tcBorders>
              <w:top w:val="single" w:sz="8" w:space="0" w:color="000000"/>
              <w:left w:val="nil"/>
              <w:bottom w:val="single" w:sz="8" w:space="0" w:color="000000"/>
              <w:right w:val="single" w:sz="8" w:space="0" w:color="000000"/>
            </w:tcBorders>
            <w:vAlign w:val="center"/>
          </w:tcPr>
          <w:p w:rsidR="00C66B0E" w:rsidRPr="00324918" w:rsidRDefault="00C66B0E" w:rsidP="00545B7C">
            <w:pPr>
              <w:spacing w:line="276" w:lineRule="auto"/>
            </w:pPr>
          </w:p>
        </w:tc>
      </w:tr>
      <w:tr w:rsidR="003F5CBE" w:rsidRPr="00324918" w:rsidTr="00665A8F">
        <w:trPr>
          <w:trHeight w:val="418"/>
        </w:trPr>
        <w:tc>
          <w:tcPr>
            <w:tcW w:w="2325" w:type="dxa"/>
            <w:vMerge/>
            <w:tcBorders>
              <w:top w:val="single" w:sz="8" w:space="0" w:color="000000"/>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rPr>
                <w:b/>
              </w:rPr>
            </w:pP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b/>
                <w:sz w:val="24"/>
                <w:szCs w:val="24"/>
              </w:rPr>
            </w:pPr>
            <w:r w:rsidRPr="00324918">
              <w:rPr>
                <w:rFonts w:ascii="Times New Roman" w:hAnsi="Times New Roman"/>
                <w:sz w:val="24"/>
                <w:szCs w:val="24"/>
              </w:rPr>
              <w:t>Здатність практичного застосування знань у сфері права у суді відповідного рівня та спеціалізації</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129,00</w:t>
            </w:r>
          </w:p>
        </w:tc>
        <w:tc>
          <w:tcPr>
            <w:tcW w:w="1320" w:type="dxa"/>
            <w:vMerge/>
            <w:tcBorders>
              <w:top w:val="single" w:sz="8" w:space="0" w:color="000000"/>
              <w:left w:val="nil"/>
              <w:bottom w:val="single" w:sz="8" w:space="0" w:color="000000"/>
              <w:right w:val="single" w:sz="8" w:space="0" w:color="000000"/>
            </w:tcBorders>
            <w:vAlign w:val="center"/>
          </w:tcPr>
          <w:p w:rsidR="00C66B0E" w:rsidRPr="00324918" w:rsidRDefault="00C66B0E" w:rsidP="00545B7C">
            <w:pPr>
              <w:spacing w:line="276" w:lineRule="auto"/>
            </w:pPr>
          </w:p>
        </w:tc>
      </w:tr>
      <w:tr w:rsidR="003F5CBE" w:rsidRPr="00324918" w:rsidTr="00665A8F">
        <w:trPr>
          <w:trHeight w:val="254"/>
        </w:trPr>
        <w:tc>
          <w:tcPr>
            <w:tcW w:w="2325"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Особиста компетентність</w:t>
            </w: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shd w:val="clear" w:color="auto" w:fill="FFFFFF"/>
              <w:spacing w:line="276" w:lineRule="auto"/>
            </w:pPr>
            <w:r w:rsidRPr="00324918">
              <w:t>Рішучість та відповідальність</w:t>
            </w:r>
          </w:p>
        </w:tc>
        <w:tc>
          <w:tcPr>
            <w:tcW w:w="1485" w:type="dxa"/>
            <w:tcBorders>
              <w:top w:val="nil"/>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20,25</w:t>
            </w:r>
          </w:p>
        </w:tc>
        <w:tc>
          <w:tcPr>
            <w:tcW w:w="1320" w:type="dxa"/>
            <w:vMerge w:val="restart"/>
            <w:tcBorders>
              <w:top w:val="nil"/>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41,00</w:t>
            </w:r>
          </w:p>
        </w:tc>
      </w:tr>
      <w:tr w:rsidR="003F5CBE" w:rsidRPr="00324918" w:rsidTr="00665A8F">
        <w:trPr>
          <w:trHeight w:val="40"/>
        </w:trPr>
        <w:tc>
          <w:tcPr>
            <w:tcW w:w="2325" w:type="dxa"/>
            <w:vMerge/>
            <w:tcBorders>
              <w:top w:val="nil"/>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pPr>
          </w:p>
        </w:tc>
        <w:tc>
          <w:tcPr>
            <w:tcW w:w="4500"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Безперервний розвиток</w:t>
            </w:r>
          </w:p>
        </w:tc>
        <w:tc>
          <w:tcPr>
            <w:tcW w:w="1485"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20,75</w:t>
            </w:r>
          </w:p>
        </w:tc>
        <w:tc>
          <w:tcPr>
            <w:tcW w:w="1320" w:type="dxa"/>
            <w:vMerge/>
            <w:tcBorders>
              <w:top w:val="nil"/>
              <w:left w:val="nil"/>
              <w:bottom w:val="single" w:sz="8" w:space="0" w:color="000000"/>
              <w:right w:val="single" w:sz="8" w:space="0" w:color="000000"/>
            </w:tcBorders>
            <w:vAlign w:val="center"/>
          </w:tcPr>
          <w:p w:rsidR="00C66B0E" w:rsidRPr="00324918" w:rsidRDefault="00C66B0E" w:rsidP="00545B7C">
            <w:pPr>
              <w:spacing w:line="276" w:lineRule="auto"/>
            </w:pPr>
          </w:p>
        </w:tc>
      </w:tr>
      <w:tr w:rsidR="003F5CBE" w:rsidRPr="00324918" w:rsidTr="00665A8F">
        <w:trPr>
          <w:trHeight w:val="190"/>
        </w:trPr>
        <w:tc>
          <w:tcPr>
            <w:tcW w:w="2325"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Соціальна компетентність</w:t>
            </w: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shd w:val="clear" w:color="auto" w:fill="FFFFFF"/>
              <w:spacing w:line="276" w:lineRule="auto"/>
            </w:pPr>
            <w:r w:rsidRPr="00324918">
              <w:t xml:space="preserve">Ефективна комунікація </w:t>
            </w:r>
          </w:p>
        </w:tc>
        <w:tc>
          <w:tcPr>
            <w:tcW w:w="1485" w:type="dxa"/>
            <w:tcBorders>
              <w:top w:val="nil"/>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10,25</w:t>
            </w:r>
          </w:p>
        </w:tc>
        <w:tc>
          <w:tcPr>
            <w:tcW w:w="1320" w:type="dxa"/>
            <w:vMerge w:val="restart"/>
            <w:tcBorders>
              <w:top w:val="nil"/>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41,25</w:t>
            </w:r>
          </w:p>
        </w:tc>
      </w:tr>
      <w:tr w:rsidR="003F5CBE" w:rsidRPr="00324918" w:rsidTr="00665A8F">
        <w:trPr>
          <w:trHeight w:val="244"/>
        </w:trPr>
        <w:tc>
          <w:tcPr>
            <w:tcW w:w="2325" w:type="dxa"/>
            <w:vMerge/>
            <w:tcBorders>
              <w:top w:val="nil"/>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pPr>
          </w:p>
        </w:tc>
        <w:tc>
          <w:tcPr>
            <w:tcW w:w="4500" w:type="dxa"/>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shd w:val="clear" w:color="auto" w:fill="FFFFFF"/>
              <w:spacing w:line="276" w:lineRule="auto"/>
            </w:pPr>
            <w:r w:rsidRPr="00324918">
              <w:t>Ефективна взаємодія</w:t>
            </w:r>
          </w:p>
        </w:tc>
        <w:tc>
          <w:tcPr>
            <w:tcW w:w="1485" w:type="dxa"/>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10,25</w:t>
            </w: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240"/>
        </w:trPr>
        <w:tc>
          <w:tcPr>
            <w:tcW w:w="2325" w:type="dxa"/>
            <w:vMerge/>
            <w:tcBorders>
              <w:top w:val="nil"/>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pPr>
          </w:p>
        </w:tc>
        <w:tc>
          <w:tcPr>
            <w:tcW w:w="4500" w:type="dxa"/>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shd w:val="clear" w:color="auto" w:fill="FFFFFF"/>
              <w:spacing w:line="276" w:lineRule="auto"/>
            </w:pPr>
            <w:r w:rsidRPr="00324918">
              <w:t xml:space="preserve">Стійкість мотивації </w:t>
            </w:r>
          </w:p>
        </w:tc>
        <w:tc>
          <w:tcPr>
            <w:tcW w:w="1485" w:type="dxa"/>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10,25</w:t>
            </w: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165"/>
        </w:trPr>
        <w:tc>
          <w:tcPr>
            <w:tcW w:w="2325" w:type="dxa"/>
            <w:vMerge/>
            <w:tcBorders>
              <w:top w:val="nil"/>
              <w:left w:val="single" w:sz="8" w:space="0" w:color="000000"/>
              <w:bottom w:val="single" w:sz="8" w:space="0" w:color="000000"/>
              <w:right w:val="single" w:sz="8" w:space="0" w:color="000000"/>
            </w:tcBorders>
            <w:vAlign w:val="center"/>
            <w:hideMark/>
          </w:tcPr>
          <w:p w:rsidR="00C66B0E" w:rsidRPr="00324918" w:rsidRDefault="00C66B0E" w:rsidP="00545B7C">
            <w:pPr>
              <w:spacing w:line="276" w:lineRule="auto"/>
            </w:pPr>
          </w:p>
        </w:tc>
        <w:tc>
          <w:tcPr>
            <w:tcW w:w="4500"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Емоційна стійкість</w:t>
            </w:r>
          </w:p>
        </w:tc>
        <w:tc>
          <w:tcPr>
            <w:tcW w:w="1485" w:type="dxa"/>
            <w:tcBorders>
              <w:top w:val="single" w:sz="4" w:space="0" w:color="auto"/>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10,50</w:t>
            </w: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233"/>
        </w:trPr>
        <w:tc>
          <w:tcPr>
            <w:tcW w:w="2325" w:type="dxa"/>
            <w:vMerge w:val="restart"/>
            <w:tcBorders>
              <w:top w:val="nil"/>
              <w:left w:val="single" w:sz="8" w:space="0" w:color="000000"/>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Доброчесність та професійна етика</w:t>
            </w: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Незалежність</w:t>
            </w:r>
          </w:p>
        </w:tc>
        <w:tc>
          <w:tcPr>
            <w:tcW w:w="1485" w:type="dxa"/>
            <w:vMerge w:val="restart"/>
            <w:tcBorders>
              <w:top w:val="nil"/>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C66B0E" w:rsidP="00545B7C">
            <w:pPr>
              <w:pStyle w:val="af8"/>
              <w:spacing w:line="276" w:lineRule="auto"/>
              <w:rPr>
                <w:rFonts w:ascii="Times New Roman" w:hAnsi="Times New Roman"/>
                <w:sz w:val="24"/>
                <w:szCs w:val="24"/>
              </w:rPr>
            </w:pPr>
          </w:p>
        </w:tc>
        <w:tc>
          <w:tcPr>
            <w:tcW w:w="1320" w:type="dxa"/>
            <w:vMerge w:val="restart"/>
            <w:tcBorders>
              <w:top w:val="nil"/>
              <w:left w:val="nil"/>
              <w:bottom w:val="single" w:sz="4" w:space="0" w:color="auto"/>
              <w:right w:val="single" w:sz="8" w:space="0" w:color="000000"/>
            </w:tcBorders>
            <w:tcMar>
              <w:top w:w="0" w:type="dxa"/>
              <w:left w:w="100" w:type="dxa"/>
              <w:bottom w:w="0" w:type="dxa"/>
              <w:right w:w="100" w:type="dxa"/>
            </w:tcMar>
            <w:vAlign w:val="center"/>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270,00</w:t>
            </w:r>
          </w:p>
        </w:tc>
      </w:tr>
      <w:tr w:rsidR="003F5CBE" w:rsidRPr="00324918" w:rsidTr="00665A8F">
        <w:trPr>
          <w:trHeight w:val="129"/>
        </w:trPr>
        <w:tc>
          <w:tcPr>
            <w:tcW w:w="2325" w:type="dxa"/>
            <w:vMerge/>
            <w:tcBorders>
              <w:top w:val="nil"/>
              <w:left w:val="single" w:sz="8" w:space="0" w:color="000000"/>
              <w:bottom w:val="single" w:sz="4" w:space="0" w:color="auto"/>
              <w:right w:val="single" w:sz="8" w:space="0" w:color="000000"/>
            </w:tcBorders>
            <w:vAlign w:val="center"/>
            <w:hideMark/>
          </w:tcPr>
          <w:p w:rsidR="00C66B0E" w:rsidRPr="00324918" w:rsidRDefault="00C66B0E" w:rsidP="00545B7C">
            <w:pPr>
              <w:spacing w:line="276" w:lineRule="auto"/>
            </w:pP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Чесність</w:t>
            </w:r>
          </w:p>
        </w:tc>
        <w:tc>
          <w:tcPr>
            <w:tcW w:w="1485"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134"/>
        </w:trPr>
        <w:tc>
          <w:tcPr>
            <w:tcW w:w="2325" w:type="dxa"/>
            <w:vMerge/>
            <w:tcBorders>
              <w:top w:val="nil"/>
              <w:left w:val="single" w:sz="8" w:space="0" w:color="000000"/>
              <w:bottom w:val="single" w:sz="4" w:space="0" w:color="auto"/>
              <w:right w:val="single" w:sz="8" w:space="0" w:color="000000"/>
            </w:tcBorders>
            <w:vAlign w:val="center"/>
            <w:hideMark/>
          </w:tcPr>
          <w:p w:rsidR="00C66B0E" w:rsidRPr="00324918" w:rsidRDefault="00C66B0E" w:rsidP="00545B7C">
            <w:pPr>
              <w:spacing w:line="276" w:lineRule="auto"/>
            </w:pP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Неупередженість</w:t>
            </w:r>
          </w:p>
        </w:tc>
        <w:tc>
          <w:tcPr>
            <w:tcW w:w="1485"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256"/>
        </w:trPr>
        <w:tc>
          <w:tcPr>
            <w:tcW w:w="2325" w:type="dxa"/>
            <w:vMerge/>
            <w:tcBorders>
              <w:top w:val="nil"/>
              <w:left w:val="single" w:sz="8" w:space="0" w:color="000000"/>
              <w:bottom w:val="single" w:sz="4" w:space="0" w:color="auto"/>
              <w:right w:val="single" w:sz="8" w:space="0" w:color="000000"/>
            </w:tcBorders>
            <w:vAlign w:val="center"/>
            <w:hideMark/>
          </w:tcPr>
          <w:p w:rsidR="00C66B0E" w:rsidRPr="00324918" w:rsidRDefault="00C66B0E" w:rsidP="00545B7C">
            <w:pPr>
              <w:spacing w:line="276" w:lineRule="auto"/>
            </w:pP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Сумлінність</w:t>
            </w:r>
          </w:p>
        </w:tc>
        <w:tc>
          <w:tcPr>
            <w:tcW w:w="1485"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212"/>
        </w:trPr>
        <w:tc>
          <w:tcPr>
            <w:tcW w:w="2325" w:type="dxa"/>
            <w:vMerge/>
            <w:tcBorders>
              <w:top w:val="nil"/>
              <w:left w:val="single" w:sz="8" w:space="0" w:color="000000"/>
              <w:bottom w:val="single" w:sz="4" w:space="0" w:color="auto"/>
              <w:right w:val="single" w:sz="8" w:space="0" w:color="000000"/>
            </w:tcBorders>
            <w:vAlign w:val="center"/>
            <w:hideMark/>
          </w:tcPr>
          <w:p w:rsidR="00C66B0E" w:rsidRPr="00324918" w:rsidRDefault="00C66B0E" w:rsidP="00545B7C">
            <w:pPr>
              <w:spacing w:line="276" w:lineRule="auto"/>
            </w:pP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Непідкупність</w:t>
            </w:r>
          </w:p>
        </w:tc>
        <w:tc>
          <w:tcPr>
            <w:tcW w:w="1485"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419"/>
        </w:trPr>
        <w:tc>
          <w:tcPr>
            <w:tcW w:w="2325" w:type="dxa"/>
            <w:vMerge/>
            <w:tcBorders>
              <w:top w:val="nil"/>
              <w:left w:val="single" w:sz="8" w:space="0" w:color="000000"/>
              <w:bottom w:val="single" w:sz="4" w:space="0" w:color="auto"/>
              <w:right w:val="single" w:sz="8" w:space="0" w:color="000000"/>
            </w:tcBorders>
            <w:vAlign w:val="center"/>
            <w:hideMark/>
          </w:tcPr>
          <w:p w:rsidR="00C66B0E" w:rsidRPr="00324918" w:rsidRDefault="00C66B0E" w:rsidP="00545B7C">
            <w:pPr>
              <w:spacing w:line="276" w:lineRule="auto"/>
            </w:pP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Дотримання етичних норм і бездоганна поведінка у професійній діяльності та особистому житті</w:t>
            </w:r>
          </w:p>
        </w:tc>
        <w:tc>
          <w:tcPr>
            <w:tcW w:w="1485"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630"/>
        </w:trPr>
        <w:tc>
          <w:tcPr>
            <w:tcW w:w="2325" w:type="dxa"/>
            <w:vMerge/>
            <w:tcBorders>
              <w:top w:val="nil"/>
              <w:left w:val="single" w:sz="8" w:space="0" w:color="000000"/>
              <w:bottom w:val="single" w:sz="4" w:space="0" w:color="auto"/>
              <w:right w:val="single" w:sz="8" w:space="0" w:color="000000"/>
            </w:tcBorders>
            <w:vAlign w:val="center"/>
            <w:hideMark/>
          </w:tcPr>
          <w:p w:rsidR="00C66B0E" w:rsidRPr="00324918" w:rsidRDefault="00C66B0E" w:rsidP="00545B7C">
            <w:pPr>
              <w:spacing w:line="276" w:lineRule="auto"/>
            </w:pPr>
          </w:p>
        </w:tc>
        <w:tc>
          <w:tcPr>
            <w:tcW w:w="4500" w:type="dxa"/>
            <w:tcBorders>
              <w:top w:val="nil"/>
              <w:left w:val="nil"/>
              <w:bottom w:val="single" w:sz="4" w:space="0" w:color="auto"/>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Законність джерел походження майна, відповідність рівня життя кандидата на посаду судді або членів його сімʼї задекларованим доходам, відповідність способу життя кандидата на посаду судді його статусу</w:t>
            </w:r>
          </w:p>
        </w:tc>
        <w:tc>
          <w:tcPr>
            <w:tcW w:w="1485"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c>
          <w:tcPr>
            <w:tcW w:w="1320" w:type="dxa"/>
            <w:vMerge/>
            <w:tcBorders>
              <w:top w:val="nil"/>
              <w:left w:val="nil"/>
              <w:bottom w:val="single" w:sz="4" w:space="0" w:color="auto"/>
              <w:right w:val="single" w:sz="8" w:space="0" w:color="000000"/>
            </w:tcBorders>
            <w:vAlign w:val="center"/>
          </w:tcPr>
          <w:p w:rsidR="00C66B0E" w:rsidRPr="00324918" w:rsidRDefault="00C66B0E" w:rsidP="00545B7C">
            <w:pPr>
              <w:spacing w:line="276" w:lineRule="auto"/>
            </w:pPr>
          </w:p>
        </w:tc>
      </w:tr>
      <w:tr w:rsidR="003F5CBE" w:rsidRPr="00324918" w:rsidTr="00665A8F">
        <w:trPr>
          <w:trHeight w:val="140"/>
        </w:trPr>
        <w:tc>
          <w:tcPr>
            <w:tcW w:w="8310" w:type="dxa"/>
            <w:gridSpan w:val="3"/>
            <w:tcBorders>
              <w:top w:val="single" w:sz="4" w:space="0" w:color="auto"/>
              <w:left w:val="single" w:sz="8" w:space="0" w:color="000000"/>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C66B0E" w:rsidP="00545B7C">
            <w:pPr>
              <w:pStyle w:val="af8"/>
              <w:spacing w:line="276" w:lineRule="auto"/>
              <w:rPr>
                <w:rFonts w:ascii="Times New Roman" w:hAnsi="Times New Roman"/>
                <w:sz w:val="24"/>
                <w:szCs w:val="24"/>
              </w:rPr>
            </w:pPr>
            <w:r w:rsidRPr="00324918">
              <w:rPr>
                <w:rFonts w:ascii="Times New Roman" w:hAnsi="Times New Roman"/>
                <w:sz w:val="24"/>
                <w:szCs w:val="24"/>
              </w:rPr>
              <w:t>Всього</w:t>
            </w:r>
          </w:p>
        </w:tc>
        <w:tc>
          <w:tcPr>
            <w:tcW w:w="1320" w:type="dxa"/>
            <w:tcBorders>
              <w:top w:val="single" w:sz="4" w:space="0" w:color="auto"/>
              <w:left w:val="nil"/>
              <w:bottom w:val="single" w:sz="8" w:space="0" w:color="000000"/>
              <w:right w:val="single" w:sz="8" w:space="0" w:color="000000"/>
            </w:tcBorders>
            <w:tcMar>
              <w:top w:w="0" w:type="dxa"/>
              <w:left w:w="100" w:type="dxa"/>
              <w:bottom w:w="0" w:type="dxa"/>
              <w:right w:w="100" w:type="dxa"/>
            </w:tcMar>
            <w:vAlign w:val="center"/>
            <w:hideMark/>
          </w:tcPr>
          <w:p w:rsidR="00C66B0E" w:rsidRPr="00324918" w:rsidRDefault="002C259E" w:rsidP="00545B7C">
            <w:pPr>
              <w:pStyle w:val="af8"/>
              <w:spacing w:line="276" w:lineRule="auto"/>
              <w:rPr>
                <w:rFonts w:ascii="Times New Roman" w:hAnsi="Times New Roman"/>
                <w:sz w:val="24"/>
                <w:szCs w:val="24"/>
              </w:rPr>
            </w:pPr>
            <w:r w:rsidRPr="00324918">
              <w:rPr>
                <w:rFonts w:ascii="Times New Roman" w:hAnsi="Times New Roman"/>
                <w:sz w:val="24"/>
                <w:szCs w:val="24"/>
              </w:rPr>
              <w:t>721,15</w:t>
            </w:r>
          </w:p>
        </w:tc>
      </w:tr>
    </w:tbl>
    <w:p w:rsidR="00C66B0E" w:rsidRPr="00324918" w:rsidRDefault="00C66B0E" w:rsidP="00545B7C">
      <w:pPr>
        <w:shd w:val="clear" w:color="auto" w:fill="FFFFFF"/>
        <w:spacing w:line="276" w:lineRule="auto"/>
        <w:ind w:firstLine="567"/>
        <w:jc w:val="both"/>
        <w:rPr>
          <w:lang w:eastAsia="uk-UA"/>
        </w:rPr>
      </w:pPr>
      <w:r w:rsidRPr="00324918">
        <w:rPr>
          <w:lang w:eastAsia="uk-UA"/>
        </w:rPr>
        <w:t>2</w:t>
      </w:r>
      <w:r w:rsidR="00D81B65">
        <w:rPr>
          <w:lang w:eastAsia="uk-UA"/>
        </w:rPr>
        <w:t>15</w:t>
      </w:r>
      <w:r w:rsidRPr="00324918">
        <w:rPr>
          <w:lang w:eastAsia="uk-UA"/>
        </w:rPr>
        <w:t xml:space="preserve">. Абзацом другим частини першої статті 88 Закону визначено, що якщо ГРД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w:t>
      </w:r>
      <w:r w:rsidRPr="00324918">
        <w:rPr>
          <w:lang w:eastAsia="uk-UA"/>
        </w:rPr>
        <w:lastRenderedPageBreak/>
        <w:t>підтримане двома третинами голосів призначених членів Комісії, але не менше ніж дев’ятьма голосами.</w:t>
      </w:r>
    </w:p>
    <w:p w:rsidR="00C66B0E" w:rsidRPr="00324918" w:rsidRDefault="00C66B0E" w:rsidP="00545B7C">
      <w:pPr>
        <w:shd w:val="clear" w:color="auto" w:fill="FFFFFF"/>
        <w:spacing w:line="276" w:lineRule="auto"/>
        <w:ind w:firstLine="567"/>
        <w:jc w:val="both"/>
        <w:rPr>
          <w:lang w:eastAsia="uk-UA"/>
        </w:rPr>
      </w:pPr>
      <w:r w:rsidRPr="00324918">
        <w:rPr>
          <w:lang w:eastAsia="uk-UA"/>
        </w:rPr>
        <w:t>2</w:t>
      </w:r>
      <w:r w:rsidR="00D81B65">
        <w:rPr>
          <w:lang w:eastAsia="uk-UA"/>
        </w:rPr>
        <w:t>16</w:t>
      </w:r>
      <w:r w:rsidRPr="00324918">
        <w:rPr>
          <w:lang w:eastAsia="uk-UA"/>
        </w:rPr>
        <w:t xml:space="preserve">. Ураховуючи викладене, керуючись статтями 79, 79-2, 79-3,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BC4ECD" w:rsidRPr="00324918">
        <w:rPr>
          <w:shd w:val="clear" w:color="auto" w:fill="FFFFFF"/>
        </w:rPr>
        <w:t>одноголосно</w:t>
      </w:r>
    </w:p>
    <w:p w:rsidR="00C66B0E" w:rsidRPr="00324918" w:rsidRDefault="00C66B0E" w:rsidP="00545B7C">
      <w:pPr>
        <w:spacing w:line="276" w:lineRule="auto"/>
      </w:pPr>
    </w:p>
    <w:p w:rsidR="00C66B0E" w:rsidRPr="00324918" w:rsidRDefault="00C66B0E" w:rsidP="00545B7C">
      <w:pPr>
        <w:shd w:val="clear" w:color="auto" w:fill="FFFFFF"/>
        <w:tabs>
          <w:tab w:val="left" w:pos="426"/>
        </w:tabs>
        <w:spacing w:line="276" w:lineRule="auto"/>
        <w:jc w:val="center"/>
        <w:rPr>
          <w:bCs/>
          <w:lang w:eastAsia="uk-UA"/>
        </w:rPr>
      </w:pPr>
      <w:r w:rsidRPr="00324918">
        <w:rPr>
          <w:bCs/>
          <w:lang w:eastAsia="uk-UA"/>
        </w:rPr>
        <w:t>вирішила:</w:t>
      </w:r>
    </w:p>
    <w:p w:rsidR="00C66B0E" w:rsidRPr="00324918" w:rsidRDefault="00C66B0E" w:rsidP="00545B7C">
      <w:pPr>
        <w:shd w:val="clear" w:color="auto" w:fill="FFFFFF"/>
        <w:tabs>
          <w:tab w:val="left" w:pos="426"/>
        </w:tabs>
        <w:spacing w:line="276" w:lineRule="auto"/>
        <w:jc w:val="center"/>
        <w:rPr>
          <w:bCs/>
          <w:lang w:eastAsia="uk-UA"/>
        </w:rPr>
      </w:pPr>
    </w:p>
    <w:p w:rsidR="00C66B0E" w:rsidRPr="00324918" w:rsidRDefault="00C66B0E" w:rsidP="00545B7C">
      <w:pPr>
        <w:shd w:val="clear" w:color="auto" w:fill="FFFFFF"/>
        <w:spacing w:line="276" w:lineRule="auto"/>
        <w:ind w:firstLine="567"/>
        <w:jc w:val="both"/>
        <w:rPr>
          <w:lang w:eastAsia="uk-UA"/>
        </w:rPr>
      </w:pPr>
      <w:r w:rsidRPr="00324918">
        <w:rPr>
          <w:lang w:eastAsia="uk-UA"/>
        </w:rPr>
        <w:t xml:space="preserve">1. Встановити, що під час проведення спеціальної перевірки не отримано інформації, яка може свідчити про невідповідність </w:t>
      </w:r>
      <w:r w:rsidR="00BC4ECD" w:rsidRPr="00324918">
        <w:rPr>
          <w:lang w:eastAsia="uk-UA"/>
        </w:rPr>
        <w:t xml:space="preserve">Бароніна Дениса Борисовича </w:t>
      </w:r>
      <w:r w:rsidRPr="00324918">
        <w:rPr>
          <w:lang w:eastAsia="uk-UA"/>
        </w:rPr>
        <w:t>вимогам до кандидата на посаду судді.</w:t>
      </w:r>
    </w:p>
    <w:p w:rsidR="00C66B0E" w:rsidRPr="00324918" w:rsidRDefault="00C66B0E" w:rsidP="00545B7C">
      <w:pPr>
        <w:shd w:val="clear" w:color="auto" w:fill="FFFFFF"/>
        <w:spacing w:line="276" w:lineRule="auto"/>
        <w:ind w:firstLine="567"/>
        <w:jc w:val="both"/>
        <w:rPr>
          <w:lang w:eastAsia="uk-UA"/>
        </w:rPr>
      </w:pPr>
      <w:r w:rsidRPr="00324918">
        <w:rPr>
          <w:lang w:eastAsia="uk-UA"/>
        </w:rPr>
        <w:t xml:space="preserve">2. Визначити, що за результатами проходження процедури кваліфікаційного оцінювання кандидат на посаду судді апеляційного загального суду </w:t>
      </w:r>
      <w:r w:rsidR="000D3540" w:rsidRPr="00324918">
        <w:rPr>
          <w:lang w:eastAsia="uk-UA"/>
        </w:rPr>
        <w:t xml:space="preserve">Баронін Денис Борисович </w:t>
      </w:r>
      <w:r w:rsidRPr="00324918">
        <w:rPr>
          <w:lang w:eastAsia="uk-UA"/>
        </w:rPr>
        <w:t>набра</w:t>
      </w:r>
      <w:r w:rsidR="000D3540" w:rsidRPr="00324918">
        <w:rPr>
          <w:lang w:eastAsia="uk-UA"/>
        </w:rPr>
        <w:t xml:space="preserve">в 721,15 </w:t>
      </w:r>
      <w:r w:rsidRPr="00324918">
        <w:rPr>
          <w:lang w:eastAsia="uk-UA"/>
        </w:rPr>
        <w:t>бала.</w:t>
      </w:r>
    </w:p>
    <w:p w:rsidR="00C66B0E" w:rsidRPr="00324918" w:rsidRDefault="00C66B0E" w:rsidP="00545B7C">
      <w:pPr>
        <w:shd w:val="clear" w:color="auto" w:fill="FFFFFF"/>
        <w:spacing w:line="276" w:lineRule="auto"/>
        <w:ind w:firstLine="567"/>
        <w:jc w:val="both"/>
        <w:rPr>
          <w:lang w:eastAsia="uk-UA"/>
        </w:rPr>
      </w:pPr>
      <w:r w:rsidRPr="00324918">
        <w:rPr>
          <w:lang w:eastAsia="uk-UA"/>
        </w:rPr>
        <w:t xml:space="preserve">3. Внести на розгляд Вищої кваліфікаційної комісії суддів України у пленарному складі питання про підтвердження здатності </w:t>
      </w:r>
      <w:r w:rsidR="000D3540" w:rsidRPr="00324918">
        <w:rPr>
          <w:lang w:eastAsia="uk-UA"/>
        </w:rPr>
        <w:t xml:space="preserve">Бароніна Дениса Борисовича </w:t>
      </w:r>
      <w:r w:rsidRPr="00324918">
        <w:rPr>
          <w:lang w:eastAsia="uk-UA"/>
        </w:rPr>
        <w:t>здійснювати правосуддя в апеляційному загальному суді.</w:t>
      </w:r>
    </w:p>
    <w:p w:rsidR="00C66B0E" w:rsidRPr="00324918" w:rsidRDefault="00C66B0E" w:rsidP="00545B7C">
      <w:pPr>
        <w:spacing w:line="276" w:lineRule="auto"/>
        <w:ind w:firstLine="426"/>
        <w:jc w:val="both"/>
      </w:pPr>
    </w:p>
    <w:p w:rsidR="00C66B0E" w:rsidRPr="00324918" w:rsidRDefault="00C66B0E" w:rsidP="00545B7C">
      <w:pPr>
        <w:spacing w:line="276" w:lineRule="auto"/>
        <w:ind w:firstLine="426"/>
        <w:jc w:val="both"/>
      </w:pPr>
      <w:r w:rsidRPr="00324918">
        <w:t xml:space="preserve"> </w:t>
      </w:r>
    </w:p>
    <w:p w:rsidR="00C66B0E" w:rsidRPr="00324918" w:rsidRDefault="00C66B0E" w:rsidP="00545B7C">
      <w:pPr>
        <w:shd w:val="clear" w:color="auto" w:fill="FFFFFF"/>
        <w:spacing w:line="276" w:lineRule="auto"/>
        <w:jc w:val="both"/>
        <w:rPr>
          <w:bCs/>
          <w:lang w:eastAsia="uk-UA"/>
        </w:rPr>
      </w:pPr>
      <w:r w:rsidRPr="00324918">
        <w:rPr>
          <w:bCs/>
          <w:lang w:eastAsia="uk-UA"/>
        </w:rPr>
        <w:t>Головуючий</w:t>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t xml:space="preserve">          </w:t>
      </w:r>
      <w:r w:rsidR="00D1243E" w:rsidRPr="00324918">
        <w:rPr>
          <w:bCs/>
          <w:lang w:eastAsia="uk-UA"/>
        </w:rPr>
        <w:t xml:space="preserve">              </w:t>
      </w:r>
      <w:r w:rsidRPr="00324918">
        <w:rPr>
          <w:bCs/>
          <w:lang w:eastAsia="uk-UA"/>
        </w:rPr>
        <w:t xml:space="preserve">      Олексій ОМЕЛЬЯН </w:t>
      </w:r>
    </w:p>
    <w:p w:rsidR="00C66B0E" w:rsidRPr="00324918" w:rsidRDefault="00C66B0E" w:rsidP="00545B7C">
      <w:pPr>
        <w:shd w:val="clear" w:color="auto" w:fill="FFFFFF"/>
        <w:spacing w:line="276" w:lineRule="auto"/>
        <w:jc w:val="both"/>
        <w:rPr>
          <w:bCs/>
          <w:lang w:eastAsia="uk-UA"/>
        </w:rPr>
      </w:pPr>
    </w:p>
    <w:p w:rsidR="007D25A5" w:rsidRPr="00324918" w:rsidRDefault="00C66B0E" w:rsidP="00545B7C">
      <w:pPr>
        <w:shd w:val="clear" w:color="auto" w:fill="FFFFFF"/>
        <w:spacing w:line="276" w:lineRule="auto"/>
        <w:jc w:val="both"/>
        <w:rPr>
          <w:bCs/>
          <w:lang w:eastAsia="uk-UA"/>
        </w:rPr>
      </w:pPr>
      <w:r w:rsidRPr="00324918">
        <w:rPr>
          <w:bCs/>
          <w:lang w:eastAsia="uk-UA"/>
        </w:rPr>
        <w:t>Члени Комісії:</w:t>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t xml:space="preserve">                </w:t>
      </w:r>
      <w:r w:rsidR="00D1243E" w:rsidRPr="00324918">
        <w:rPr>
          <w:bCs/>
          <w:lang w:eastAsia="uk-UA"/>
        </w:rPr>
        <w:t xml:space="preserve">              </w:t>
      </w:r>
      <w:r w:rsidR="007D25A5" w:rsidRPr="00324918">
        <w:rPr>
          <w:bCs/>
          <w:lang w:eastAsia="uk-UA"/>
        </w:rPr>
        <w:t>Віталій ГАЦЕЛЮК</w:t>
      </w:r>
    </w:p>
    <w:p w:rsidR="007D25A5" w:rsidRPr="00324918" w:rsidRDefault="007D25A5" w:rsidP="00545B7C">
      <w:pPr>
        <w:shd w:val="clear" w:color="auto" w:fill="FFFFFF"/>
        <w:spacing w:line="276" w:lineRule="auto"/>
        <w:jc w:val="both"/>
        <w:rPr>
          <w:bCs/>
          <w:lang w:eastAsia="uk-UA"/>
        </w:rPr>
      </w:pPr>
    </w:p>
    <w:p w:rsidR="00C66B0E" w:rsidRPr="00324918" w:rsidRDefault="007D25A5" w:rsidP="00545B7C">
      <w:pPr>
        <w:shd w:val="clear" w:color="auto" w:fill="FFFFFF"/>
        <w:spacing w:line="276" w:lineRule="auto"/>
        <w:jc w:val="both"/>
        <w:rPr>
          <w:bCs/>
          <w:lang w:eastAsia="uk-UA"/>
        </w:rPr>
      </w:pPr>
      <w:r w:rsidRPr="00324918">
        <w:rPr>
          <w:bCs/>
          <w:lang w:eastAsia="uk-UA"/>
        </w:rPr>
        <w:t xml:space="preserve">                                                                                                         </w:t>
      </w:r>
      <w:r w:rsidR="00D1243E" w:rsidRPr="00324918">
        <w:rPr>
          <w:bCs/>
          <w:lang w:eastAsia="uk-UA"/>
        </w:rPr>
        <w:t xml:space="preserve">              </w:t>
      </w:r>
      <w:r w:rsidRPr="00324918">
        <w:rPr>
          <w:bCs/>
          <w:lang w:eastAsia="uk-UA"/>
        </w:rPr>
        <w:t xml:space="preserve">     </w:t>
      </w:r>
      <w:r w:rsidR="00C66B0E" w:rsidRPr="00324918">
        <w:rPr>
          <w:bCs/>
          <w:lang w:eastAsia="uk-UA"/>
        </w:rPr>
        <w:t xml:space="preserve"> Ярослав ДУХ </w:t>
      </w:r>
    </w:p>
    <w:p w:rsidR="00C66B0E" w:rsidRPr="00324918" w:rsidRDefault="00C66B0E" w:rsidP="00545B7C">
      <w:pPr>
        <w:shd w:val="clear" w:color="auto" w:fill="FFFFFF"/>
        <w:spacing w:line="276" w:lineRule="auto"/>
        <w:jc w:val="both"/>
        <w:rPr>
          <w:bCs/>
          <w:lang w:eastAsia="uk-UA"/>
        </w:rPr>
      </w:pPr>
    </w:p>
    <w:p w:rsidR="0085549F" w:rsidRPr="00324918" w:rsidRDefault="00C66B0E" w:rsidP="00545B7C">
      <w:pPr>
        <w:shd w:val="clear" w:color="auto" w:fill="FFFFFF"/>
        <w:spacing w:line="276" w:lineRule="auto"/>
        <w:jc w:val="both"/>
      </w:pP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r>
      <w:r w:rsidRPr="00324918">
        <w:rPr>
          <w:bCs/>
          <w:lang w:eastAsia="uk-UA"/>
        </w:rPr>
        <w:tab/>
        <w:t xml:space="preserve">            </w:t>
      </w:r>
      <w:r w:rsidR="00D1243E" w:rsidRPr="00324918">
        <w:rPr>
          <w:bCs/>
          <w:lang w:eastAsia="uk-UA"/>
        </w:rPr>
        <w:t xml:space="preserve">              </w:t>
      </w:r>
      <w:r w:rsidRPr="00324918">
        <w:rPr>
          <w:bCs/>
          <w:lang w:eastAsia="uk-UA"/>
        </w:rPr>
        <w:t xml:space="preserve">     Ігор КУШНІР </w:t>
      </w:r>
      <w:r w:rsidRPr="00324918">
        <w:rPr>
          <w:bCs/>
          <w:lang w:eastAsia="uk-UA"/>
        </w:rPr>
        <w:tab/>
      </w:r>
    </w:p>
    <w:sectPr w:rsidR="0085549F" w:rsidRPr="00324918" w:rsidSect="00665A8F">
      <w:headerReference w:type="default" r:id="rId9"/>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F34E1" w:rsidRDefault="00BF34E1">
      <w:r>
        <w:separator/>
      </w:r>
    </w:p>
  </w:endnote>
  <w:endnote w:type="continuationSeparator" w:id="0">
    <w:p w:rsidR="00BF34E1" w:rsidRDefault="00BF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F34E1" w:rsidRDefault="00BF34E1">
      <w:r>
        <w:separator/>
      </w:r>
    </w:p>
  </w:footnote>
  <w:footnote w:type="continuationSeparator" w:id="0">
    <w:p w:rsidR="00BF34E1" w:rsidRDefault="00BF3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7442878"/>
      <w:docPartObj>
        <w:docPartGallery w:val="Page Numbers (Top of Page)"/>
        <w:docPartUnique/>
      </w:docPartObj>
    </w:sdtPr>
    <w:sdtEndPr/>
    <w:sdtContent>
      <w:p w:rsidR="00D858D6" w:rsidRDefault="00D858D6">
        <w:pPr>
          <w:pStyle w:val="af2"/>
          <w:jc w:val="center"/>
        </w:pPr>
        <w:r>
          <w:fldChar w:fldCharType="begin"/>
        </w:r>
        <w:r>
          <w:instrText>PAGE   \* MERGEFORMAT</w:instrText>
        </w:r>
        <w:r>
          <w:fldChar w:fldCharType="separate"/>
        </w:r>
        <w:r>
          <w:rPr>
            <w:noProof/>
          </w:rPr>
          <w:t>25</w:t>
        </w:r>
        <w:r>
          <w:fldChar w:fldCharType="end"/>
        </w:r>
      </w:p>
    </w:sdtContent>
  </w:sdt>
  <w:p w:rsidR="00D858D6" w:rsidRDefault="00D858D6">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D0288"/>
    <w:multiLevelType w:val="hybridMultilevel"/>
    <w:tmpl w:val="7E785C20"/>
    <w:lvl w:ilvl="0" w:tplc="E0326E22">
      <w:start w:val="14"/>
      <w:numFmt w:val="decimal"/>
      <w:lvlText w:val="%1"/>
      <w:lvlJc w:val="left"/>
      <w:pPr>
        <w:ind w:left="780" w:hanging="360"/>
      </w:pPr>
      <w:rPr>
        <w:rFonts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1" w15:restartNumberingAfterBreak="0">
    <w:nsid w:val="075E5ED9"/>
    <w:multiLevelType w:val="multilevel"/>
    <w:tmpl w:val="CE16A810"/>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42B82"/>
    <w:multiLevelType w:val="multilevel"/>
    <w:tmpl w:val="C9E018CC"/>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873EA0"/>
    <w:multiLevelType w:val="hybridMultilevel"/>
    <w:tmpl w:val="76FAC92A"/>
    <w:lvl w:ilvl="0" w:tplc="B374DCF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B033610"/>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CD64E3"/>
    <w:multiLevelType w:val="multilevel"/>
    <w:tmpl w:val="31AE65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485A8D"/>
    <w:multiLevelType w:val="multilevel"/>
    <w:tmpl w:val="21EEEB84"/>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02834"/>
    <w:multiLevelType w:val="multilevel"/>
    <w:tmpl w:val="27A446F6"/>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A2CE4"/>
    <w:multiLevelType w:val="multilevel"/>
    <w:tmpl w:val="A27CDB4A"/>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F63BF3"/>
    <w:multiLevelType w:val="multilevel"/>
    <w:tmpl w:val="167A95DA"/>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212FE5"/>
    <w:multiLevelType w:val="multilevel"/>
    <w:tmpl w:val="302E9F7C"/>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CC7408"/>
    <w:multiLevelType w:val="multilevel"/>
    <w:tmpl w:val="0422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63257A9"/>
    <w:multiLevelType w:val="hybridMultilevel"/>
    <w:tmpl w:val="FFAE50A2"/>
    <w:lvl w:ilvl="0" w:tplc="BF26B7D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9F6522A"/>
    <w:multiLevelType w:val="multilevel"/>
    <w:tmpl w:val="BEFA0D3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376114"/>
    <w:multiLevelType w:val="multilevel"/>
    <w:tmpl w:val="1EA050A6"/>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BD1C30"/>
    <w:multiLevelType w:val="multilevel"/>
    <w:tmpl w:val="4C3CF9D0"/>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D5322E"/>
    <w:multiLevelType w:val="multilevel"/>
    <w:tmpl w:val="9BD27792"/>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126250"/>
    <w:multiLevelType w:val="multilevel"/>
    <w:tmpl w:val="28B29EE4"/>
    <w:styleLink w:val="4"/>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BA765E"/>
    <w:multiLevelType w:val="multilevel"/>
    <w:tmpl w:val="735CE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E13A78"/>
    <w:multiLevelType w:val="hybridMultilevel"/>
    <w:tmpl w:val="A74C94BE"/>
    <w:lvl w:ilvl="0" w:tplc="B8704314">
      <w:start w:val="1"/>
      <w:numFmt w:val="decimal"/>
      <w:lvlText w:val="%1."/>
      <w:lvlJc w:val="left"/>
      <w:pPr>
        <w:tabs>
          <w:tab w:val="num" w:pos="624"/>
        </w:tabs>
        <w:ind w:left="0" w:firstLine="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4E7F1B"/>
    <w:multiLevelType w:val="hybridMultilevel"/>
    <w:tmpl w:val="D9FA01EC"/>
    <w:lvl w:ilvl="0" w:tplc="EA542C7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4DC70F37"/>
    <w:multiLevelType w:val="hybridMultilevel"/>
    <w:tmpl w:val="9676CE6A"/>
    <w:lvl w:ilvl="0" w:tplc="4BB600A2">
      <w:start w:val="1"/>
      <w:numFmt w:val="decimal"/>
      <w:lvlText w:val="%1."/>
      <w:lvlJc w:val="left"/>
      <w:pPr>
        <w:ind w:left="720" w:hanging="360"/>
      </w:pPr>
      <w:rPr>
        <w:sz w:val="24"/>
        <w:szCs w:val="24"/>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2" w15:restartNumberingAfterBreak="0">
    <w:nsid w:val="4F1F0F8E"/>
    <w:multiLevelType w:val="multilevel"/>
    <w:tmpl w:val="64767A38"/>
    <w:styleLink w:val="5"/>
    <w:lvl w:ilvl="0">
      <w:start w:val="1"/>
      <w:numFmt w:val="decimal"/>
      <w:lvlText w:val="%1."/>
      <w:lvlJc w:val="left"/>
      <w:pPr>
        <w:ind w:left="0" w:firstLine="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250042"/>
    <w:multiLevelType w:val="hybridMultilevel"/>
    <w:tmpl w:val="D4EC04A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3315582"/>
    <w:multiLevelType w:val="multilevel"/>
    <w:tmpl w:val="6252412E"/>
    <w:styleLink w:val="2"/>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37E482B"/>
    <w:multiLevelType w:val="multilevel"/>
    <w:tmpl w:val="97B0C06C"/>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E54050"/>
    <w:multiLevelType w:val="hybridMultilevel"/>
    <w:tmpl w:val="8CA64D84"/>
    <w:lvl w:ilvl="0" w:tplc="18560C7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7" w15:restartNumberingAfterBreak="0">
    <w:nsid w:val="567A4705"/>
    <w:multiLevelType w:val="multilevel"/>
    <w:tmpl w:val="91CE0680"/>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314AA8"/>
    <w:multiLevelType w:val="hybridMultilevel"/>
    <w:tmpl w:val="47388200"/>
    <w:lvl w:ilvl="0" w:tplc="FC144A5E">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583F4031"/>
    <w:multiLevelType w:val="hybridMultilevel"/>
    <w:tmpl w:val="A2CCE164"/>
    <w:lvl w:ilvl="0" w:tplc="AEBAC5C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58C95976"/>
    <w:multiLevelType w:val="hybridMultilevel"/>
    <w:tmpl w:val="29DC4588"/>
    <w:lvl w:ilvl="0" w:tplc="16F89E3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1" w15:restartNumberingAfterBreak="0">
    <w:nsid w:val="5A110D41"/>
    <w:multiLevelType w:val="multilevel"/>
    <w:tmpl w:val="57DC2ACC"/>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3C74CF"/>
    <w:multiLevelType w:val="multilevel"/>
    <w:tmpl w:val="EB408C3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0A510C"/>
    <w:multiLevelType w:val="multilevel"/>
    <w:tmpl w:val="DCF422C4"/>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A11AB3"/>
    <w:multiLevelType w:val="hybridMultilevel"/>
    <w:tmpl w:val="6252412E"/>
    <w:lvl w:ilvl="0" w:tplc="F8BCF6D0">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2305D"/>
    <w:multiLevelType w:val="multilevel"/>
    <w:tmpl w:val="28B29EE4"/>
    <w:styleLink w:val="3"/>
    <w:lvl w:ilvl="0">
      <w:start w:val="1"/>
      <w:numFmt w:val="decimal"/>
      <w:lvlText w:val="%1."/>
      <w:lvlJc w:val="left"/>
      <w:pPr>
        <w:ind w:left="72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A86DFC"/>
    <w:multiLevelType w:val="multilevel"/>
    <w:tmpl w:val="7090A6E2"/>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72545E"/>
    <w:multiLevelType w:val="multilevel"/>
    <w:tmpl w:val="B97C4632"/>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5D0BF8"/>
    <w:multiLevelType w:val="multilevel"/>
    <w:tmpl w:val="CE9A9EC6"/>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4E70DDD"/>
    <w:multiLevelType w:val="multilevel"/>
    <w:tmpl w:val="6252412E"/>
    <w:styleLink w:val="1"/>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5687B54"/>
    <w:multiLevelType w:val="multilevel"/>
    <w:tmpl w:val="2BA4BE3C"/>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F13980"/>
    <w:multiLevelType w:val="hybridMultilevel"/>
    <w:tmpl w:val="D784768E"/>
    <w:lvl w:ilvl="0" w:tplc="E8AA4C26">
      <w:start w:val="19"/>
      <w:numFmt w:val="bullet"/>
      <w:lvlText w:val="-"/>
      <w:lvlJc w:val="left"/>
      <w:pPr>
        <w:ind w:left="720" w:hanging="360"/>
      </w:pPr>
      <w:rPr>
        <w:rFonts w:ascii="Times New Roman" w:eastAsiaTheme="minorHAnsi"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CEE1AA7"/>
    <w:multiLevelType w:val="multilevel"/>
    <w:tmpl w:val="D7E63030"/>
    <w:lvl w:ilvl="0">
      <w:start w:val="1"/>
      <w:numFmt w:val="decimal"/>
      <w:lvlText w:val="%1."/>
      <w:lvlJc w:val="left"/>
      <w:pPr>
        <w:ind w:left="1070" w:hanging="360"/>
      </w:pPr>
      <w:rPr>
        <w:rFonts w:hint="default"/>
        <w:b w:val="0"/>
        <w:color w:val="00000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4"/>
  </w:num>
  <w:num w:numId="2">
    <w:abstractNumId w:val="39"/>
  </w:num>
  <w:num w:numId="3">
    <w:abstractNumId w:val="24"/>
  </w:num>
  <w:num w:numId="4">
    <w:abstractNumId w:val="19"/>
  </w:num>
  <w:num w:numId="5">
    <w:abstractNumId w:val="35"/>
  </w:num>
  <w:num w:numId="6">
    <w:abstractNumId w:val="17"/>
  </w:num>
  <w:num w:numId="7">
    <w:abstractNumId w:val="22"/>
  </w:num>
  <w:num w:numId="8">
    <w:abstractNumId w:val="4"/>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42"/>
  </w:num>
  <w:num w:numId="14">
    <w:abstractNumId w:val="32"/>
  </w:num>
  <w:num w:numId="15">
    <w:abstractNumId w:val="13"/>
  </w:num>
  <w:num w:numId="16">
    <w:abstractNumId w:val="11"/>
  </w:num>
  <w:num w:numId="17">
    <w:abstractNumId w:val="41"/>
  </w:num>
  <w:num w:numId="18">
    <w:abstractNumId w:val="28"/>
  </w:num>
  <w:num w:numId="19">
    <w:abstractNumId w:val="5"/>
  </w:num>
  <w:num w:numId="20">
    <w:abstractNumId w:val="30"/>
  </w:num>
  <w:num w:numId="21">
    <w:abstractNumId w:val="12"/>
  </w:num>
  <w:num w:numId="22">
    <w:abstractNumId w:val="3"/>
  </w:num>
  <w:num w:numId="23">
    <w:abstractNumId w:val="29"/>
  </w:num>
  <w:num w:numId="24">
    <w:abstractNumId w:val="26"/>
  </w:num>
  <w:num w:numId="25">
    <w:abstractNumId w:val="20"/>
  </w:num>
  <w:num w:numId="26">
    <w:abstractNumId w:val="27"/>
  </w:num>
  <w:num w:numId="27">
    <w:abstractNumId w:val="18"/>
  </w:num>
  <w:num w:numId="28">
    <w:abstractNumId w:val="2"/>
  </w:num>
  <w:num w:numId="29">
    <w:abstractNumId w:val="38"/>
  </w:num>
  <w:num w:numId="30">
    <w:abstractNumId w:val="36"/>
  </w:num>
  <w:num w:numId="31">
    <w:abstractNumId w:val="37"/>
  </w:num>
  <w:num w:numId="32">
    <w:abstractNumId w:val="40"/>
  </w:num>
  <w:num w:numId="33">
    <w:abstractNumId w:val="31"/>
  </w:num>
  <w:num w:numId="34">
    <w:abstractNumId w:val="9"/>
  </w:num>
  <w:num w:numId="35">
    <w:abstractNumId w:val="25"/>
  </w:num>
  <w:num w:numId="36">
    <w:abstractNumId w:val="1"/>
  </w:num>
  <w:num w:numId="37">
    <w:abstractNumId w:val="15"/>
  </w:num>
  <w:num w:numId="38">
    <w:abstractNumId w:val="7"/>
  </w:num>
  <w:num w:numId="39">
    <w:abstractNumId w:val="8"/>
  </w:num>
  <w:num w:numId="40">
    <w:abstractNumId w:val="14"/>
  </w:num>
  <w:num w:numId="41">
    <w:abstractNumId w:val="33"/>
  </w:num>
  <w:num w:numId="42">
    <w:abstractNumId w:val="16"/>
  </w:num>
  <w:num w:numId="43">
    <w:abstractNumId w:val="6"/>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FC2"/>
    <w:rsid w:val="000179FD"/>
    <w:rsid w:val="000268A7"/>
    <w:rsid w:val="00026A5A"/>
    <w:rsid w:val="000319D0"/>
    <w:rsid w:val="0003270A"/>
    <w:rsid w:val="00036110"/>
    <w:rsid w:val="00036AF7"/>
    <w:rsid w:val="00040F8E"/>
    <w:rsid w:val="00044918"/>
    <w:rsid w:val="000479FA"/>
    <w:rsid w:val="000631F0"/>
    <w:rsid w:val="00066FE2"/>
    <w:rsid w:val="00071F88"/>
    <w:rsid w:val="000741CB"/>
    <w:rsid w:val="000742E0"/>
    <w:rsid w:val="00085012"/>
    <w:rsid w:val="0009229A"/>
    <w:rsid w:val="000926EC"/>
    <w:rsid w:val="0009298B"/>
    <w:rsid w:val="00095EC5"/>
    <w:rsid w:val="00097484"/>
    <w:rsid w:val="00097700"/>
    <w:rsid w:val="00097D92"/>
    <w:rsid w:val="000A1301"/>
    <w:rsid w:val="000A5A65"/>
    <w:rsid w:val="000B2091"/>
    <w:rsid w:val="000B3358"/>
    <w:rsid w:val="000B5798"/>
    <w:rsid w:val="000B66C2"/>
    <w:rsid w:val="000C0BFA"/>
    <w:rsid w:val="000C5225"/>
    <w:rsid w:val="000C58D9"/>
    <w:rsid w:val="000C6D31"/>
    <w:rsid w:val="000D034F"/>
    <w:rsid w:val="000D25ED"/>
    <w:rsid w:val="000D2CB6"/>
    <w:rsid w:val="000D3540"/>
    <w:rsid w:val="000D3D31"/>
    <w:rsid w:val="000D580C"/>
    <w:rsid w:val="000D7093"/>
    <w:rsid w:val="000E3958"/>
    <w:rsid w:val="000F3527"/>
    <w:rsid w:val="001039E8"/>
    <w:rsid w:val="00104292"/>
    <w:rsid w:val="00105866"/>
    <w:rsid w:val="001062CF"/>
    <w:rsid w:val="00113D6F"/>
    <w:rsid w:val="00114980"/>
    <w:rsid w:val="0011545A"/>
    <w:rsid w:val="00115904"/>
    <w:rsid w:val="0011637B"/>
    <w:rsid w:val="00121283"/>
    <w:rsid w:val="00122E79"/>
    <w:rsid w:val="00123159"/>
    <w:rsid w:val="0013619B"/>
    <w:rsid w:val="00140888"/>
    <w:rsid w:val="00142CB8"/>
    <w:rsid w:val="0014511C"/>
    <w:rsid w:val="001462E3"/>
    <w:rsid w:val="00147681"/>
    <w:rsid w:val="001515BC"/>
    <w:rsid w:val="00153083"/>
    <w:rsid w:val="00156612"/>
    <w:rsid w:val="00160BD2"/>
    <w:rsid w:val="00162096"/>
    <w:rsid w:val="00163114"/>
    <w:rsid w:val="00164C51"/>
    <w:rsid w:val="001832AE"/>
    <w:rsid w:val="00195FE2"/>
    <w:rsid w:val="001A07B9"/>
    <w:rsid w:val="001B01A9"/>
    <w:rsid w:val="001B2C33"/>
    <w:rsid w:val="001B7366"/>
    <w:rsid w:val="001C748E"/>
    <w:rsid w:val="001C74B5"/>
    <w:rsid w:val="001C750A"/>
    <w:rsid w:val="001C7F1B"/>
    <w:rsid w:val="001D3531"/>
    <w:rsid w:val="001D431D"/>
    <w:rsid w:val="001E3B08"/>
    <w:rsid w:val="001E5698"/>
    <w:rsid w:val="001F1D37"/>
    <w:rsid w:val="001F2C56"/>
    <w:rsid w:val="001F5ACD"/>
    <w:rsid w:val="00200E4E"/>
    <w:rsid w:val="00202955"/>
    <w:rsid w:val="0020442E"/>
    <w:rsid w:val="00211411"/>
    <w:rsid w:val="00225032"/>
    <w:rsid w:val="002275C1"/>
    <w:rsid w:val="00227AA3"/>
    <w:rsid w:val="00230F8D"/>
    <w:rsid w:val="00232338"/>
    <w:rsid w:val="00242227"/>
    <w:rsid w:val="00242A10"/>
    <w:rsid w:val="00245F0C"/>
    <w:rsid w:val="00250A7C"/>
    <w:rsid w:val="00250D9D"/>
    <w:rsid w:val="002550D0"/>
    <w:rsid w:val="0026167F"/>
    <w:rsid w:val="00262567"/>
    <w:rsid w:val="00270547"/>
    <w:rsid w:val="0027696F"/>
    <w:rsid w:val="00283054"/>
    <w:rsid w:val="00283490"/>
    <w:rsid w:val="00285869"/>
    <w:rsid w:val="00286699"/>
    <w:rsid w:val="002878C7"/>
    <w:rsid w:val="00287D12"/>
    <w:rsid w:val="0029160D"/>
    <w:rsid w:val="00294402"/>
    <w:rsid w:val="00297C8F"/>
    <w:rsid w:val="002A4331"/>
    <w:rsid w:val="002B1417"/>
    <w:rsid w:val="002B741E"/>
    <w:rsid w:val="002B7909"/>
    <w:rsid w:val="002C22AF"/>
    <w:rsid w:val="002C259E"/>
    <w:rsid w:val="002D2A11"/>
    <w:rsid w:val="002E1886"/>
    <w:rsid w:val="002E445A"/>
    <w:rsid w:val="002F249B"/>
    <w:rsid w:val="002F321B"/>
    <w:rsid w:val="002F4EFC"/>
    <w:rsid w:val="00310614"/>
    <w:rsid w:val="003108E2"/>
    <w:rsid w:val="00316F57"/>
    <w:rsid w:val="00317D2F"/>
    <w:rsid w:val="00324918"/>
    <w:rsid w:val="00332D20"/>
    <w:rsid w:val="00333A98"/>
    <w:rsid w:val="00335742"/>
    <w:rsid w:val="0033729D"/>
    <w:rsid w:val="003376B3"/>
    <w:rsid w:val="0034493C"/>
    <w:rsid w:val="003557BF"/>
    <w:rsid w:val="00361452"/>
    <w:rsid w:val="00363A47"/>
    <w:rsid w:val="00365C41"/>
    <w:rsid w:val="003665BD"/>
    <w:rsid w:val="00373175"/>
    <w:rsid w:val="003A466C"/>
    <w:rsid w:val="003A7167"/>
    <w:rsid w:val="003B4F80"/>
    <w:rsid w:val="003B72B7"/>
    <w:rsid w:val="003E1FE4"/>
    <w:rsid w:val="003E5386"/>
    <w:rsid w:val="003E5CAB"/>
    <w:rsid w:val="003E721A"/>
    <w:rsid w:val="003F5010"/>
    <w:rsid w:val="003F5CBE"/>
    <w:rsid w:val="004008D0"/>
    <w:rsid w:val="00405173"/>
    <w:rsid w:val="0041265D"/>
    <w:rsid w:val="00413143"/>
    <w:rsid w:val="004138B0"/>
    <w:rsid w:val="004156C5"/>
    <w:rsid w:val="00421405"/>
    <w:rsid w:val="004244F7"/>
    <w:rsid w:val="00427635"/>
    <w:rsid w:val="00441A57"/>
    <w:rsid w:val="00444541"/>
    <w:rsid w:val="004447DB"/>
    <w:rsid w:val="0044725D"/>
    <w:rsid w:val="004503A6"/>
    <w:rsid w:val="0046339F"/>
    <w:rsid w:val="004643F4"/>
    <w:rsid w:val="004644F5"/>
    <w:rsid w:val="0049060F"/>
    <w:rsid w:val="004977D9"/>
    <w:rsid w:val="004A0850"/>
    <w:rsid w:val="004A6B92"/>
    <w:rsid w:val="004B012B"/>
    <w:rsid w:val="004B6FF6"/>
    <w:rsid w:val="004C284E"/>
    <w:rsid w:val="004D7CE3"/>
    <w:rsid w:val="005026C6"/>
    <w:rsid w:val="005148F3"/>
    <w:rsid w:val="00515600"/>
    <w:rsid w:val="00516F9F"/>
    <w:rsid w:val="00530464"/>
    <w:rsid w:val="0053389C"/>
    <w:rsid w:val="005352DA"/>
    <w:rsid w:val="005369BB"/>
    <w:rsid w:val="00537AE3"/>
    <w:rsid w:val="00545B7C"/>
    <w:rsid w:val="005478ED"/>
    <w:rsid w:val="005503C5"/>
    <w:rsid w:val="0055528A"/>
    <w:rsid w:val="0056003E"/>
    <w:rsid w:val="0056102D"/>
    <w:rsid w:val="0056584C"/>
    <w:rsid w:val="00567B3E"/>
    <w:rsid w:val="00571E9B"/>
    <w:rsid w:val="005733DD"/>
    <w:rsid w:val="00576ACD"/>
    <w:rsid w:val="00587196"/>
    <w:rsid w:val="005919B1"/>
    <w:rsid w:val="00591EE4"/>
    <w:rsid w:val="00593B6F"/>
    <w:rsid w:val="00593BA4"/>
    <w:rsid w:val="0059551B"/>
    <w:rsid w:val="00596D57"/>
    <w:rsid w:val="00597C34"/>
    <w:rsid w:val="005A0B69"/>
    <w:rsid w:val="005B476F"/>
    <w:rsid w:val="005C2928"/>
    <w:rsid w:val="005C2DD5"/>
    <w:rsid w:val="005C3789"/>
    <w:rsid w:val="005C6334"/>
    <w:rsid w:val="005D71A7"/>
    <w:rsid w:val="005E0F58"/>
    <w:rsid w:val="005E2A56"/>
    <w:rsid w:val="005E5019"/>
    <w:rsid w:val="005F1524"/>
    <w:rsid w:val="00604498"/>
    <w:rsid w:val="006116AA"/>
    <w:rsid w:val="0061359B"/>
    <w:rsid w:val="00626086"/>
    <w:rsid w:val="00630710"/>
    <w:rsid w:val="00631478"/>
    <w:rsid w:val="00631C47"/>
    <w:rsid w:val="0063255B"/>
    <w:rsid w:val="00635EF5"/>
    <w:rsid w:val="00637BFA"/>
    <w:rsid w:val="006570FB"/>
    <w:rsid w:val="00657AFD"/>
    <w:rsid w:val="00657BC2"/>
    <w:rsid w:val="00660144"/>
    <w:rsid w:val="00660D01"/>
    <w:rsid w:val="00660E2B"/>
    <w:rsid w:val="00665A8F"/>
    <w:rsid w:val="00670741"/>
    <w:rsid w:val="00674F49"/>
    <w:rsid w:val="00676E2A"/>
    <w:rsid w:val="0068053F"/>
    <w:rsid w:val="00692677"/>
    <w:rsid w:val="00693FA8"/>
    <w:rsid w:val="00695108"/>
    <w:rsid w:val="006A289E"/>
    <w:rsid w:val="006B791C"/>
    <w:rsid w:val="006C15A8"/>
    <w:rsid w:val="006C335D"/>
    <w:rsid w:val="006D7CAF"/>
    <w:rsid w:val="006E00A0"/>
    <w:rsid w:val="006E0FF4"/>
    <w:rsid w:val="006E29C6"/>
    <w:rsid w:val="006E4CED"/>
    <w:rsid w:val="006F0C72"/>
    <w:rsid w:val="006F304D"/>
    <w:rsid w:val="006F7757"/>
    <w:rsid w:val="0070291B"/>
    <w:rsid w:val="007031AB"/>
    <w:rsid w:val="00712008"/>
    <w:rsid w:val="007127A1"/>
    <w:rsid w:val="0071381B"/>
    <w:rsid w:val="00717BD9"/>
    <w:rsid w:val="00734A2C"/>
    <w:rsid w:val="00734C16"/>
    <w:rsid w:val="0073514D"/>
    <w:rsid w:val="00735D31"/>
    <w:rsid w:val="00744371"/>
    <w:rsid w:val="0074631A"/>
    <w:rsid w:val="00747F4D"/>
    <w:rsid w:val="00757693"/>
    <w:rsid w:val="00763607"/>
    <w:rsid w:val="00765F1B"/>
    <w:rsid w:val="00775255"/>
    <w:rsid w:val="00785F75"/>
    <w:rsid w:val="0079189C"/>
    <w:rsid w:val="0079223E"/>
    <w:rsid w:val="00794C9A"/>
    <w:rsid w:val="0079728F"/>
    <w:rsid w:val="007A0F94"/>
    <w:rsid w:val="007A1E03"/>
    <w:rsid w:val="007A225D"/>
    <w:rsid w:val="007A30E5"/>
    <w:rsid w:val="007A4994"/>
    <w:rsid w:val="007B1E5D"/>
    <w:rsid w:val="007B6B09"/>
    <w:rsid w:val="007C477D"/>
    <w:rsid w:val="007D0000"/>
    <w:rsid w:val="007D183A"/>
    <w:rsid w:val="007D25A5"/>
    <w:rsid w:val="007D29E2"/>
    <w:rsid w:val="007D2DE8"/>
    <w:rsid w:val="007D58CA"/>
    <w:rsid w:val="007D5D54"/>
    <w:rsid w:val="007D7587"/>
    <w:rsid w:val="007E634D"/>
    <w:rsid w:val="007E6EE3"/>
    <w:rsid w:val="007E7315"/>
    <w:rsid w:val="007F0197"/>
    <w:rsid w:val="007F3630"/>
    <w:rsid w:val="007F37ED"/>
    <w:rsid w:val="007F477B"/>
    <w:rsid w:val="008066D4"/>
    <w:rsid w:val="00815DF3"/>
    <w:rsid w:val="00823945"/>
    <w:rsid w:val="00825806"/>
    <w:rsid w:val="0082619A"/>
    <w:rsid w:val="00826433"/>
    <w:rsid w:val="00832AE8"/>
    <w:rsid w:val="00832DB5"/>
    <w:rsid w:val="00835FC7"/>
    <w:rsid w:val="008409A3"/>
    <w:rsid w:val="008410F8"/>
    <w:rsid w:val="008452AE"/>
    <w:rsid w:val="00846200"/>
    <w:rsid w:val="0085549F"/>
    <w:rsid w:val="008601C4"/>
    <w:rsid w:val="00861209"/>
    <w:rsid w:val="008613FB"/>
    <w:rsid w:val="00861DC1"/>
    <w:rsid w:val="00863D7A"/>
    <w:rsid w:val="00865F7B"/>
    <w:rsid w:val="0088595A"/>
    <w:rsid w:val="0088669E"/>
    <w:rsid w:val="008A12F1"/>
    <w:rsid w:val="008A4389"/>
    <w:rsid w:val="008A60F8"/>
    <w:rsid w:val="008A66C1"/>
    <w:rsid w:val="008B46AA"/>
    <w:rsid w:val="008B5D4B"/>
    <w:rsid w:val="008C2843"/>
    <w:rsid w:val="008C35EF"/>
    <w:rsid w:val="008C3A92"/>
    <w:rsid w:val="008D6B88"/>
    <w:rsid w:val="008D7CF8"/>
    <w:rsid w:val="008E211A"/>
    <w:rsid w:val="008E35F3"/>
    <w:rsid w:val="008F3E97"/>
    <w:rsid w:val="009003C1"/>
    <w:rsid w:val="00900DD8"/>
    <w:rsid w:val="0090321B"/>
    <w:rsid w:val="00904E5F"/>
    <w:rsid w:val="00911D2A"/>
    <w:rsid w:val="00932947"/>
    <w:rsid w:val="00933872"/>
    <w:rsid w:val="009426F6"/>
    <w:rsid w:val="0094561A"/>
    <w:rsid w:val="009508BE"/>
    <w:rsid w:val="00950DBD"/>
    <w:rsid w:val="0095341C"/>
    <w:rsid w:val="009540FC"/>
    <w:rsid w:val="00956CAF"/>
    <w:rsid w:val="00963C4A"/>
    <w:rsid w:val="0097711A"/>
    <w:rsid w:val="009949D9"/>
    <w:rsid w:val="009A1027"/>
    <w:rsid w:val="009A16E4"/>
    <w:rsid w:val="009A5CD4"/>
    <w:rsid w:val="009B4508"/>
    <w:rsid w:val="009B6234"/>
    <w:rsid w:val="009B7147"/>
    <w:rsid w:val="009C0E8A"/>
    <w:rsid w:val="009C5EF4"/>
    <w:rsid w:val="009D4F52"/>
    <w:rsid w:val="009E7C56"/>
    <w:rsid w:val="009F4574"/>
    <w:rsid w:val="009F6D4A"/>
    <w:rsid w:val="009F7AFC"/>
    <w:rsid w:val="00A019F5"/>
    <w:rsid w:val="00A06040"/>
    <w:rsid w:val="00A20B28"/>
    <w:rsid w:val="00A23C98"/>
    <w:rsid w:val="00A27C89"/>
    <w:rsid w:val="00A32257"/>
    <w:rsid w:val="00A3447B"/>
    <w:rsid w:val="00A37B50"/>
    <w:rsid w:val="00A37FBF"/>
    <w:rsid w:val="00A42CB7"/>
    <w:rsid w:val="00A44CE0"/>
    <w:rsid w:val="00A505CA"/>
    <w:rsid w:val="00A527EE"/>
    <w:rsid w:val="00A54F83"/>
    <w:rsid w:val="00A55274"/>
    <w:rsid w:val="00A64F6E"/>
    <w:rsid w:val="00A664F3"/>
    <w:rsid w:val="00A72264"/>
    <w:rsid w:val="00A76B5F"/>
    <w:rsid w:val="00A777E2"/>
    <w:rsid w:val="00A77ECF"/>
    <w:rsid w:val="00A815EF"/>
    <w:rsid w:val="00A9569D"/>
    <w:rsid w:val="00AA0466"/>
    <w:rsid w:val="00AA24BC"/>
    <w:rsid w:val="00AA4E3B"/>
    <w:rsid w:val="00AA5046"/>
    <w:rsid w:val="00AB0CD0"/>
    <w:rsid w:val="00AC1099"/>
    <w:rsid w:val="00AC1BC6"/>
    <w:rsid w:val="00AC3E51"/>
    <w:rsid w:val="00AC5C58"/>
    <w:rsid w:val="00AC6525"/>
    <w:rsid w:val="00AD18CC"/>
    <w:rsid w:val="00AD22C7"/>
    <w:rsid w:val="00AD2E4A"/>
    <w:rsid w:val="00AD343A"/>
    <w:rsid w:val="00AE1B18"/>
    <w:rsid w:val="00AE215D"/>
    <w:rsid w:val="00AE4BAF"/>
    <w:rsid w:val="00AE4E11"/>
    <w:rsid w:val="00AE5591"/>
    <w:rsid w:val="00AE5F11"/>
    <w:rsid w:val="00B037CE"/>
    <w:rsid w:val="00B122E9"/>
    <w:rsid w:val="00B126FD"/>
    <w:rsid w:val="00B16258"/>
    <w:rsid w:val="00B17A57"/>
    <w:rsid w:val="00B21A59"/>
    <w:rsid w:val="00B2504B"/>
    <w:rsid w:val="00B2595F"/>
    <w:rsid w:val="00B32D33"/>
    <w:rsid w:val="00B32FC2"/>
    <w:rsid w:val="00B36025"/>
    <w:rsid w:val="00B37892"/>
    <w:rsid w:val="00B400BA"/>
    <w:rsid w:val="00B462DF"/>
    <w:rsid w:val="00B60DC3"/>
    <w:rsid w:val="00B64F25"/>
    <w:rsid w:val="00B72654"/>
    <w:rsid w:val="00B9004F"/>
    <w:rsid w:val="00B90DF2"/>
    <w:rsid w:val="00B91B85"/>
    <w:rsid w:val="00B93A2F"/>
    <w:rsid w:val="00B94244"/>
    <w:rsid w:val="00BA31B2"/>
    <w:rsid w:val="00BA6C30"/>
    <w:rsid w:val="00BB09F8"/>
    <w:rsid w:val="00BB3DEC"/>
    <w:rsid w:val="00BB4A33"/>
    <w:rsid w:val="00BC3D6E"/>
    <w:rsid w:val="00BC4ECD"/>
    <w:rsid w:val="00BC6E35"/>
    <w:rsid w:val="00BE0105"/>
    <w:rsid w:val="00BE0753"/>
    <w:rsid w:val="00BE277A"/>
    <w:rsid w:val="00BE4D2F"/>
    <w:rsid w:val="00BF0E3B"/>
    <w:rsid w:val="00BF34E1"/>
    <w:rsid w:val="00C02408"/>
    <w:rsid w:val="00C04BCD"/>
    <w:rsid w:val="00C06579"/>
    <w:rsid w:val="00C1368D"/>
    <w:rsid w:val="00C14345"/>
    <w:rsid w:val="00C17BAC"/>
    <w:rsid w:val="00C21C50"/>
    <w:rsid w:val="00C2244F"/>
    <w:rsid w:val="00C24962"/>
    <w:rsid w:val="00C27AE6"/>
    <w:rsid w:val="00C27BDD"/>
    <w:rsid w:val="00C31446"/>
    <w:rsid w:val="00C350E5"/>
    <w:rsid w:val="00C35583"/>
    <w:rsid w:val="00C35DC4"/>
    <w:rsid w:val="00C36ED3"/>
    <w:rsid w:val="00C454A6"/>
    <w:rsid w:val="00C47E6A"/>
    <w:rsid w:val="00C51096"/>
    <w:rsid w:val="00C62BB2"/>
    <w:rsid w:val="00C66B0E"/>
    <w:rsid w:val="00C75DBA"/>
    <w:rsid w:val="00C76C71"/>
    <w:rsid w:val="00C76F7A"/>
    <w:rsid w:val="00C90A13"/>
    <w:rsid w:val="00C946E8"/>
    <w:rsid w:val="00CA282A"/>
    <w:rsid w:val="00CB5B8E"/>
    <w:rsid w:val="00CB632E"/>
    <w:rsid w:val="00CB66AB"/>
    <w:rsid w:val="00CC2488"/>
    <w:rsid w:val="00CD0E1D"/>
    <w:rsid w:val="00CD22C9"/>
    <w:rsid w:val="00CD6E7A"/>
    <w:rsid w:val="00CE20BF"/>
    <w:rsid w:val="00CE3B01"/>
    <w:rsid w:val="00CF2DCD"/>
    <w:rsid w:val="00CF3688"/>
    <w:rsid w:val="00D01903"/>
    <w:rsid w:val="00D024F0"/>
    <w:rsid w:val="00D1132D"/>
    <w:rsid w:val="00D1243E"/>
    <w:rsid w:val="00D14060"/>
    <w:rsid w:val="00D20D08"/>
    <w:rsid w:val="00D25A0D"/>
    <w:rsid w:val="00D25AFC"/>
    <w:rsid w:val="00D27B11"/>
    <w:rsid w:val="00D44636"/>
    <w:rsid w:val="00D468C0"/>
    <w:rsid w:val="00D518C9"/>
    <w:rsid w:val="00D56762"/>
    <w:rsid w:val="00D57815"/>
    <w:rsid w:val="00D60DB6"/>
    <w:rsid w:val="00D60E1D"/>
    <w:rsid w:val="00D615B3"/>
    <w:rsid w:val="00D733BC"/>
    <w:rsid w:val="00D73B17"/>
    <w:rsid w:val="00D81B65"/>
    <w:rsid w:val="00D8318A"/>
    <w:rsid w:val="00D858D6"/>
    <w:rsid w:val="00D8648B"/>
    <w:rsid w:val="00DA04C3"/>
    <w:rsid w:val="00DA527C"/>
    <w:rsid w:val="00DA6CF1"/>
    <w:rsid w:val="00DA7C29"/>
    <w:rsid w:val="00DB1F13"/>
    <w:rsid w:val="00DB1FD5"/>
    <w:rsid w:val="00DB4B77"/>
    <w:rsid w:val="00DC0C79"/>
    <w:rsid w:val="00DC57EE"/>
    <w:rsid w:val="00DC70E1"/>
    <w:rsid w:val="00DD2515"/>
    <w:rsid w:val="00DD53A8"/>
    <w:rsid w:val="00DD66D7"/>
    <w:rsid w:val="00DE0AF8"/>
    <w:rsid w:val="00DE5A8F"/>
    <w:rsid w:val="00DF0B7E"/>
    <w:rsid w:val="00DF0B96"/>
    <w:rsid w:val="00DF11A8"/>
    <w:rsid w:val="00DF1A17"/>
    <w:rsid w:val="00E04020"/>
    <w:rsid w:val="00E106BE"/>
    <w:rsid w:val="00E115F6"/>
    <w:rsid w:val="00E152B9"/>
    <w:rsid w:val="00E2192A"/>
    <w:rsid w:val="00E24669"/>
    <w:rsid w:val="00E34EB8"/>
    <w:rsid w:val="00E37B52"/>
    <w:rsid w:val="00E434A3"/>
    <w:rsid w:val="00E43CAE"/>
    <w:rsid w:val="00E469E2"/>
    <w:rsid w:val="00E46B61"/>
    <w:rsid w:val="00E502CD"/>
    <w:rsid w:val="00E50EC1"/>
    <w:rsid w:val="00E5115F"/>
    <w:rsid w:val="00E5608E"/>
    <w:rsid w:val="00E5750D"/>
    <w:rsid w:val="00E57CA3"/>
    <w:rsid w:val="00E63683"/>
    <w:rsid w:val="00E6554D"/>
    <w:rsid w:val="00E76172"/>
    <w:rsid w:val="00E82940"/>
    <w:rsid w:val="00E83354"/>
    <w:rsid w:val="00E86125"/>
    <w:rsid w:val="00E8755B"/>
    <w:rsid w:val="00E91C81"/>
    <w:rsid w:val="00E92433"/>
    <w:rsid w:val="00E9366D"/>
    <w:rsid w:val="00EA10EC"/>
    <w:rsid w:val="00EB5BF9"/>
    <w:rsid w:val="00EB6C4F"/>
    <w:rsid w:val="00EC1233"/>
    <w:rsid w:val="00ED141E"/>
    <w:rsid w:val="00ED3DCD"/>
    <w:rsid w:val="00EF160E"/>
    <w:rsid w:val="00EF330C"/>
    <w:rsid w:val="00EF623E"/>
    <w:rsid w:val="00EF6F01"/>
    <w:rsid w:val="00F02D57"/>
    <w:rsid w:val="00F0410B"/>
    <w:rsid w:val="00F14BD2"/>
    <w:rsid w:val="00F157EB"/>
    <w:rsid w:val="00F25CC1"/>
    <w:rsid w:val="00F2687F"/>
    <w:rsid w:val="00F30638"/>
    <w:rsid w:val="00F33492"/>
    <w:rsid w:val="00F34AAC"/>
    <w:rsid w:val="00F34BE3"/>
    <w:rsid w:val="00F4194A"/>
    <w:rsid w:val="00F41D7B"/>
    <w:rsid w:val="00F53466"/>
    <w:rsid w:val="00F561B0"/>
    <w:rsid w:val="00F56633"/>
    <w:rsid w:val="00F57933"/>
    <w:rsid w:val="00F6593E"/>
    <w:rsid w:val="00F7025B"/>
    <w:rsid w:val="00F732CF"/>
    <w:rsid w:val="00F73844"/>
    <w:rsid w:val="00F77239"/>
    <w:rsid w:val="00F82152"/>
    <w:rsid w:val="00F8772D"/>
    <w:rsid w:val="00FA3570"/>
    <w:rsid w:val="00FA6E8B"/>
    <w:rsid w:val="00FA7069"/>
    <w:rsid w:val="00FB350A"/>
    <w:rsid w:val="00FB4528"/>
    <w:rsid w:val="00FB6A88"/>
    <w:rsid w:val="00FC0530"/>
    <w:rsid w:val="00FC5D2C"/>
    <w:rsid w:val="00FC7553"/>
    <w:rsid w:val="00FD3271"/>
    <w:rsid w:val="00FD6E64"/>
    <w:rsid w:val="00FF2DAC"/>
    <w:rsid w:val="00FF50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757C"/>
  <w15:chartTrackingRefBased/>
  <w15:docId w15:val="{324C9021-EFAE-470B-A35D-5B4E813CD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B0E"/>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C66B0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0">
    <w:name w:val="heading 2"/>
    <w:basedOn w:val="a"/>
    <w:next w:val="a"/>
    <w:link w:val="21"/>
    <w:uiPriority w:val="9"/>
    <w:semiHidden/>
    <w:unhideWhenUsed/>
    <w:qFormat/>
    <w:rsid w:val="00C66B0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0">
    <w:name w:val="heading 3"/>
    <w:basedOn w:val="a"/>
    <w:next w:val="a"/>
    <w:link w:val="31"/>
    <w:uiPriority w:val="9"/>
    <w:semiHidden/>
    <w:unhideWhenUsed/>
    <w:qFormat/>
    <w:rsid w:val="00C66B0E"/>
    <w:pPr>
      <w:keepNext/>
      <w:keepLines/>
      <w:spacing w:before="160" w:after="80"/>
      <w:outlineLvl w:val="2"/>
    </w:pPr>
    <w:rPr>
      <w:rFonts w:eastAsiaTheme="majorEastAsia" w:cstheme="majorBidi"/>
      <w:color w:val="2E74B5" w:themeColor="accent1" w:themeShade="BF"/>
      <w:sz w:val="28"/>
      <w:szCs w:val="28"/>
    </w:rPr>
  </w:style>
  <w:style w:type="paragraph" w:styleId="40">
    <w:name w:val="heading 4"/>
    <w:basedOn w:val="a"/>
    <w:next w:val="a"/>
    <w:link w:val="41"/>
    <w:uiPriority w:val="9"/>
    <w:semiHidden/>
    <w:unhideWhenUsed/>
    <w:qFormat/>
    <w:rsid w:val="00C66B0E"/>
    <w:pPr>
      <w:keepNext/>
      <w:keepLines/>
      <w:spacing w:before="80" w:after="40"/>
      <w:outlineLvl w:val="3"/>
    </w:pPr>
    <w:rPr>
      <w:rFonts w:eastAsiaTheme="majorEastAsia" w:cstheme="majorBidi"/>
      <w:i/>
      <w:iCs/>
      <w:color w:val="2E74B5" w:themeColor="accent1" w:themeShade="BF"/>
    </w:rPr>
  </w:style>
  <w:style w:type="paragraph" w:styleId="50">
    <w:name w:val="heading 5"/>
    <w:basedOn w:val="a"/>
    <w:next w:val="a"/>
    <w:link w:val="51"/>
    <w:uiPriority w:val="9"/>
    <w:semiHidden/>
    <w:unhideWhenUsed/>
    <w:qFormat/>
    <w:rsid w:val="00C66B0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C66B0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6B0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6B0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6B0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66B0E"/>
    <w:rPr>
      <w:rFonts w:asciiTheme="majorHAnsi" w:eastAsiaTheme="majorEastAsia" w:hAnsiTheme="majorHAnsi" w:cstheme="majorBidi"/>
      <w:color w:val="2E74B5" w:themeColor="accent1" w:themeShade="BF"/>
      <w:sz w:val="40"/>
      <w:szCs w:val="40"/>
      <w:lang w:eastAsia="ru-RU"/>
    </w:rPr>
  </w:style>
  <w:style w:type="character" w:customStyle="1" w:styleId="21">
    <w:name w:val="Заголовок 2 Знак"/>
    <w:basedOn w:val="a0"/>
    <w:link w:val="20"/>
    <w:uiPriority w:val="9"/>
    <w:semiHidden/>
    <w:rsid w:val="00C66B0E"/>
    <w:rPr>
      <w:rFonts w:asciiTheme="majorHAnsi" w:eastAsiaTheme="majorEastAsia" w:hAnsiTheme="majorHAnsi" w:cstheme="majorBidi"/>
      <w:color w:val="2E74B5" w:themeColor="accent1" w:themeShade="BF"/>
      <w:sz w:val="32"/>
      <w:szCs w:val="32"/>
      <w:lang w:eastAsia="ru-RU"/>
    </w:rPr>
  </w:style>
  <w:style w:type="character" w:customStyle="1" w:styleId="31">
    <w:name w:val="Заголовок 3 Знак"/>
    <w:basedOn w:val="a0"/>
    <w:link w:val="30"/>
    <w:uiPriority w:val="9"/>
    <w:semiHidden/>
    <w:rsid w:val="00C66B0E"/>
    <w:rPr>
      <w:rFonts w:ascii="Times New Roman" w:eastAsiaTheme="majorEastAsia" w:hAnsi="Times New Roman" w:cstheme="majorBidi"/>
      <w:color w:val="2E74B5" w:themeColor="accent1" w:themeShade="BF"/>
      <w:sz w:val="28"/>
      <w:szCs w:val="28"/>
      <w:lang w:eastAsia="ru-RU"/>
    </w:rPr>
  </w:style>
  <w:style w:type="character" w:customStyle="1" w:styleId="41">
    <w:name w:val="Заголовок 4 Знак"/>
    <w:basedOn w:val="a0"/>
    <w:link w:val="40"/>
    <w:uiPriority w:val="9"/>
    <w:semiHidden/>
    <w:rsid w:val="00C66B0E"/>
    <w:rPr>
      <w:rFonts w:ascii="Times New Roman" w:eastAsiaTheme="majorEastAsia" w:hAnsi="Times New Roman" w:cstheme="majorBidi"/>
      <w:i/>
      <w:iCs/>
      <w:color w:val="2E74B5" w:themeColor="accent1" w:themeShade="BF"/>
      <w:sz w:val="24"/>
      <w:szCs w:val="24"/>
      <w:lang w:eastAsia="ru-RU"/>
    </w:rPr>
  </w:style>
  <w:style w:type="character" w:customStyle="1" w:styleId="51">
    <w:name w:val="Заголовок 5 Знак"/>
    <w:basedOn w:val="a0"/>
    <w:link w:val="50"/>
    <w:uiPriority w:val="9"/>
    <w:semiHidden/>
    <w:rsid w:val="00C66B0E"/>
    <w:rPr>
      <w:rFonts w:ascii="Times New Roman" w:eastAsiaTheme="majorEastAsia" w:hAnsi="Times New Roman" w:cstheme="majorBidi"/>
      <w:color w:val="2E74B5" w:themeColor="accent1" w:themeShade="BF"/>
      <w:sz w:val="24"/>
      <w:szCs w:val="24"/>
      <w:lang w:eastAsia="ru-RU"/>
    </w:rPr>
  </w:style>
  <w:style w:type="character" w:customStyle="1" w:styleId="60">
    <w:name w:val="Заголовок 6 Знак"/>
    <w:basedOn w:val="a0"/>
    <w:link w:val="6"/>
    <w:uiPriority w:val="9"/>
    <w:semiHidden/>
    <w:rsid w:val="00C66B0E"/>
    <w:rPr>
      <w:rFonts w:ascii="Times New Roman" w:eastAsiaTheme="majorEastAsia" w:hAnsi="Times New Roman" w:cstheme="majorBidi"/>
      <w:i/>
      <w:iCs/>
      <w:color w:val="595959" w:themeColor="text1" w:themeTint="A6"/>
      <w:sz w:val="24"/>
      <w:szCs w:val="24"/>
      <w:lang w:eastAsia="ru-RU"/>
    </w:rPr>
  </w:style>
  <w:style w:type="character" w:customStyle="1" w:styleId="70">
    <w:name w:val="Заголовок 7 Знак"/>
    <w:basedOn w:val="a0"/>
    <w:link w:val="7"/>
    <w:uiPriority w:val="9"/>
    <w:semiHidden/>
    <w:rsid w:val="00C66B0E"/>
    <w:rPr>
      <w:rFonts w:ascii="Times New Roman" w:eastAsiaTheme="majorEastAsia" w:hAnsi="Times New Roman" w:cstheme="majorBidi"/>
      <w:color w:val="595959" w:themeColor="text1" w:themeTint="A6"/>
      <w:sz w:val="24"/>
      <w:szCs w:val="24"/>
      <w:lang w:eastAsia="ru-RU"/>
    </w:rPr>
  </w:style>
  <w:style w:type="character" w:customStyle="1" w:styleId="80">
    <w:name w:val="Заголовок 8 Знак"/>
    <w:basedOn w:val="a0"/>
    <w:link w:val="8"/>
    <w:uiPriority w:val="9"/>
    <w:semiHidden/>
    <w:rsid w:val="00C66B0E"/>
    <w:rPr>
      <w:rFonts w:ascii="Times New Roman" w:eastAsiaTheme="majorEastAsia" w:hAnsi="Times New Roman" w:cstheme="majorBidi"/>
      <w:i/>
      <w:iCs/>
      <w:color w:val="272727" w:themeColor="text1" w:themeTint="D8"/>
      <w:sz w:val="24"/>
      <w:szCs w:val="24"/>
      <w:lang w:eastAsia="ru-RU"/>
    </w:rPr>
  </w:style>
  <w:style w:type="character" w:customStyle="1" w:styleId="90">
    <w:name w:val="Заголовок 9 Знак"/>
    <w:basedOn w:val="a0"/>
    <w:link w:val="9"/>
    <w:uiPriority w:val="9"/>
    <w:semiHidden/>
    <w:rsid w:val="00C66B0E"/>
    <w:rPr>
      <w:rFonts w:ascii="Times New Roman" w:eastAsiaTheme="majorEastAsia" w:hAnsi="Times New Roman" w:cstheme="majorBidi"/>
      <w:color w:val="272727" w:themeColor="text1" w:themeTint="D8"/>
      <w:sz w:val="24"/>
      <w:szCs w:val="24"/>
      <w:lang w:eastAsia="ru-RU"/>
    </w:rPr>
  </w:style>
  <w:style w:type="paragraph" w:styleId="a3">
    <w:name w:val="Title"/>
    <w:basedOn w:val="a"/>
    <w:next w:val="a"/>
    <w:link w:val="a4"/>
    <w:uiPriority w:val="10"/>
    <w:qFormat/>
    <w:rsid w:val="00C66B0E"/>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66B0E"/>
    <w:rPr>
      <w:rFonts w:asciiTheme="majorHAnsi" w:eastAsiaTheme="majorEastAsia" w:hAnsiTheme="majorHAnsi" w:cstheme="majorBidi"/>
      <w:spacing w:val="-10"/>
      <w:kern w:val="28"/>
      <w:sz w:val="56"/>
      <w:szCs w:val="56"/>
      <w:lang w:eastAsia="ru-RU"/>
    </w:rPr>
  </w:style>
  <w:style w:type="paragraph" w:styleId="a5">
    <w:name w:val="Subtitle"/>
    <w:basedOn w:val="a"/>
    <w:next w:val="a"/>
    <w:link w:val="a6"/>
    <w:uiPriority w:val="11"/>
    <w:qFormat/>
    <w:rsid w:val="00C66B0E"/>
    <w:pPr>
      <w:numPr>
        <w:ilvl w:val="1"/>
      </w:numPr>
      <w:spacing w:after="160"/>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66B0E"/>
    <w:rPr>
      <w:rFonts w:ascii="Times New Roman" w:eastAsiaTheme="majorEastAsia" w:hAnsi="Times New Roman" w:cstheme="majorBidi"/>
      <w:color w:val="595959" w:themeColor="text1" w:themeTint="A6"/>
      <w:spacing w:val="15"/>
      <w:sz w:val="28"/>
      <w:szCs w:val="28"/>
      <w:lang w:eastAsia="ru-RU"/>
    </w:rPr>
  </w:style>
  <w:style w:type="paragraph" w:styleId="a7">
    <w:name w:val="Quote"/>
    <w:basedOn w:val="a"/>
    <w:next w:val="a"/>
    <w:link w:val="a8"/>
    <w:uiPriority w:val="29"/>
    <w:qFormat/>
    <w:rsid w:val="00C66B0E"/>
    <w:pPr>
      <w:spacing w:before="160" w:after="160"/>
      <w:jc w:val="center"/>
    </w:pPr>
    <w:rPr>
      <w:i/>
      <w:iCs/>
      <w:color w:val="404040" w:themeColor="text1" w:themeTint="BF"/>
    </w:rPr>
  </w:style>
  <w:style w:type="character" w:customStyle="1" w:styleId="a8">
    <w:name w:val="Цитата Знак"/>
    <w:basedOn w:val="a0"/>
    <w:link w:val="a7"/>
    <w:uiPriority w:val="29"/>
    <w:rsid w:val="00C66B0E"/>
    <w:rPr>
      <w:rFonts w:ascii="Times New Roman" w:eastAsia="Times New Roman" w:hAnsi="Times New Roman" w:cs="Times New Roman"/>
      <w:i/>
      <w:iCs/>
      <w:color w:val="404040" w:themeColor="text1" w:themeTint="BF"/>
      <w:sz w:val="24"/>
      <w:szCs w:val="24"/>
      <w:lang w:eastAsia="ru-RU"/>
    </w:rPr>
  </w:style>
  <w:style w:type="paragraph" w:styleId="a9">
    <w:name w:val="List Paragraph"/>
    <w:basedOn w:val="a"/>
    <w:uiPriority w:val="34"/>
    <w:qFormat/>
    <w:rsid w:val="00C66B0E"/>
    <w:pPr>
      <w:ind w:left="720"/>
      <w:contextualSpacing/>
    </w:pPr>
  </w:style>
  <w:style w:type="character" w:styleId="aa">
    <w:name w:val="Intense Emphasis"/>
    <w:basedOn w:val="a0"/>
    <w:uiPriority w:val="21"/>
    <w:qFormat/>
    <w:rsid w:val="00C66B0E"/>
    <w:rPr>
      <w:i/>
      <w:iCs/>
      <w:color w:val="2E74B5" w:themeColor="accent1" w:themeShade="BF"/>
    </w:rPr>
  </w:style>
  <w:style w:type="paragraph" w:styleId="ab">
    <w:name w:val="Intense Quote"/>
    <w:basedOn w:val="a"/>
    <w:next w:val="a"/>
    <w:link w:val="ac"/>
    <w:uiPriority w:val="30"/>
    <w:qFormat/>
    <w:rsid w:val="00C66B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C66B0E"/>
    <w:rPr>
      <w:rFonts w:ascii="Times New Roman" w:eastAsia="Times New Roman" w:hAnsi="Times New Roman" w:cs="Times New Roman"/>
      <w:i/>
      <w:iCs/>
      <w:color w:val="2E74B5" w:themeColor="accent1" w:themeShade="BF"/>
      <w:sz w:val="24"/>
      <w:szCs w:val="24"/>
      <w:lang w:eastAsia="ru-RU"/>
    </w:rPr>
  </w:style>
  <w:style w:type="character" w:styleId="ad">
    <w:name w:val="Intense Reference"/>
    <w:basedOn w:val="a0"/>
    <w:uiPriority w:val="32"/>
    <w:qFormat/>
    <w:rsid w:val="00C66B0E"/>
    <w:rPr>
      <w:b/>
      <w:bCs/>
      <w:smallCaps/>
      <w:color w:val="2E74B5" w:themeColor="accent1" w:themeShade="BF"/>
      <w:spacing w:val="5"/>
    </w:rPr>
  </w:style>
  <w:style w:type="numbering" w:customStyle="1" w:styleId="1">
    <w:name w:val="Текущий список1"/>
    <w:uiPriority w:val="99"/>
    <w:rsid w:val="00C66B0E"/>
    <w:pPr>
      <w:numPr>
        <w:numId w:val="2"/>
      </w:numPr>
    </w:pPr>
  </w:style>
  <w:style w:type="numbering" w:customStyle="1" w:styleId="2">
    <w:name w:val="Текущий список2"/>
    <w:uiPriority w:val="99"/>
    <w:rsid w:val="00C66B0E"/>
    <w:pPr>
      <w:numPr>
        <w:numId w:val="3"/>
      </w:numPr>
    </w:pPr>
  </w:style>
  <w:style w:type="numbering" w:customStyle="1" w:styleId="3">
    <w:name w:val="Текущий список3"/>
    <w:uiPriority w:val="99"/>
    <w:rsid w:val="00C66B0E"/>
    <w:pPr>
      <w:numPr>
        <w:numId w:val="5"/>
      </w:numPr>
    </w:pPr>
  </w:style>
  <w:style w:type="numbering" w:customStyle="1" w:styleId="4">
    <w:name w:val="Текущий список4"/>
    <w:uiPriority w:val="99"/>
    <w:rsid w:val="00C66B0E"/>
    <w:pPr>
      <w:numPr>
        <w:numId w:val="6"/>
      </w:numPr>
    </w:pPr>
  </w:style>
  <w:style w:type="numbering" w:customStyle="1" w:styleId="5">
    <w:name w:val="Текущий список5"/>
    <w:uiPriority w:val="99"/>
    <w:rsid w:val="00C66B0E"/>
    <w:pPr>
      <w:numPr>
        <w:numId w:val="7"/>
      </w:numPr>
    </w:pPr>
  </w:style>
  <w:style w:type="table" w:styleId="ae">
    <w:name w:val="Table Grid"/>
    <w:basedOn w:val="a1"/>
    <w:uiPriority w:val="39"/>
    <w:rsid w:val="00C66B0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Plain Table 1"/>
    <w:basedOn w:val="a1"/>
    <w:uiPriority w:val="41"/>
    <w:rsid w:val="00C66B0E"/>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Normal (Web)"/>
    <w:basedOn w:val="a"/>
    <w:uiPriority w:val="99"/>
    <w:semiHidden/>
    <w:unhideWhenUsed/>
    <w:rsid w:val="00C66B0E"/>
    <w:pPr>
      <w:spacing w:before="100" w:beforeAutospacing="1" w:after="100" w:afterAutospacing="1"/>
    </w:pPr>
  </w:style>
  <w:style w:type="character" w:styleId="af0">
    <w:name w:val="Strong"/>
    <w:basedOn w:val="a0"/>
    <w:uiPriority w:val="22"/>
    <w:qFormat/>
    <w:rsid w:val="00C66B0E"/>
    <w:rPr>
      <w:b/>
      <w:bCs/>
    </w:rPr>
  </w:style>
  <w:style w:type="character" w:styleId="af1">
    <w:name w:val="Hyperlink"/>
    <w:basedOn w:val="a0"/>
    <w:uiPriority w:val="99"/>
    <w:unhideWhenUsed/>
    <w:rsid w:val="00C66B0E"/>
    <w:rPr>
      <w:color w:val="0563C1" w:themeColor="hyperlink"/>
      <w:u w:val="single"/>
    </w:rPr>
  </w:style>
  <w:style w:type="character" w:customStyle="1" w:styleId="13">
    <w:name w:val="Незакрита згадка1"/>
    <w:basedOn w:val="a0"/>
    <w:uiPriority w:val="99"/>
    <w:semiHidden/>
    <w:unhideWhenUsed/>
    <w:rsid w:val="00C66B0E"/>
    <w:rPr>
      <w:color w:val="605E5C"/>
      <w:shd w:val="clear" w:color="auto" w:fill="E1DFDD"/>
    </w:rPr>
  </w:style>
  <w:style w:type="character" w:customStyle="1" w:styleId="apple-converted-space">
    <w:name w:val="apple-converted-space"/>
    <w:basedOn w:val="a0"/>
    <w:rsid w:val="00C66B0E"/>
  </w:style>
  <w:style w:type="paragraph" w:styleId="af2">
    <w:name w:val="header"/>
    <w:basedOn w:val="a"/>
    <w:link w:val="af3"/>
    <w:uiPriority w:val="99"/>
    <w:unhideWhenUsed/>
    <w:rsid w:val="00C66B0E"/>
    <w:pPr>
      <w:tabs>
        <w:tab w:val="center" w:pos="4819"/>
        <w:tab w:val="right" w:pos="9639"/>
      </w:tabs>
    </w:pPr>
  </w:style>
  <w:style w:type="character" w:customStyle="1" w:styleId="af3">
    <w:name w:val="Верхній колонтитул Знак"/>
    <w:basedOn w:val="a0"/>
    <w:link w:val="af2"/>
    <w:uiPriority w:val="99"/>
    <w:rsid w:val="00C66B0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C66B0E"/>
    <w:pPr>
      <w:tabs>
        <w:tab w:val="center" w:pos="4819"/>
        <w:tab w:val="right" w:pos="9639"/>
      </w:tabs>
    </w:pPr>
  </w:style>
  <w:style w:type="character" w:customStyle="1" w:styleId="af5">
    <w:name w:val="Нижній колонтитул Знак"/>
    <w:basedOn w:val="a0"/>
    <w:link w:val="af4"/>
    <w:uiPriority w:val="99"/>
    <w:rsid w:val="00C66B0E"/>
    <w:rPr>
      <w:rFonts w:ascii="Times New Roman" w:eastAsia="Times New Roman" w:hAnsi="Times New Roman" w:cs="Times New Roman"/>
      <w:sz w:val="24"/>
      <w:szCs w:val="24"/>
      <w:lang w:eastAsia="ru-RU"/>
    </w:rPr>
  </w:style>
  <w:style w:type="character" w:customStyle="1" w:styleId="fontstyle01">
    <w:name w:val="fontstyle01"/>
    <w:basedOn w:val="a0"/>
    <w:rsid w:val="00C66B0E"/>
    <w:rPr>
      <w:rFonts w:ascii="TimesNewRomanPSMT" w:hAnsi="TimesNewRomanPSMT" w:hint="default"/>
      <w:b w:val="0"/>
      <w:bCs w:val="0"/>
      <w:i w:val="0"/>
      <w:iCs w:val="0"/>
      <w:color w:val="000000"/>
      <w:sz w:val="26"/>
      <w:szCs w:val="26"/>
    </w:rPr>
  </w:style>
  <w:style w:type="paragraph" w:styleId="af6">
    <w:name w:val="Balloon Text"/>
    <w:basedOn w:val="a"/>
    <w:link w:val="af7"/>
    <w:uiPriority w:val="99"/>
    <w:semiHidden/>
    <w:unhideWhenUsed/>
    <w:rsid w:val="00C66B0E"/>
    <w:rPr>
      <w:rFonts w:ascii="Segoe UI" w:hAnsi="Segoe UI" w:cs="Segoe UI"/>
      <w:sz w:val="18"/>
      <w:szCs w:val="18"/>
    </w:rPr>
  </w:style>
  <w:style w:type="character" w:customStyle="1" w:styleId="af7">
    <w:name w:val="Текст у виносці Знак"/>
    <w:basedOn w:val="a0"/>
    <w:link w:val="af6"/>
    <w:uiPriority w:val="99"/>
    <w:semiHidden/>
    <w:rsid w:val="00C66B0E"/>
    <w:rPr>
      <w:rFonts w:ascii="Segoe UI" w:eastAsia="Times New Roman" w:hAnsi="Segoe UI" w:cs="Segoe UI"/>
      <w:sz w:val="18"/>
      <w:szCs w:val="18"/>
      <w:lang w:eastAsia="ru-RU"/>
    </w:rPr>
  </w:style>
  <w:style w:type="paragraph" w:customStyle="1" w:styleId="rtejustify">
    <w:name w:val="rtejustify"/>
    <w:basedOn w:val="a"/>
    <w:rsid w:val="00C66B0E"/>
    <w:pPr>
      <w:spacing w:before="100" w:beforeAutospacing="1" w:after="100" w:afterAutospacing="1"/>
    </w:pPr>
    <w:rPr>
      <w:lang w:eastAsia="uk-UA"/>
    </w:rPr>
  </w:style>
  <w:style w:type="paragraph" w:styleId="af8">
    <w:name w:val="No Spacing"/>
    <w:uiPriority w:val="1"/>
    <w:qFormat/>
    <w:rsid w:val="00C66B0E"/>
    <w:pPr>
      <w:spacing w:after="0" w:line="240" w:lineRule="auto"/>
    </w:pPr>
    <w:rPr>
      <w:rFonts w:ascii="Calibri" w:eastAsia="Calibri" w:hAnsi="Calibri" w:cs="Times New Roman"/>
    </w:rPr>
  </w:style>
  <w:style w:type="character" w:customStyle="1" w:styleId="fontstyle21">
    <w:name w:val="fontstyle21"/>
    <w:basedOn w:val="a0"/>
    <w:rsid w:val="00C66B0E"/>
    <w:rPr>
      <w:rFonts w:ascii="TimesNewRomanPS-BoldMT" w:hAnsi="TimesNewRomanPS-BoldMT" w:hint="default"/>
      <w:b/>
      <w:bCs/>
      <w:i w:val="0"/>
      <w:iCs w:val="0"/>
      <w:color w:val="000000"/>
      <w:sz w:val="24"/>
      <w:szCs w:val="24"/>
    </w:rPr>
  </w:style>
  <w:style w:type="character" w:customStyle="1" w:styleId="fontstyle31">
    <w:name w:val="fontstyle31"/>
    <w:basedOn w:val="a0"/>
    <w:rsid w:val="00C66B0E"/>
    <w:rPr>
      <w:rFonts w:ascii="TimesNewRomanPS-BoldMT" w:hAnsi="TimesNewRomanPS-BoldMT" w:hint="default"/>
      <w:b/>
      <w:bCs/>
      <w:i w:val="0"/>
      <w:iCs w:val="0"/>
      <w:color w:val="000000"/>
      <w:sz w:val="24"/>
      <w:szCs w:val="24"/>
    </w:rPr>
  </w:style>
  <w:style w:type="character" w:customStyle="1" w:styleId="rvts44">
    <w:name w:val="rvts44"/>
    <w:basedOn w:val="a0"/>
    <w:rsid w:val="00C66B0E"/>
  </w:style>
  <w:style w:type="paragraph" w:styleId="HTML">
    <w:name w:val="HTML Preformatted"/>
    <w:basedOn w:val="a"/>
    <w:link w:val="HTML0"/>
    <w:uiPriority w:val="99"/>
    <w:unhideWhenUsed/>
    <w:rsid w:val="00C66B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uk-UA"/>
    </w:rPr>
  </w:style>
  <w:style w:type="character" w:customStyle="1" w:styleId="HTML0">
    <w:name w:val="Стандартний HTML Знак"/>
    <w:basedOn w:val="a0"/>
    <w:link w:val="HTML"/>
    <w:uiPriority w:val="99"/>
    <w:rsid w:val="00C66B0E"/>
    <w:rPr>
      <w:rFonts w:ascii="Courier New" w:eastAsia="Times New Roman" w:hAnsi="Courier New" w:cs="Courier New"/>
      <w:sz w:val="20"/>
      <w:szCs w:val="20"/>
      <w:lang w:eastAsia="uk-UA"/>
    </w:rPr>
  </w:style>
  <w:style w:type="character" w:customStyle="1" w:styleId="rvts15">
    <w:name w:val="rvts15"/>
    <w:rsid w:val="00C66B0E"/>
  </w:style>
  <w:style w:type="character" w:customStyle="1" w:styleId="rvts13">
    <w:name w:val="rvts13"/>
    <w:basedOn w:val="a0"/>
    <w:rsid w:val="00C66B0E"/>
  </w:style>
  <w:style w:type="character" w:customStyle="1" w:styleId="rvts14">
    <w:name w:val="rvts14"/>
    <w:basedOn w:val="a0"/>
    <w:rsid w:val="00C66B0E"/>
  </w:style>
  <w:style w:type="paragraph" w:customStyle="1" w:styleId="rvps2">
    <w:name w:val="rvps2"/>
    <w:basedOn w:val="a"/>
    <w:rsid w:val="00A27C89"/>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35578">
      <w:bodyDiv w:val="1"/>
      <w:marLeft w:val="0"/>
      <w:marRight w:val="0"/>
      <w:marTop w:val="0"/>
      <w:marBottom w:val="0"/>
      <w:divBdr>
        <w:top w:val="none" w:sz="0" w:space="0" w:color="auto"/>
        <w:left w:val="none" w:sz="0" w:space="0" w:color="auto"/>
        <w:bottom w:val="none" w:sz="0" w:space="0" w:color="auto"/>
        <w:right w:val="none" w:sz="0" w:space="0" w:color="auto"/>
      </w:divBdr>
    </w:div>
    <w:div w:id="95683459">
      <w:bodyDiv w:val="1"/>
      <w:marLeft w:val="0"/>
      <w:marRight w:val="0"/>
      <w:marTop w:val="0"/>
      <w:marBottom w:val="0"/>
      <w:divBdr>
        <w:top w:val="none" w:sz="0" w:space="0" w:color="auto"/>
        <w:left w:val="none" w:sz="0" w:space="0" w:color="auto"/>
        <w:bottom w:val="none" w:sz="0" w:space="0" w:color="auto"/>
        <w:right w:val="none" w:sz="0" w:space="0" w:color="auto"/>
      </w:divBdr>
    </w:div>
    <w:div w:id="113257996">
      <w:bodyDiv w:val="1"/>
      <w:marLeft w:val="0"/>
      <w:marRight w:val="0"/>
      <w:marTop w:val="0"/>
      <w:marBottom w:val="0"/>
      <w:divBdr>
        <w:top w:val="none" w:sz="0" w:space="0" w:color="auto"/>
        <w:left w:val="none" w:sz="0" w:space="0" w:color="auto"/>
        <w:bottom w:val="none" w:sz="0" w:space="0" w:color="auto"/>
        <w:right w:val="none" w:sz="0" w:space="0" w:color="auto"/>
      </w:divBdr>
    </w:div>
    <w:div w:id="146288845">
      <w:bodyDiv w:val="1"/>
      <w:marLeft w:val="0"/>
      <w:marRight w:val="0"/>
      <w:marTop w:val="0"/>
      <w:marBottom w:val="0"/>
      <w:divBdr>
        <w:top w:val="none" w:sz="0" w:space="0" w:color="auto"/>
        <w:left w:val="none" w:sz="0" w:space="0" w:color="auto"/>
        <w:bottom w:val="none" w:sz="0" w:space="0" w:color="auto"/>
        <w:right w:val="none" w:sz="0" w:space="0" w:color="auto"/>
      </w:divBdr>
    </w:div>
    <w:div w:id="198512721">
      <w:bodyDiv w:val="1"/>
      <w:marLeft w:val="0"/>
      <w:marRight w:val="0"/>
      <w:marTop w:val="0"/>
      <w:marBottom w:val="0"/>
      <w:divBdr>
        <w:top w:val="none" w:sz="0" w:space="0" w:color="auto"/>
        <w:left w:val="none" w:sz="0" w:space="0" w:color="auto"/>
        <w:bottom w:val="none" w:sz="0" w:space="0" w:color="auto"/>
        <w:right w:val="none" w:sz="0" w:space="0" w:color="auto"/>
      </w:divBdr>
    </w:div>
    <w:div w:id="292173847">
      <w:bodyDiv w:val="1"/>
      <w:marLeft w:val="0"/>
      <w:marRight w:val="0"/>
      <w:marTop w:val="0"/>
      <w:marBottom w:val="0"/>
      <w:divBdr>
        <w:top w:val="none" w:sz="0" w:space="0" w:color="auto"/>
        <w:left w:val="none" w:sz="0" w:space="0" w:color="auto"/>
        <w:bottom w:val="none" w:sz="0" w:space="0" w:color="auto"/>
        <w:right w:val="none" w:sz="0" w:space="0" w:color="auto"/>
      </w:divBdr>
    </w:div>
    <w:div w:id="299308704">
      <w:bodyDiv w:val="1"/>
      <w:marLeft w:val="0"/>
      <w:marRight w:val="0"/>
      <w:marTop w:val="0"/>
      <w:marBottom w:val="0"/>
      <w:divBdr>
        <w:top w:val="none" w:sz="0" w:space="0" w:color="auto"/>
        <w:left w:val="none" w:sz="0" w:space="0" w:color="auto"/>
        <w:bottom w:val="none" w:sz="0" w:space="0" w:color="auto"/>
        <w:right w:val="none" w:sz="0" w:space="0" w:color="auto"/>
      </w:divBdr>
    </w:div>
    <w:div w:id="361637958">
      <w:bodyDiv w:val="1"/>
      <w:marLeft w:val="0"/>
      <w:marRight w:val="0"/>
      <w:marTop w:val="0"/>
      <w:marBottom w:val="0"/>
      <w:divBdr>
        <w:top w:val="none" w:sz="0" w:space="0" w:color="auto"/>
        <w:left w:val="none" w:sz="0" w:space="0" w:color="auto"/>
        <w:bottom w:val="none" w:sz="0" w:space="0" w:color="auto"/>
        <w:right w:val="none" w:sz="0" w:space="0" w:color="auto"/>
      </w:divBdr>
    </w:div>
    <w:div w:id="471798784">
      <w:bodyDiv w:val="1"/>
      <w:marLeft w:val="0"/>
      <w:marRight w:val="0"/>
      <w:marTop w:val="0"/>
      <w:marBottom w:val="0"/>
      <w:divBdr>
        <w:top w:val="none" w:sz="0" w:space="0" w:color="auto"/>
        <w:left w:val="none" w:sz="0" w:space="0" w:color="auto"/>
        <w:bottom w:val="none" w:sz="0" w:space="0" w:color="auto"/>
        <w:right w:val="none" w:sz="0" w:space="0" w:color="auto"/>
      </w:divBdr>
    </w:div>
    <w:div w:id="511578027">
      <w:bodyDiv w:val="1"/>
      <w:marLeft w:val="0"/>
      <w:marRight w:val="0"/>
      <w:marTop w:val="0"/>
      <w:marBottom w:val="0"/>
      <w:divBdr>
        <w:top w:val="none" w:sz="0" w:space="0" w:color="auto"/>
        <w:left w:val="none" w:sz="0" w:space="0" w:color="auto"/>
        <w:bottom w:val="none" w:sz="0" w:space="0" w:color="auto"/>
        <w:right w:val="none" w:sz="0" w:space="0" w:color="auto"/>
      </w:divBdr>
    </w:div>
    <w:div w:id="566115402">
      <w:bodyDiv w:val="1"/>
      <w:marLeft w:val="0"/>
      <w:marRight w:val="0"/>
      <w:marTop w:val="0"/>
      <w:marBottom w:val="0"/>
      <w:divBdr>
        <w:top w:val="none" w:sz="0" w:space="0" w:color="auto"/>
        <w:left w:val="none" w:sz="0" w:space="0" w:color="auto"/>
        <w:bottom w:val="none" w:sz="0" w:space="0" w:color="auto"/>
        <w:right w:val="none" w:sz="0" w:space="0" w:color="auto"/>
      </w:divBdr>
    </w:div>
    <w:div w:id="593828557">
      <w:bodyDiv w:val="1"/>
      <w:marLeft w:val="0"/>
      <w:marRight w:val="0"/>
      <w:marTop w:val="0"/>
      <w:marBottom w:val="0"/>
      <w:divBdr>
        <w:top w:val="none" w:sz="0" w:space="0" w:color="auto"/>
        <w:left w:val="none" w:sz="0" w:space="0" w:color="auto"/>
        <w:bottom w:val="none" w:sz="0" w:space="0" w:color="auto"/>
        <w:right w:val="none" w:sz="0" w:space="0" w:color="auto"/>
      </w:divBdr>
    </w:div>
    <w:div w:id="599216340">
      <w:bodyDiv w:val="1"/>
      <w:marLeft w:val="0"/>
      <w:marRight w:val="0"/>
      <w:marTop w:val="0"/>
      <w:marBottom w:val="0"/>
      <w:divBdr>
        <w:top w:val="none" w:sz="0" w:space="0" w:color="auto"/>
        <w:left w:val="none" w:sz="0" w:space="0" w:color="auto"/>
        <w:bottom w:val="none" w:sz="0" w:space="0" w:color="auto"/>
        <w:right w:val="none" w:sz="0" w:space="0" w:color="auto"/>
      </w:divBdr>
    </w:div>
    <w:div w:id="632713317">
      <w:bodyDiv w:val="1"/>
      <w:marLeft w:val="0"/>
      <w:marRight w:val="0"/>
      <w:marTop w:val="0"/>
      <w:marBottom w:val="0"/>
      <w:divBdr>
        <w:top w:val="none" w:sz="0" w:space="0" w:color="auto"/>
        <w:left w:val="none" w:sz="0" w:space="0" w:color="auto"/>
        <w:bottom w:val="none" w:sz="0" w:space="0" w:color="auto"/>
        <w:right w:val="none" w:sz="0" w:space="0" w:color="auto"/>
      </w:divBdr>
    </w:div>
    <w:div w:id="637606784">
      <w:bodyDiv w:val="1"/>
      <w:marLeft w:val="0"/>
      <w:marRight w:val="0"/>
      <w:marTop w:val="0"/>
      <w:marBottom w:val="0"/>
      <w:divBdr>
        <w:top w:val="none" w:sz="0" w:space="0" w:color="auto"/>
        <w:left w:val="none" w:sz="0" w:space="0" w:color="auto"/>
        <w:bottom w:val="none" w:sz="0" w:space="0" w:color="auto"/>
        <w:right w:val="none" w:sz="0" w:space="0" w:color="auto"/>
      </w:divBdr>
    </w:div>
    <w:div w:id="663708207">
      <w:bodyDiv w:val="1"/>
      <w:marLeft w:val="0"/>
      <w:marRight w:val="0"/>
      <w:marTop w:val="0"/>
      <w:marBottom w:val="0"/>
      <w:divBdr>
        <w:top w:val="none" w:sz="0" w:space="0" w:color="auto"/>
        <w:left w:val="none" w:sz="0" w:space="0" w:color="auto"/>
        <w:bottom w:val="none" w:sz="0" w:space="0" w:color="auto"/>
        <w:right w:val="none" w:sz="0" w:space="0" w:color="auto"/>
      </w:divBdr>
    </w:div>
    <w:div w:id="735200164">
      <w:bodyDiv w:val="1"/>
      <w:marLeft w:val="0"/>
      <w:marRight w:val="0"/>
      <w:marTop w:val="0"/>
      <w:marBottom w:val="0"/>
      <w:divBdr>
        <w:top w:val="none" w:sz="0" w:space="0" w:color="auto"/>
        <w:left w:val="none" w:sz="0" w:space="0" w:color="auto"/>
        <w:bottom w:val="none" w:sz="0" w:space="0" w:color="auto"/>
        <w:right w:val="none" w:sz="0" w:space="0" w:color="auto"/>
      </w:divBdr>
    </w:div>
    <w:div w:id="743113549">
      <w:bodyDiv w:val="1"/>
      <w:marLeft w:val="0"/>
      <w:marRight w:val="0"/>
      <w:marTop w:val="0"/>
      <w:marBottom w:val="0"/>
      <w:divBdr>
        <w:top w:val="none" w:sz="0" w:space="0" w:color="auto"/>
        <w:left w:val="none" w:sz="0" w:space="0" w:color="auto"/>
        <w:bottom w:val="none" w:sz="0" w:space="0" w:color="auto"/>
        <w:right w:val="none" w:sz="0" w:space="0" w:color="auto"/>
      </w:divBdr>
    </w:div>
    <w:div w:id="768693984">
      <w:bodyDiv w:val="1"/>
      <w:marLeft w:val="0"/>
      <w:marRight w:val="0"/>
      <w:marTop w:val="0"/>
      <w:marBottom w:val="0"/>
      <w:divBdr>
        <w:top w:val="none" w:sz="0" w:space="0" w:color="auto"/>
        <w:left w:val="none" w:sz="0" w:space="0" w:color="auto"/>
        <w:bottom w:val="none" w:sz="0" w:space="0" w:color="auto"/>
        <w:right w:val="none" w:sz="0" w:space="0" w:color="auto"/>
      </w:divBdr>
    </w:div>
    <w:div w:id="855122731">
      <w:bodyDiv w:val="1"/>
      <w:marLeft w:val="0"/>
      <w:marRight w:val="0"/>
      <w:marTop w:val="0"/>
      <w:marBottom w:val="0"/>
      <w:divBdr>
        <w:top w:val="none" w:sz="0" w:space="0" w:color="auto"/>
        <w:left w:val="none" w:sz="0" w:space="0" w:color="auto"/>
        <w:bottom w:val="none" w:sz="0" w:space="0" w:color="auto"/>
        <w:right w:val="none" w:sz="0" w:space="0" w:color="auto"/>
      </w:divBdr>
    </w:div>
    <w:div w:id="859660804">
      <w:bodyDiv w:val="1"/>
      <w:marLeft w:val="0"/>
      <w:marRight w:val="0"/>
      <w:marTop w:val="0"/>
      <w:marBottom w:val="0"/>
      <w:divBdr>
        <w:top w:val="none" w:sz="0" w:space="0" w:color="auto"/>
        <w:left w:val="none" w:sz="0" w:space="0" w:color="auto"/>
        <w:bottom w:val="none" w:sz="0" w:space="0" w:color="auto"/>
        <w:right w:val="none" w:sz="0" w:space="0" w:color="auto"/>
      </w:divBdr>
    </w:div>
    <w:div w:id="882710363">
      <w:bodyDiv w:val="1"/>
      <w:marLeft w:val="0"/>
      <w:marRight w:val="0"/>
      <w:marTop w:val="0"/>
      <w:marBottom w:val="0"/>
      <w:divBdr>
        <w:top w:val="none" w:sz="0" w:space="0" w:color="auto"/>
        <w:left w:val="none" w:sz="0" w:space="0" w:color="auto"/>
        <w:bottom w:val="none" w:sz="0" w:space="0" w:color="auto"/>
        <w:right w:val="none" w:sz="0" w:space="0" w:color="auto"/>
      </w:divBdr>
    </w:div>
    <w:div w:id="1066996087">
      <w:bodyDiv w:val="1"/>
      <w:marLeft w:val="0"/>
      <w:marRight w:val="0"/>
      <w:marTop w:val="0"/>
      <w:marBottom w:val="0"/>
      <w:divBdr>
        <w:top w:val="none" w:sz="0" w:space="0" w:color="auto"/>
        <w:left w:val="none" w:sz="0" w:space="0" w:color="auto"/>
        <w:bottom w:val="none" w:sz="0" w:space="0" w:color="auto"/>
        <w:right w:val="none" w:sz="0" w:space="0" w:color="auto"/>
      </w:divBdr>
    </w:div>
    <w:div w:id="1128821593">
      <w:bodyDiv w:val="1"/>
      <w:marLeft w:val="0"/>
      <w:marRight w:val="0"/>
      <w:marTop w:val="0"/>
      <w:marBottom w:val="0"/>
      <w:divBdr>
        <w:top w:val="none" w:sz="0" w:space="0" w:color="auto"/>
        <w:left w:val="none" w:sz="0" w:space="0" w:color="auto"/>
        <w:bottom w:val="none" w:sz="0" w:space="0" w:color="auto"/>
        <w:right w:val="none" w:sz="0" w:space="0" w:color="auto"/>
      </w:divBdr>
    </w:div>
    <w:div w:id="1232082666">
      <w:bodyDiv w:val="1"/>
      <w:marLeft w:val="0"/>
      <w:marRight w:val="0"/>
      <w:marTop w:val="0"/>
      <w:marBottom w:val="0"/>
      <w:divBdr>
        <w:top w:val="none" w:sz="0" w:space="0" w:color="auto"/>
        <w:left w:val="none" w:sz="0" w:space="0" w:color="auto"/>
        <w:bottom w:val="none" w:sz="0" w:space="0" w:color="auto"/>
        <w:right w:val="none" w:sz="0" w:space="0" w:color="auto"/>
      </w:divBdr>
    </w:div>
    <w:div w:id="1254313948">
      <w:bodyDiv w:val="1"/>
      <w:marLeft w:val="0"/>
      <w:marRight w:val="0"/>
      <w:marTop w:val="0"/>
      <w:marBottom w:val="0"/>
      <w:divBdr>
        <w:top w:val="none" w:sz="0" w:space="0" w:color="auto"/>
        <w:left w:val="none" w:sz="0" w:space="0" w:color="auto"/>
        <w:bottom w:val="none" w:sz="0" w:space="0" w:color="auto"/>
        <w:right w:val="none" w:sz="0" w:space="0" w:color="auto"/>
      </w:divBdr>
    </w:div>
    <w:div w:id="1260988785">
      <w:bodyDiv w:val="1"/>
      <w:marLeft w:val="0"/>
      <w:marRight w:val="0"/>
      <w:marTop w:val="0"/>
      <w:marBottom w:val="0"/>
      <w:divBdr>
        <w:top w:val="none" w:sz="0" w:space="0" w:color="auto"/>
        <w:left w:val="none" w:sz="0" w:space="0" w:color="auto"/>
        <w:bottom w:val="none" w:sz="0" w:space="0" w:color="auto"/>
        <w:right w:val="none" w:sz="0" w:space="0" w:color="auto"/>
      </w:divBdr>
    </w:div>
    <w:div w:id="1350065950">
      <w:bodyDiv w:val="1"/>
      <w:marLeft w:val="0"/>
      <w:marRight w:val="0"/>
      <w:marTop w:val="0"/>
      <w:marBottom w:val="0"/>
      <w:divBdr>
        <w:top w:val="none" w:sz="0" w:space="0" w:color="auto"/>
        <w:left w:val="none" w:sz="0" w:space="0" w:color="auto"/>
        <w:bottom w:val="none" w:sz="0" w:space="0" w:color="auto"/>
        <w:right w:val="none" w:sz="0" w:space="0" w:color="auto"/>
      </w:divBdr>
    </w:div>
    <w:div w:id="1380477049">
      <w:bodyDiv w:val="1"/>
      <w:marLeft w:val="0"/>
      <w:marRight w:val="0"/>
      <w:marTop w:val="0"/>
      <w:marBottom w:val="0"/>
      <w:divBdr>
        <w:top w:val="none" w:sz="0" w:space="0" w:color="auto"/>
        <w:left w:val="none" w:sz="0" w:space="0" w:color="auto"/>
        <w:bottom w:val="none" w:sz="0" w:space="0" w:color="auto"/>
        <w:right w:val="none" w:sz="0" w:space="0" w:color="auto"/>
      </w:divBdr>
    </w:div>
    <w:div w:id="1405957324">
      <w:bodyDiv w:val="1"/>
      <w:marLeft w:val="0"/>
      <w:marRight w:val="0"/>
      <w:marTop w:val="0"/>
      <w:marBottom w:val="0"/>
      <w:divBdr>
        <w:top w:val="none" w:sz="0" w:space="0" w:color="auto"/>
        <w:left w:val="none" w:sz="0" w:space="0" w:color="auto"/>
        <w:bottom w:val="none" w:sz="0" w:space="0" w:color="auto"/>
        <w:right w:val="none" w:sz="0" w:space="0" w:color="auto"/>
      </w:divBdr>
    </w:div>
    <w:div w:id="1427379429">
      <w:bodyDiv w:val="1"/>
      <w:marLeft w:val="0"/>
      <w:marRight w:val="0"/>
      <w:marTop w:val="0"/>
      <w:marBottom w:val="0"/>
      <w:divBdr>
        <w:top w:val="none" w:sz="0" w:space="0" w:color="auto"/>
        <w:left w:val="none" w:sz="0" w:space="0" w:color="auto"/>
        <w:bottom w:val="none" w:sz="0" w:space="0" w:color="auto"/>
        <w:right w:val="none" w:sz="0" w:space="0" w:color="auto"/>
      </w:divBdr>
    </w:div>
    <w:div w:id="1438675379">
      <w:bodyDiv w:val="1"/>
      <w:marLeft w:val="0"/>
      <w:marRight w:val="0"/>
      <w:marTop w:val="0"/>
      <w:marBottom w:val="0"/>
      <w:divBdr>
        <w:top w:val="none" w:sz="0" w:space="0" w:color="auto"/>
        <w:left w:val="none" w:sz="0" w:space="0" w:color="auto"/>
        <w:bottom w:val="none" w:sz="0" w:space="0" w:color="auto"/>
        <w:right w:val="none" w:sz="0" w:space="0" w:color="auto"/>
      </w:divBdr>
    </w:div>
    <w:div w:id="1443496842">
      <w:bodyDiv w:val="1"/>
      <w:marLeft w:val="0"/>
      <w:marRight w:val="0"/>
      <w:marTop w:val="0"/>
      <w:marBottom w:val="0"/>
      <w:divBdr>
        <w:top w:val="none" w:sz="0" w:space="0" w:color="auto"/>
        <w:left w:val="none" w:sz="0" w:space="0" w:color="auto"/>
        <w:bottom w:val="none" w:sz="0" w:space="0" w:color="auto"/>
        <w:right w:val="none" w:sz="0" w:space="0" w:color="auto"/>
      </w:divBdr>
    </w:div>
    <w:div w:id="1455446629">
      <w:bodyDiv w:val="1"/>
      <w:marLeft w:val="0"/>
      <w:marRight w:val="0"/>
      <w:marTop w:val="0"/>
      <w:marBottom w:val="0"/>
      <w:divBdr>
        <w:top w:val="none" w:sz="0" w:space="0" w:color="auto"/>
        <w:left w:val="none" w:sz="0" w:space="0" w:color="auto"/>
        <w:bottom w:val="none" w:sz="0" w:space="0" w:color="auto"/>
        <w:right w:val="none" w:sz="0" w:space="0" w:color="auto"/>
      </w:divBdr>
    </w:div>
    <w:div w:id="1462384607">
      <w:bodyDiv w:val="1"/>
      <w:marLeft w:val="0"/>
      <w:marRight w:val="0"/>
      <w:marTop w:val="0"/>
      <w:marBottom w:val="0"/>
      <w:divBdr>
        <w:top w:val="none" w:sz="0" w:space="0" w:color="auto"/>
        <w:left w:val="none" w:sz="0" w:space="0" w:color="auto"/>
        <w:bottom w:val="none" w:sz="0" w:space="0" w:color="auto"/>
        <w:right w:val="none" w:sz="0" w:space="0" w:color="auto"/>
      </w:divBdr>
    </w:div>
    <w:div w:id="1495798865">
      <w:bodyDiv w:val="1"/>
      <w:marLeft w:val="0"/>
      <w:marRight w:val="0"/>
      <w:marTop w:val="0"/>
      <w:marBottom w:val="0"/>
      <w:divBdr>
        <w:top w:val="none" w:sz="0" w:space="0" w:color="auto"/>
        <w:left w:val="none" w:sz="0" w:space="0" w:color="auto"/>
        <w:bottom w:val="none" w:sz="0" w:space="0" w:color="auto"/>
        <w:right w:val="none" w:sz="0" w:space="0" w:color="auto"/>
      </w:divBdr>
    </w:div>
    <w:div w:id="1556816487">
      <w:bodyDiv w:val="1"/>
      <w:marLeft w:val="0"/>
      <w:marRight w:val="0"/>
      <w:marTop w:val="0"/>
      <w:marBottom w:val="0"/>
      <w:divBdr>
        <w:top w:val="none" w:sz="0" w:space="0" w:color="auto"/>
        <w:left w:val="none" w:sz="0" w:space="0" w:color="auto"/>
        <w:bottom w:val="none" w:sz="0" w:space="0" w:color="auto"/>
        <w:right w:val="none" w:sz="0" w:space="0" w:color="auto"/>
      </w:divBdr>
    </w:div>
    <w:div w:id="1600142988">
      <w:bodyDiv w:val="1"/>
      <w:marLeft w:val="0"/>
      <w:marRight w:val="0"/>
      <w:marTop w:val="0"/>
      <w:marBottom w:val="0"/>
      <w:divBdr>
        <w:top w:val="none" w:sz="0" w:space="0" w:color="auto"/>
        <w:left w:val="none" w:sz="0" w:space="0" w:color="auto"/>
        <w:bottom w:val="none" w:sz="0" w:space="0" w:color="auto"/>
        <w:right w:val="none" w:sz="0" w:space="0" w:color="auto"/>
      </w:divBdr>
    </w:div>
    <w:div w:id="1639995842">
      <w:bodyDiv w:val="1"/>
      <w:marLeft w:val="0"/>
      <w:marRight w:val="0"/>
      <w:marTop w:val="0"/>
      <w:marBottom w:val="0"/>
      <w:divBdr>
        <w:top w:val="none" w:sz="0" w:space="0" w:color="auto"/>
        <w:left w:val="none" w:sz="0" w:space="0" w:color="auto"/>
        <w:bottom w:val="none" w:sz="0" w:space="0" w:color="auto"/>
        <w:right w:val="none" w:sz="0" w:space="0" w:color="auto"/>
      </w:divBdr>
    </w:div>
    <w:div w:id="1656058827">
      <w:bodyDiv w:val="1"/>
      <w:marLeft w:val="0"/>
      <w:marRight w:val="0"/>
      <w:marTop w:val="0"/>
      <w:marBottom w:val="0"/>
      <w:divBdr>
        <w:top w:val="none" w:sz="0" w:space="0" w:color="auto"/>
        <w:left w:val="none" w:sz="0" w:space="0" w:color="auto"/>
        <w:bottom w:val="none" w:sz="0" w:space="0" w:color="auto"/>
        <w:right w:val="none" w:sz="0" w:space="0" w:color="auto"/>
      </w:divBdr>
    </w:div>
    <w:div w:id="1761877177">
      <w:bodyDiv w:val="1"/>
      <w:marLeft w:val="0"/>
      <w:marRight w:val="0"/>
      <w:marTop w:val="0"/>
      <w:marBottom w:val="0"/>
      <w:divBdr>
        <w:top w:val="none" w:sz="0" w:space="0" w:color="auto"/>
        <w:left w:val="none" w:sz="0" w:space="0" w:color="auto"/>
        <w:bottom w:val="none" w:sz="0" w:space="0" w:color="auto"/>
        <w:right w:val="none" w:sz="0" w:space="0" w:color="auto"/>
      </w:divBdr>
    </w:div>
    <w:div w:id="1814441402">
      <w:bodyDiv w:val="1"/>
      <w:marLeft w:val="0"/>
      <w:marRight w:val="0"/>
      <w:marTop w:val="0"/>
      <w:marBottom w:val="0"/>
      <w:divBdr>
        <w:top w:val="none" w:sz="0" w:space="0" w:color="auto"/>
        <w:left w:val="none" w:sz="0" w:space="0" w:color="auto"/>
        <w:bottom w:val="none" w:sz="0" w:space="0" w:color="auto"/>
        <w:right w:val="none" w:sz="0" w:space="0" w:color="auto"/>
      </w:divBdr>
    </w:div>
    <w:div w:id="1825270241">
      <w:bodyDiv w:val="1"/>
      <w:marLeft w:val="0"/>
      <w:marRight w:val="0"/>
      <w:marTop w:val="0"/>
      <w:marBottom w:val="0"/>
      <w:divBdr>
        <w:top w:val="none" w:sz="0" w:space="0" w:color="auto"/>
        <w:left w:val="none" w:sz="0" w:space="0" w:color="auto"/>
        <w:bottom w:val="none" w:sz="0" w:space="0" w:color="auto"/>
        <w:right w:val="none" w:sz="0" w:space="0" w:color="auto"/>
      </w:divBdr>
    </w:div>
    <w:div w:id="1863861855">
      <w:bodyDiv w:val="1"/>
      <w:marLeft w:val="0"/>
      <w:marRight w:val="0"/>
      <w:marTop w:val="0"/>
      <w:marBottom w:val="0"/>
      <w:divBdr>
        <w:top w:val="none" w:sz="0" w:space="0" w:color="auto"/>
        <w:left w:val="none" w:sz="0" w:space="0" w:color="auto"/>
        <w:bottom w:val="none" w:sz="0" w:space="0" w:color="auto"/>
        <w:right w:val="none" w:sz="0" w:space="0" w:color="auto"/>
      </w:divBdr>
    </w:div>
    <w:div w:id="1977249436">
      <w:bodyDiv w:val="1"/>
      <w:marLeft w:val="0"/>
      <w:marRight w:val="0"/>
      <w:marTop w:val="0"/>
      <w:marBottom w:val="0"/>
      <w:divBdr>
        <w:top w:val="none" w:sz="0" w:space="0" w:color="auto"/>
        <w:left w:val="none" w:sz="0" w:space="0" w:color="auto"/>
        <w:bottom w:val="none" w:sz="0" w:space="0" w:color="auto"/>
        <w:right w:val="none" w:sz="0" w:space="0" w:color="auto"/>
      </w:divBdr>
    </w:div>
    <w:div w:id="1995723511">
      <w:bodyDiv w:val="1"/>
      <w:marLeft w:val="0"/>
      <w:marRight w:val="0"/>
      <w:marTop w:val="0"/>
      <w:marBottom w:val="0"/>
      <w:divBdr>
        <w:top w:val="none" w:sz="0" w:space="0" w:color="auto"/>
        <w:left w:val="none" w:sz="0" w:space="0" w:color="auto"/>
        <w:bottom w:val="none" w:sz="0" w:space="0" w:color="auto"/>
        <w:right w:val="none" w:sz="0" w:space="0" w:color="auto"/>
      </w:divBdr>
    </w:div>
    <w:div w:id="2011714845">
      <w:bodyDiv w:val="1"/>
      <w:marLeft w:val="0"/>
      <w:marRight w:val="0"/>
      <w:marTop w:val="0"/>
      <w:marBottom w:val="0"/>
      <w:divBdr>
        <w:top w:val="none" w:sz="0" w:space="0" w:color="auto"/>
        <w:left w:val="none" w:sz="0" w:space="0" w:color="auto"/>
        <w:bottom w:val="none" w:sz="0" w:space="0" w:color="auto"/>
        <w:right w:val="none" w:sz="0" w:space="0" w:color="auto"/>
      </w:divBdr>
    </w:div>
    <w:div w:id="2022586000">
      <w:bodyDiv w:val="1"/>
      <w:marLeft w:val="0"/>
      <w:marRight w:val="0"/>
      <w:marTop w:val="0"/>
      <w:marBottom w:val="0"/>
      <w:divBdr>
        <w:top w:val="none" w:sz="0" w:space="0" w:color="auto"/>
        <w:left w:val="none" w:sz="0" w:space="0" w:color="auto"/>
        <w:bottom w:val="none" w:sz="0" w:space="0" w:color="auto"/>
        <w:right w:val="none" w:sz="0" w:space="0" w:color="auto"/>
      </w:divBdr>
    </w:div>
    <w:div w:id="2053575766">
      <w:bodyDiv w:val="1"/>
      <w:marLeft w:val="0"/>
      <w:marRight w:val="0"/>
      <w:marTop w:val="0"/>
      <w:marBottom w:val="0"/>
      <w:divBdr>
        <w:top w:val="none" w:sz="0" w:space="0" w:color="auto"/>
        <w:left w:val="none" w:sz="0" w:space="0" w:color="auto"/>
        <w:bottom w:val="none" w:sz="0" w:space="0" w:color="auto"/>
        <w:right w:val="none" w:sz="0" w:space="0" w:color="auto"/>
      </w:divBdr>
    </w:div>
    <w:div w:id="208463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86892-CFD5-491C-8183-4FA040886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2011</TotalTime>
  <Pages>26</Pages>
  <Words>53242</Words>
  <Characters>30348</Characters>
  <Application>Microsoft Office Word</Application>
  <DocSecurity>0</DocSecurity>
  <Lines>252</Lines>
  <Paragraphs>166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Семоненко Ольга Миколаївна</cp:lastModifiedBy>
  <cp:revision>355</cp:revision>
  <dcterms:created xsi:type="dcterms:W3CDTF">2026-09-10T09:37:00Z</dcterms:created>
  <dcterms:modified xsi:type="dcterms:W3CDTF">2026-10-28T11:39:00Z</dcterms:modified>
</cp:coreProperties>
</file>