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A33C7" w:rsidRDefault="008A33C7" w:rsidP="0094599C">
      <w:pPr>
        <w:spacing w:after="0" w:line="240" w:lineRule="auto"/>
        <w:ind w:left="-567"/>
        <w:jc w:val="center"/>
        <w:rPr>
          <w:rFonts w:ascii="Times New Roman" w:eastAsia="Times New Roman" w:hAnsi="Times New Roman" w:cs="Times New Roman"/>
          <w:sz w:val="36"/>
          <w:szCs w:val="36"/>
          <w:lang w:eastAsia="ru-RU"/>
        </w:rPr>
      </w:pPr>
      <w:r w:rsidRPr="0094599C">
        <w:rPr>
          <w:rFonts w:ascii="Times New Roman" w:eastAsia="Times New Roman" w:hAnsi="Times New Roman" w:cs="Times New Roman"/>
          <w:noProof/>
          <w:kern w:val="2"/>
          <w:sz w:val="36"/>
          <w:szCs w:val="36"/>
          <w:lang w:eastAsia="uk-UA"/>
        </w:rPr>
        <w:drawing>
          <wp:inline distT="0" distB="0" distL="0" distR="0" wp14:anchorId="1D52F4EC" wp14:editId="128AB61D">
            <wp:extent cx="540385" cy="715645"/>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385" cy="715645"/>
                    </a:xfrm>
                    <a:prstGeom prst="rect">
                      <a:avLst/>
                    </a:prstGeom>
                    <a:solidFill>
                      <a:srgbClr val="FFFFFF"/>
                    </a:solidFill>
                    <a:ln>
                      <a:noFill/>
                    </a:ln>
                  </pic:spPr>
                </pic:pic>
              </a:graphicData>
            </a:graphic>
          </wp:inline>
        </w:drawing>
      </w:r>
    </w:p>
    <w:p w:rsidR="00B114C8" w:rsidRPr="00B114C8" w:rsidRDefault="00B114C8" w:rsidP="0094599C">
      <w:pPr>
        <w:spacing w:after="0" w:line="240" w:lineRule="auto"/>
        <w:ind w:left="-567"/>
        <w:jc w:val="center"/>
        <w:rPr>
          <w:rFonts w:ascii="Times New Roman" w:eastAsia="Times New Roman" w:hAnsi="Times New Roman" w:cs="Times New Roman"/>
          <w:lang w:eastAsia="ru-RU"/>
        </w:rPr>
      </w:pPr>
    </w:p>
    <w:p w:rsidR="008A33C7" w:rsidRPr="0094599C" w:rsidRDefault="008A33C7" w:rsidP="0094599C">
      <w:pPr>
        <w:widowControl w:val="0"/>
        <w:suppressAutoHyphens/>
        <w:spacing w:after="0" w:line="240" w:lineRule="auto"/>
        <w:jc w:val="center"/>
        <w:rPr>
          <w:rFonts w:ascii="Times New Roman" w:eastAsia="Times New Roman" w:hAnsi="Times New Roman" w:cs="Times New Roman"/>
          <w:bCs/>
          <w:kern w:val="2"/>
          <w:sz w:val="36"/>
          <w:szCs w:val="36"/>
          <w:lang w:eastAsia="hi-IN" w:bidi="hi-IN"/>
        </w:rPr>
      </w:pPr>
      <w:r w:rsidRPr="0094599C">
        <w:rPr>
          <w:rFonts w:ascii="Times New Roman" w:eastAsia="Times New Roman" w:hAnsi="Times New Roman" w:cs="Times New Roman"/>
          <w:bCs/>
          <w:kern w:val="2"/>
          <w:sz w:val="36"/>
          <w:szCs w:val="36"/>
          <w:lang w:eastAsia="hi-IN" w:bidi="hi-IN"/>
        </w:rPr>
        <w:t>ВИЩА КВАЛІФІКАЦІЙНА КОМІСІЯ СУДДІВ УКРАЇНИ</w:t>
      </w:r>
    </w:p>
    <w:p w:rsidR="008A33C7" w:rsidRPr="0094599C" w:rsidRDefault="008A33C7" w:rsidP="0094599C">
      <w:pPr>
        <w:spacing w:after="0" w:line="240" w:lineRule="auto"/>
        <w:jc w:val="center"/>
        <w:rPr>
          <w:rFonts w:ascii="Times New Roman" w:eastAsia="Times New Roman" w:hAnsi="Times New Roman" w:cs="Times New Roman"/>
          <w:sz w:val="36"/>
          <w:szCs w:val="36"/>
          <w:lang w:eastAsia="ru-RU"/>
        </w:rPr>
      </w:pPr>
    </w:p>
    <w:p w:rsidR="008A33C7" w:rsidRPr="0094599C" w:rsidRDefault="00A22BCA" w:rsidP="00FE262E">
      <w:pPr>
        <w:tabs>
          <w:tab w:val="left" w:pos="9072"/>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09 вересня </w:t>
      </w:r>
      <w:r w:rsidR="00A7391E" w:rsidRPr="0094599C">
        <w:rPr>
          <w:rFonts w:ascii="Times New Roman" w:eastAsia="Times New Roman" w:hAnsi="Times New Roman" w:cs="Times New Roman"/>
          <w:sz w:val="24"/>
          <w:szCs w:val="24"/>
          <w:lang w:eastAsia="ru-RU"/>
        </w:rPr>
        <w:t>2026</w:t>
      </w:r>
      <w:r w:rsidR="00FE262E">
        <w:rPr>
          <w:rFonts w:ascii="Times New Roman" w:eastAsia="Times New Roman" w:hAnsi="Times New Roman" w:cs="Times New Roman"/>
          <w:sz w:val="24"/>
          <w:szCs w:val="24"/>
          <w:lang w:eastAsia="ru-RU"/>
        </w:rPr>
        <w:t xml:space="preserve"> року </w:t>
      </w:r>
      <w:r w:rsidR="00FE262E">
        <w:rPr>
          <w:rFonts w:ascii="Times New Roman" w:eastAsia="Times New Roman" w:hAnsi="Times New Roman" w:cs="Times New Roman"/>
          <w:sz w:val="24"/>
          <w:szCs w:val="24"/>
          <w:lang w:eastAsia="ru-RU"/>
        </w:rPr>
        <w:tab/>
      </w:r>
      <w:r w:rsidR="008A33C7" w:rsidRPr="0094599C">
        <w:rPr>
          <w:rFonts w:ascii="Times New Roman" w:eastAsia="Times New Roman" w:hAnsi="Times New Roman" w:cs="Times New Roman"/>
          <w:sz w:val="24"/>
          <w:szCs w:val="24"/>
          <w:lang w:eastAsia="ru-RU"/>
        </w:rPr>
        <w:t xml:space="preserve">м. Київ </w:t>
      </w:r>
    </w:p>
    <w:p w:rsidR="008A33C7" w:rsidRPr="0094599C" w:rsidRDefault="008A33C7" w:rsidP="0094599C">
      <w:pPr>
        <w:tabs>
          <w:tab w:val="left" w:pos="7740"/>
        </w:tabs>
        <w:spacing w:after="0" w:line="240" w:lineRule="auto"/>
        <w:jc w:val="center"/>
        <w:rPr>
          <w:rFonts w:ascii="Times New Roman" w:hAnsi="Times New Roman" w:cs="Times New Roman"/>
          <w:sz w:val="24"/>
          <w:szCs w:val="24"/>
        </w:rPr>
      </w:pPr>
    </w:p>
    <w:p w:rsidR="008A33C7" w:rsidRPr="00A856DD" w:rsidRDefault="008A33C7" w:rsidP="0094599C">
      <w:pPr>
        <w:tabs>
          <w:tab w:val="left" w:pos="7740"/>
        </w:tabs>
        <w:spacing w:after="0" w:line="240" w:lineRule="auto"/>
        <w:jc w:val="center"/>
        <w:rPr>
          <w:rFonts w:ascii="Times New Roman" w:hAnsi="Times New Roman" w:cs="Times New Roman"/>
          <w:sz w:val="24"/>
          <w:szCs w:val="24"/>
        </w:rPr>
      </w:pPr>
      <w:r w:rsidRPr="0094599C">
        <w:rPr>
          <w:rFonts w:ascii="Times New Roman" w:hAnsi="Times New Roman" w:cs="Times New Roman"/>
          <w:sz w:val="24"/>
          <w:szCs w:val="24"/>
        </w:rPr>
        <w:t xml:space="preserve">Р І Ш Е Н </w:t>
      </w:r>
      <w:proofErr w:type="spellStart"/>
      <w:r w:rsidRPr="0094599C">
        <w:rPr>
          <w:rFonts w:ascii="Times New Roman" w:hAnsi="Times New Roman" w:cs="Times New Roman"/>
          <w:sz w:val="24"/>
          <w:szCs w:val="24"/>
        </w:rPr>
        <w:t>Н</w:t>
      </w:r>
      <w:proofErr w:type="spellEnd"/>
      <w:r w:rsidRPr="0094599C">
        <w:rPr>
          <w:rFonts w:ascii="Times New Roman" w:hAnsi="Times New Roman" w:cs="Times New Roman"/>
          <w:sz w:val="24"/>
          <w:szCs w:val="24"/>
        </w:rPr>
        <w:t xml:space="preserve"> Я № </w:t>
      </w:r>
      <w:r w:rsidR="00A856DD">
        <w:rPr>
          <w:rFonts w:ascii="Times New Roman" w:hAnsi="Times New Roman" w:cs="Times New Roman"/>
          <w:sz w:val="24"/>
          <w:szCs w:val="24"/>
          <w:u w:val="single"/>
        </w:rPr>
        <w:t>143/пс-26</w:t>
      </w:r>
    </w:p>
    <w:p w:rsidR="008A33C7" w:rsidRPr="0094599C" w:rsidRDefault="008A33C7" w:rsidP="0094599C">
      <w:pPr>
        <w:tabs>
          <w:tab w:val="left" w:pos="7740"/>
        </w:tabs>
        <w:spacing w:after="0" w:line="240" w:lineRule="auto"/>
        <w:jc w:val="center"/>
        <w:rPr>
          <w:rFonts w:ascii="Times New Roman" w:hAnsi="Times New Roman" w:cs="Times New Roman"/>
          <w:sz w:val="24"/>
          <w:szCs w:val="24"/>
        </w:rPr>
      </w:pPr>
    </w:p>
    <w:p w:rsidR="008A33C7" w:rsidRPr="0094599C" w:rsidRDefault="008A33C7" w:rsidP="0094599C">
      <w:pPr>
        <w:shd w:val="clear" w:color="auto" w:fill="FFFFFF"/>
        <w:spacing w:after="0" w:line="240" w:lineRule="auto"/>
        <w:jc w:val="both"/>
        <w:rPr>
          <w:rFonts w:ascii="Times New Roman" w:eastAsia="Times New Roman" w:hAnsi="Times New Roman" w:cs="Times New Roman"/>
          <w:sz w:val="24"/>
          <w:szCs w:val="24"/>
          <w:lang w:eastAsia="uk-UA"/>
        </w:rPr>
      </w:pPr>
      <w:r w:rsidRPr="0094599C">
        <w:rPr>
          <w:rFonts w:ascii="Times New Roman" w:eastAsia="Times New Roman" w:hAnsi="Times New Roman" w:cs="Times New Roman"/>
          <w:sz w:val="24"/>
          <w:szCs w:val="24"/>
          <w:lang w:eastAsia="uk-UA"/>
        </w:rPr>
        <w:t xml:space="preserve">Вища кваліфікаційна комісія суддів України у складі </w:t>
      </w:r>
      <w:r w:rsidR="00512A2E" w:rsidRPr="0094599C">
        <w:rPr>
          <w:rFonts w:ascii="Times New Roman" w:eastAsia="Times New Roman" w:hAnsi="Times New Roman" w:cs="Times New Roman"/>
          <w:sz w:val="24"/>
          <w:szCs w:val="24"/>
          <w:lang w:eastAsia="uk-UA"/>
        </w:rPr>
        <w:t>Другої</w:t>
      </w:r>
      <w:r w:rsidRPr="0094599C">
        <w:rPr>
          <w:rFonts w:ascii="Times New Roman" w:eastAsia="Times New Roman" w:hAnsi="Times New Roman" w:cs="Times New Roman"/>
          <w:sz w:val="24"/>
          <w:szCs w:val="24"/>
          <w:lang w:eastAsia="uk-UA"/>
        </w:rPr>
        <w:t xml:space="preserve"> палати:</w:t>
      </w:r>
    </w:p>
    <w:p w:rsidR="008A33C7" w:rsidRPr="0094599C" w:rsidRDefault="008A33C7" w:rsidP="0094599C">
      <w:pPr>
        <w:shd w:val="clear" w:color="auto" w:fill="FFFFFF"/>
        <w:spacing w:after="0" w:line="240" w:lineRule="auto"/>
        <w:jc w:val="both"/>
        <w:rPr>
          <w:rFonts w:ascii="Times New Roman" w:eastAsia="Times New Roman" w:hAnsi="Times New Roman" w:cs="Times New Roman"/>
          <w:sz w:val="24"/>
          <w:szCs w:val="24"/>
          <w:lang w:eastAsia="uk-UA"/>
        </w:rPr>
      </w:pPr>
    </w:p>
    <w:p w:rsidR="008A33C7" w:rsidRDefault="008A33C7" w:rsidP="0094599C">
      <w:pPr>
        <w:shd w:val="clear" w:color="auto" w:fill="FFFFFF"/>
        <w:spacing w:after="0" w:line="240" w:lineRule="auto"/>
        <w:jc w:val="both"/>
        <w:rPr>
          <w:rFonts w:ascii="Times New Roman" w:eastAsia="Times New Roman" w:hAnsi="Times New Roman" w:cs="Times New Roman"/>
          <w:sz w:val="24"/>
          <w:szCs w:val="24"/>
          <w:lang w:eastAsia="uk-UA"/>
        </w:rPr>
      </w:pPr>
      <w:r w:rsidRPr="0094599C">
        <w:rPr>
          <w:rFonts w:ascii="Times New Roman" w:eastAsia="Times New Roman" w:hAnsi="Times New Roman" w:cs="Times New Roman"/>
          <w:sz w:val="24"/>
          <w:szCs w:val="24"/>
          <w:lang w:eastAsia="uk-UA"/>
        </w:rPr>
        <w:t>головуючого –</w:t>
      </w:r>
      <w:r w:rsidR="00901D27" w:rsidRPr="00901D27">
        <w:rPr>
          <w:rFonts w:ascii="Times New Roman" w:eastAsia="Times New Roman" w:hAnsi="Times New Roman" w:cs="Times New Roman"/>
          <w:sz w:val="24"/>
          <w:szCs w:val="24"/>
          <w:lang w:eastAsia="uk-UA"/>
        </w:rPr>
        <w:t xml:space="preserve"> Володимира ЛУГАНСЬКОГО (доповідач),</w:t>
      </w:r>
    </w:p>
    <w:p w:rsidR="00901D27" w:rsidRPr="0094599C" w:rsidRDefault="00901D27" w:rsidP="0094599C">
      <w:pPr>
        <w:shd w:val="clear" w:color="auto" w:fill="FFFFFF"/>
        <w:spacing w:after="0" w:line="240" w:lineRule="auto"/>
        <w:jc w:val="both"/>
        <w:rPr>
          <w:rFonts w:ascii="Times New Roman" w:eastAsia="Times New Roman" w:hAnsi="Times New Roman" w:cs="Times New Roman"/>
          <w:sz w:val="24"/>
          <w:szCs w:val="24"/>
          <w:lang w:eastAsia="uk-UA"/>
        </w:rPr>
      </w:pPr>
    </w:p>
    <w:p w:rsidR="008A33C7" w:rsidRDefault="008A33C7" w:rsidP="0094599C">
      <w:pPr>
        <w:shd w:val="clear" w:color="auto" w:fill="FFFFFF"/>
        <w:spacing w:after="0" w:line="240" w:lineRule="auto"/>
        <w:jc w:val="both"/>
        <w:rPr>
          <w:rFonts w:ascii="Times New Roman" w:eastAsia="Times New Roman" w:hAnsi="Times New Roman" w:cs="Times New Roman"/>
          <w:sz w:val="24"/>
          <w:szCs w:val="24"/>
          <w:lang w:val="en-US" w:eastAsia="uk-UA"/>
        </w:rPr>
      </w:pPr>
      <w:r w:rsidRPr="0094599C">
        <w:rPr>
          <w:rFonts w:ascii="Times New Roman" w:eastAsia="Times New Roman" w:hAnsi="Times New Roman" w:cs="Times New Roman"/>
          <w:sz w:val="24"/>
          <w:szCs w:val="24"/>
          <w:lang w:eastAsia="uk-UA"/>
        </w:rPr>
        <w:t xml:space="preserve">членів Комісії: </w:t>
      </w:r>
      <w:r w:rsidR="006A5D5F" w:rsidRPr="0094599C">
        <w:rPr>
          <w:rFonts w:ascii="Times New Roman" w:eastAsia="Times New Roman" w:hAnsi="Times New Roman" w:cs="Times New Roman"/>
          <w:sz w:val="24"/>
          <w:szCs w:val="24"/>
          <w:lang w:eastAsia="uk-UA"/>
        </w:rPr>
        <w:t>Михайла БОГОНОСА, Віталія ГАЦЕЛЮКА</w:t>
      </w:r>
      <w:r w:rsidRPr="0094599C">
        <w:rPr>
          <w:rFonts w:ascii="Times New Roman" w:eastAsia="Times New Roman" w:hAnsi="Times New Roman" w:cs="Times New Roman"/>
          <w:sz w:val="24"/>
          <w:szCs w:val="24"/>
          <w:lang w:eastAsia="uk-UA"/>
        </w:rPr>
        <w:t>,</w:t>
      </w:r>
      <w:r w:rsidR="00EC21A0" w:rsidRPr="0094599C">
        <w:rPr>
          <w:rFonts w:ascii="Times New Roman" w:eastAsia="Times New Roman" w:hAnsi="Times New Roman" w:cs="Times New Roman"/>
          <w:sz w:val="24"/>
          <w:szCs w:val="24"/>
          <w:lang w:eastAsia="uk-UA"/>
        </w:rPr>
        <w:t xml:space="preserve"> </w:t>
      </w:r>
      <w:r w:rsidR="002C2862">
        <w:rPr>
          <w:rFonts w:ascii="Times New Roman" w:eastAsia="Times New Roman" w:hAnsi="Times New Roman" w:cs="Times New Roman"/>
          <w:sz w:val="24"/>
          <w:szCs w:val="24"/>
          <w:lang w:eastAsia="uk-UA"/>
        </w:rPr>
        <w:t xml:space="preserve"> </w:t>
      </w:r>
      <w:r w:rsidR="004356CC">
        <w:rPr>
          <w:rFonts w:ascii="Times New Roman" w:eastAsia="Times New Roman" w:hAnsi="Times New Roman" w:cs="Times New Roman"/>
          <w:sz w:val="24"/>
          <w:szCs w:val="24"/>
          <w:lang w:eastAsia="uk-UA"/>
        </w:rPr>
        <w:t xml:space="preserve">Надії КОБЕЦЬКОЇ, </w:t>
      </w:r>
      <w:r w:rsidR="002C2862">
        <w:rPr>
          <w:rFonts w:ascii="Times New Roman" w:eastAsia="Times New Roman" w:hAnsi="Times New Roman" w:cs="Times New Roman"/>
          <w:sz w:val="24"/>
          <w:szCs w:val="24"/>
          <w:lang w:eastAsia="uk-UA"/>
        </w:rPr>
        <w:t xml:space="preserve">Олега КОЛІУША, </w:t>
      </w:r>
      <w:r w:rsidR="006F466B">
        <w:rPr>
          <w:rFonts w:ascii="Times New Roman" w:eastAsia="Times New Roman" w:hAnsi="Times New Roman" w:cs="Times New Roman"/>
          <w:sz w:val="24"/>
          <w:szCs w:val="24"/>
          <w:lang w:eastAsia="uk-UA"/>
        </w:rPr>
        <w:t xml:space="preserve">Руслана МЕЛЬНИКА, </w:t>
      </w:r>
      <w:r w:rsidR="00677B4F">
        <w:rPr>
          <w:rFonts w:ascii="Times New Roman" w:eastAsia="Times New Roman" w:hAnsi="Times New Roman" w:cs="Times New Roman"/>
          <w:sz w:val="24"/>
          <w:szCs w:val="24"/>
          <w:lang w:val="en-US" w:eastAsia="uk-UA"/>
        </w:rPr>
        <w:t xml:space="preserve"> </w:t>
      </w:r>
    </w:p>
    <w:p w:rsidR="002C2862" w:rsidRPr="0094599C" w:rsidRDefault="002C2862" w:rsidP="0094599C">
      <w:pPr>
        <w:shd w:val="clear" w:color="auto" w:fill="FFFFFF"/>
        <w:spacing w:after="0" w:line="240" w:lineRule="auto"/>
        <w:jc w:val="both"/>
        <w:rPr>
          <w:rFonts w:ascii="Times New Roman" w:eastAsia="Times New Roman" w:hAnsi="Times New Roman" w:cs="Times New Roman"/>
          <w:sz w:val="24"/>
          <w:szCs w:val="24"/>
          <w:lang w:eastAsia="uk-UA"/>
        </w:rPr>
      </w:pPr>
      <w:bookmarkStart w:id="0" w:name="_GoBack"/>
      <w:bookmarkEnd w:id="0"/>
    </w:p>
    <w:p w:rsidR="008A33C7" w:rsidRDefault="008A33C7" w:rsidP="0094599C">
      <w:pPr>
        <w:shd w:val="clear" w:color="auto" w:fill="FFFFFF"/>
        <w:spacing w:after="0" w:line="240" w:lineRule="auto"/>
        <w:jc w:val="both"/>
        <w:rPr>
          <w:rFonts w:ascii="Times New Roman" w:eastAsia="Times New Roman" w:hAnsi="Times New Roman" w:cs="Times New Roman"/>
          <w:sz w:val="24"/>
          <w:szCs w:val="24"/>
          <w:lang w:eastAsia="uk-UA"/>
        </w:rPr>
      </w:pPr>
      <w:r w:rsidRPr="0094599C">
        <w:rPr>
          <w:rFonts w:ascii="Times New Roman" w:eastAsia="Times New Roman" w:hAnsi="Times New Roman" w:cs="Times New Roman"/>
          <w:sz w:val="24"/>
          <w:szCs w:val="24"/>
          <w:lang w:eastAsia="uk-UA"/>
        </w:rPr>
        <w:t xml:space="preserve">розглянувши питання про </w:t>
      </w:r>
      <w:r w:rsidR="00B87957" w:rsidRPr="0094599C">
        <w:rPr>
          <w:rFonts w:ascii="Times New Roman" w:hAnsi="Times New Roman" w:cs="Times New Roman"/>
          <w:sz w:val="24"/>
          <w:szCs w:val="24"/>
          <w:shd w:val="clear" w:color="auto" w:fill="FFFFFF"/>
        </w:rPr>
        <w:t>відрядження судді</w:t>
      </w:r>
      <w:r w:rsidR="00B843DA">
        <w:rPr>
          <w:rFonts w:ascii="Times New Roman" w:hAnsi="Times New Roman" w:cs="Times New Roman"/>
          <w:sz w:val="24"/>
          <w:szCs w:val="24"/>
          <w:shd w:val="clear" w:color="auto" w:fill="FFFFFF"/>
        </w:rPr>
        <w:t>в</w:t>
      </w:r>
      <w:r w:rsidR="00B87957" w:rsidRPr="0094599C">
        <w:rPr>
          <w:rFonts w:ascii="Times New Roman" w:hAnsi="Times New Roman" w:cs="Times New Roman"/>
          <w:sz w:val="24"/>
          <w:szCs w:val="24"/>
          <w:shd w:val="clear" w:color="auto" w:fill="FFFFFF"/>
        </w:rPr>
        <w:t xml:space="preserve"> до </w:t>
      </w:r>
      <w:r w:rsidR="00A22BCA">
        <w:rPr>
          <w:rFonts w:ascii="Times New Roman" w:hAnsi="Times New Roman" w:cs="Times New Roman"/>
          <w:sz w:val="24"/>
          <w:szCs w:val="24"/>
          <w:shd w:val="clear" w:color="auto" w:fill="FFFFFF"/>
        </w:rPr>
        <w:t>Житомирського районного суду Житомирської області</w:t>
      </w:r>
      <w:r w:rsidRPr="0094599C">
        <w:rPr>
          <w:rFonts w:ascii="Times New Roman" w:eastAsia="Times New Roman" w:hAnsi="Times New Roman" w:cs="Times New Roman"/>
          <w:sz w:val="24"/>
          <w:szCs w:val="24"/>
          <w:lang w:eastAsia="uk-UA"/>
        </w:rPr>
        <w:t>,</w:t>
      </w:r>
    </w:p>
    <w:p w:rsidR="00CA52C8" w:rsidRPr="0094599C" w:rsidRDefault="00CA52C8" w:rsidP="0094599C">
      <w:pPr>
        <w:shd w:val="clear" w:color="auto" w:fill="FFFFFF"/>
        <w:spacing w:after="0" w:line="240" w:lineRule="auto"/>
        <w:jc w:val="both"/>
        <w:rPr>
          <w:rFonts w:ascii="Times New Roman" w:eastAsia="Times New Roman" w:hAnsi="Times New Roman" w:cs="Times New Roman"/>
          <w:sz w:val="24"/>
          <w:szCs w:val="24"/>
          <w:lang w:eastAsia="uk-UA"/>
        </w:rPr>
      </w:pPr>
    </w:p>
    <w:p w:rsidR="008A33C7" w:rsidRPr="0094599C" w:rsidRDefault="008A33C7" w:rsidP="0094599C">
      <w:pPr>
        <w:shd w:val="clear" w:color="auto" w:fill="FFFFFF"/>
        <w:spacing w:after="0" w:line="240" w:lineRule="auto"/>
        <w:jc w:val="center"/>
        <w:rPr>
          <w:rFonts w:ascii="Times New Roman" w:eastAsia="Times New Roman" w:hAnsi="Times New Roman" w:cs="Times New Roman"/>
          <w:sz w:val="24"/>
          <w:szCs w:val="24"/>
          <w:lang w:eastAsia="uk-UA"/>
        </w:rPr>
      </w:pPr>
      <w:r w:rsidRPr="0094599C">
        <w:rPr>
          <w:rFonts w:ascii="Times New Roman" w:eastAsia="Times New Roman" w:hAnsi="Times New Roman" w:cs="Times New Roman"/>
          <w:sz w:val="24"/>
          <w:szCs w:val="24"/>
          <w:lang w:eastAsia="uk-UA"/>
        </w:rPr>
        <w:t>встановила:</w:t>
      </w:r>
    </w:p>
    <w:p w:rsidR="008A33C7" w:rsidRPr="0094599C" w:rsidRDefault="008A33C7" w:rsidP="0094599C">
      <w:pPr>
        <w:shd w:val="clear" w:color="auto" w:fill="FFFFFF"/>
        <w:spacing w:after="0" w:line="240" w:lineRule="auto"/>
        <w:jc w:val="center"/>
        <w:rPr>
          <w:rFonts w:ascii="Times New Roman" w:eastAsia="Times New Roman" w:hAnsi="Times New Roman" w:cs="Times New Roman"/>
          <w:sz w:val="24"/>
          <w:szCs w:val="24"/>
          <w:lang w:eastAsia="uk-UA"/>
        </w:rPr>
      </w:pPr>
    </w:p>
    <w:p w:rsidR="004E0881" w:rsidRPr="0094599C" w:rsidRDefault="004E0881" w:rsidP="0094599C">
      <w:pPr>
        <w:shd w:val="clear" w:color="auto" w:fill="FFFFFF"/>
        <w:spacing w:after="0" w:line="240" w:lineRule="auto"/>
        <w:ind w:firstLine="708"/>
        <w:jc w:val="both"/>
        <w:rPr>
          <w:rFonts w:ascii="Times New Roman" w:hAnsi="Times New Roman" w:cs="Times New Roman"/>
          <w:sz w:val="24"/>
          <w:szCs w:val="24"/>
        </w:rPr>
      </w:pPr>
      <w:r w:rsidRPr="0094599C">
        <w:rPr>
          <w:rFonts w:ascii="Times New Roman" w:eastAsia="Times New Roman" w:hAnsi="Times New Roman" w:cs="Times New Roman"/>
          <w:sz w:val="24"/>
          <w:szCs w:val="24"/>
          <w:lang w:eastAsia="uk-UA"/>
        </w:rPr>
        <w:t xml:space="preserve">До Вищої кваліфікаційної комісії суддів України </w:t>
      </w:r>
      <w:r w:rsidR="007C4255">
        <w:rPr>
          <w:rFonts w:ascii="Times New Roman" w:eastAsia="Times New Roman" w:hAnsi="Times New Roman" w:cs="Times New Roman"/>
          <w:sz w:val="24"/>
          <w:szCs w:val="24"/>
          <w:lang w:eastAsia="uk-UA"/>
        </w:rPr>
        <w:t>27 липня</w:t>
      </w:r>
      <w:r w:rsidR="00811F39">
        <w:rPr>
          <w:rFonts w:ascii="Times New Roman" w:eastAsia="Times New Roman" w:hAnsi="Times New Roman" w:cs="Times New Roman"/>
          <w:sz w:val="24"/>
          <w:szCs w:val="24"/>
          <w:lang w:eastAsia="uk-UA"/>
        </w:rPr>
        <w:t xml:space="preserve"> 2026 року</w:t>
      </w:r>
      <w:r w:rsidRPr="0094599C">
        <w:rPr>
          <w:rFonts w:ascii="Times New Roman" w:eastAsia="Times New Roman" w:hAnsi="Times New Roman" w:cs="Times New Roman"/>
          <w:sz w:val="24"/>
          <w:szCs w:val="24"/>
          <w:lang w:eastAsia="uk-UA"/>
        </w:rPr>
        <w:t xml:space="preserve"> надійшло </w:t>
      </w:r>
      <w:r w:rsidRPr="0094599C">
        <w:rPr>
          <w:rFonts w:ascii="Times New Roman" w:hAnsi="Times New Roman" w:cs="Times New Roman"/>
          <w:sz w:val="24"/>
          <w:szCs w:val="24"/>
        </w:rPr>
        <w:t xml:space="preserve">повідомлення Державної судової адміністрації України (далі – ДСА України) від  </w:t>
      </w:r>
      <w:r w:rsidR="008C031B">
        <w:rPr>
          <w:rFonts w:ascii="Times New Roman" w:hAnsi="Times New Roman" w:cs="Times New Roman"/>
          <w:sz w:val="24"/>
          <w:szCs w:val="24"/>
        </w:rPr>
        <w:t>24 липня</w:t>
      </w:r>
      <w:r w:rsidR="00811F39">
        <w:rPr>
          <w:rFonts w:ascii="Times New Roman" w:hAnsi="Times New Roman" w:cs="Times New Roman"/>
          <w:sz w:val="24"/>
          <w:szCs w:val="24"/>
        </w:rPr>
        <w:t xml:space="preserve"> </w:t>
      </w:r>
      <w:r w:rsidR="00B96F04">
        <w:rPr>
          <w:rFonts w:ascii="Times New Roman" w:hAnsi="Times New Roman" w:cs="Times New Roman"/>
          <w:sz w:val="24"/>
          <w:szCs w:val="24"/>
        </w:rPr>
        <w:br/>
      </w:r>
      <w:r w:rsidR="00811F39">
        <w:rPr>
          <w:rFonts w:ascii="Times New Roman" w:hAnsi="Times New Roman" w:cs="Times New Roman"/>
          <w:sz w:val="24"/>
          <w:szCs w:val="24"/>
        </w:rPr>
        <w:t>2026</w:t>
      </w:r>
      <w:r w:rsidR="007706BD">
        <w:rPr>
          <w:rFonts w:ascii="Times New Roman" w:hAnsi="Times New Roman" w:cs="Times New Roman"/>
          <w:sz w:val="24"/>
          <w:szCs w:val="24"/>
        </w:rPr>
        <w:t xml:space="preserve"> року</w:t>
      </w:r>
      <w:r w:rsidRPr="0094599C">
        <w:rPr>
          <w:rFonts w:ascii="Times New Roman" w:hAnsi="Times New Roman" w:cs="Times New Roman"/>
          <w:sz w:val="24"/>
          <w:szCs w:val="24"/>
        </w:rPr>
        <w:t xml:space="preserve"> № 8-</w:t>
      </w:r>
      <w:r w:rsidR="008C031B">
        <w:rPr>
          <w:rFonts w:ascii="Times New Roman" w:hAnsi="Times New Roman" w:cs="Times New Roman"/>
          <w:sz w:val="24"/>
          <w:szCs w:val="24"/>
        </w:rPr>
        <w:t>15611</w:t>
      </w:r>
      <w:r w:rsidR="00B87957" w:rsidRPr="0094599C">
        <w:rPr>
          <w:rFonts w:ascii="Times New Roman" w:hAnsi="Times New Roman" w:cs="Times New Roman"/>
          <w:sz w:val="24"/>
          <w:szCs w:val="24"/>
        </w:rPr>
        <w:t>/26</w:t>
      </w:r>
      <w:r w:rsidRPr="0094599C">
        <w:rPr>
          <w:rFonts w:ascii="Times New Roman" w:hAnsi="Times New Roman" w:cs="Times New Roman"/>
          <w:sz w:val="24"/>
          <w:szCs w:val="24"/>
        </w:rPr>
        <w:t xml:space="preserve"> про необхідність розгляду питання щодо відрядження </w:t>
      </w:r>
      <w:r w:rsidR="00580864">
        <w:rPr>
          <w:rFonts w:ascii="Times New Roman" w:hAnsi="Times New Roman" w:cs="Times New Roman"/>
          <w:sz w:val="24"/>
          <w:szCs w:val="24"/>
        </w:rPr>
        <w:t>3</w:t>
      </w:r>
      <w:r w:rsidRPr="0094599C">
        <w:rPr>
          <w:rFonts w:ascii="Times New Roman" w:hAnsi="Times New Roman" w:cs="Times New Roman"/>
          <w:sz w:val="24"/>
          <w:szCs w:val="24"/>
        </w:rPr>
        <w:t xml:space="preserve"> (</w:t>
      </w:r>
      <w:r w:rsidR="00580864">
        <w:rPr>
          <w:rFonts w:ascii="Times New Roman" w:hAnsi="Times New Roman" w:cs="Times New Roman"/>
          <w:sz w:val="24"/>
          <w:szCs w:val="24"/>
        </w:rPr>
        <w:t>трьох</w:t>
      </w:r>
      <w:r w:rsidRPr="0094599C">
        <w:rPr>
          <w:rFonts w:ascii="Times New Roman" w:hAnsi="Times New Roman" w:cs="Times New Roman"/>
          <w:sz w:val="24"/>
          <w:szCs w:val="24"/>
        </w:rPr>
        <w:t>) суд</w:t>
      </w:r>
      <w:r w:rsidR="006A5D5F" w:rsidRPr="0094599C">
        <w:rPr>
          <w:rFonts w:ascii="Times New Roman" w:hAnsi="Times New Roman" w:cs="Times New Roman"/>
          <w:sz w:val="24"/>
          <w:szCs w:val="24"/>
        </w:rPr>
        <w:t>ді</w:t>
      </w:r>
      <w:r w:rsidR="00CA52C8">
        <w:rPr>
          <w:rFonts w:ascii="Times New Roman" w:hAnsi="Times New Roman" w:cs="Times New Roman"/>
          <w:sz w:val="24"/>
          <w:szCs w:val="24"/>
        </w:rPr>
        <w:t>в</w:t>
      </w:r>
      <w:r w:rsidRPr="0094599C">
        <w:rPr>
          <w:rFonts w:ascii="Times New Roman" w:hAnsi="Times New Roman" w:cs="Times New Roman"/>
          <w:sz w:val="24"/>
          <w:szCs w:val="24"/>
        </w:rPr>
        <w:t xml:space="preserve"> до </w:t>
      </w:r>
      <w:r w:rsidR="008C031B">
        <w:rPr>
          <w:rFonts w:ascii="Times New Roman" w:eastAsia="Times New Roman" w:hAnsi="Times New Roman" w:cs="Times New Roman"/>
          <w:sz w:val="24"/>
          <w:szCs w:val="24"/>
          <w:lang w:eastAsia="uk-UA"/>
        </w:rPr>
        <w:t>Житомирського районного суду Житомирської області</w:t>
      </w:r>
      <w:r w:rsidR="00CA52C8" w:rsidRPr="00CA52C8">
        <w:rPr>
          <w:rFonts w:ascii="Times New Roman" w:eastAsia="Times New Roman" w:hAnsi="Times New Roman" w:cs="Times New Roman"/>
          <w:sz w:val="24"/>
          <w:szCs w:val="24"/>
          <w:lang w:eastAsia="uk-UA"/>
        </w:rPr>
        <w:t xml:space="preserve"> </w:t>
      </w:r>
      <w:r w:rsidR="00016DD8" w:rsidRPr="0094599C">
        <w:rPr>
          <w:rFonts w:ascii="Times New Roman" w:hAnsi="Times New Roman" w:cs="Times New Roman"/>
          <w:sz w:val="24"/>
          <w:szCs w:val="24"/>
        </w:rPr>
        <w:t>строком на один рік</w:t>
      </w:r>
      <w:r w:rsidRPr="0094599C">
        <w:rPr>
          <w:rFonts w:ascii="Times New Roman" w:eastAsia="Times New Roman" w:hAnsi="Times New Roman" w:cs="Times New Roman"/>
          <w:sz w:val="24"/>
          <w:szCs w:val="24"/>
          <w:lang w:eastAsia="uk-UA"/>
        </w:rPr>
        <w:t>.</w:t>
      </w:r>
    </w:p>
    <w:p w:rsidR="00F73395" w:rsidRPr="0094599C" w:rsidRDefault="004E0881" w:rsidP="0094599C">
      <w:pPr>
        <w:autoSpaceDE w:val="0"/>
        <w:autoSpaceDN w:val="0"/>
        <w:adjustRightInd w:val="0"/>
        <w:spacing w:after="0" w:line="240" w:lineRule="auto"/>
        <w:ind w:firstLine="708"/>
        <w:jc w:val="both"/>
        <w:rPr>
          <w:rFonts w:ascii="Times New Roman" w:hAnsi="Times New Roman" w:cs="Times New Roman"/>
          <w:color w:val="000000"/>
          <w:sz w:val="24"/>
          <w:szCs w:val="24"/>
        </w:rPr>
      </w:pPr>
      <w:r w:rsidRPr="0094599C">
        <w:rPr>
          <w:rFonts w:ascii="Times New Roman" w:eastAsia="Times New Roman" w:hAnsi="Times New Roman" w:cs="Times New Roman"/>
          <w:sz w:val="24"/>
          <w:szCs w:val="24"/>
          <w:lang w:eastAsia="uk-UA"/>
        </w:rPr>
        <w:t xml:space="preserve">У повідомленні ДСА України зазначено, що </w:t>
      </w:r>
      <w:r w:rsidR="002C5090" w:rsidRPr="0094599C">
        <w:rPr>
          <w:rFonts w:ascii="Times New Roman" w:eastAsia="Times New Roman" w:hAnsi="Times New Roman" w:cs="Times New Roman"/>
          <w:sz w:val="24"/>
          <w:szCs w:val="24"/>
          <w:lang w:eastAsia="uk-UA"/>
        </w:rPr>
        <w:t>в</w:t>
      </w:r>
      <w:r w:rsidR="00F73395" w:rsidRPr="0094599C">
        <w:rPr>
          <w:rFonts w:ascii="Times New Roman" w:eastAsia="Times New Roman" w:hAnsi="Times New Roman" w:cs="Times New Roman"/>
          <w:sz w:val="24"/>
          <w:szCs w:val="24"/>
          <w:lang w:eastAsia="uk-UA"/>
        </w:rPr>
        <w:t xml:space="preserve"> </w:t>
      </w:r>
      <w:r w:rsidR="00C81B6C">
        <w:rPr>
          <w:rFonts w:ascii="Times New Roman" w:hAnsi="Times New Roman" w:cs="Times New Roman"/>
          <w:sz w:val="24"/>
          <w:szCs w:val="24"/>
          <w:shd w:val="clear" w:color="auto" w:fill="FFFFFF"/>
        </w:rPr>
        <w:t>Житомирському районному суді Житомирської області</w:t>
      </w:r>
      <w:r w:rsidR="005C3EBC" w:rsidRPr="0094599C">
        <w:rPr>
          <w:rFonts w:ascii="Times New Roman" w:hAnsi="Times New Roman" w:cs="Times New Roman"/>
          <w:color w:val="000000"/>
          <w:sz w:val="24"/>
          <w:szCs w:val="24"/>
        </w:rPr>
        <w:t xml:space="preserve"> </w:t>
      </w:r>
      <w:r w:rsidR="00F73395" w:rsidRPr="0094599C">
        <w:rPr>
          <w:rFonts w:ascii="Times New Roman" w:hAnsi="Times New Roman" w:cs="Times New Roman"/>
          <w:color w:val="000000"/>
          <w:sz w:val="24"/>
          <w:szCs w:val="24"/>
        </w:rPr>
        <w:t xml:space="preserve">визначено </w:t>
      </w:r>
      <w:r w:rsidR="00AF518D">
        <w:rPr>
          <w:rFonts w:ascii="Times New Roman" w:hAnsi="Times New Roman" w:cs="Times New Roman"/>
          <w:color w:val="000000"/>
          <w:sz w:val="24"/>
          <w:szCs w:val="24"/>
        </w:rPr>
        <w:t>10</w:t>
      </w:r>
      <w:r w:rsidR="00363B1F" w:rsidRPr="0094599C">
        <w:rPr>
          <w:rFonts w:ascii="Times New Roman" w:hAnsi="Times New Roman" w:cs="Times New Roman"/>
          <w:color w:val="000000"/>
          <w:sz w:val="24"/>
          <w:szCs w:val="24"/>
        </w:rPr>
        <w:t xml:space="preserve"> </w:t>
      </w:r>
      <w:r w:rsidR="00F73395" w:rsidRPr="0094599C">
        <w:rPr>
          <w:rFonts w:ascii="Times New Roman" w:hAnsi="Times New Roman" w:cs="Times New Roman"/>
          <w:color w:val="000000"/>
          <w:sz w:val="24"/>
          <w:szCs w:val="24"/>
        </w:rPr>
        <w:t>(</w:t>
      </w:r>
      <w:r w:rsidR="00AF518D">
        <w:rPr>
          <w:rFonts w:ascii="Times New Roman" w:hAnsi="Times New Roman" w:cs="Times New Roman"/>
          <w:color w:val="000000"/>
          <w:sz w:val="24"/>
          <w:szCs w:val="24"/>
        </w:rPr>
        <w:t>десять</w:t>
      </w:r>
      <w:r w:rsidR="00F73395" w:rsidRPr="0094599C">
        <w:rPr>
          <w:rFonts w:ascii="Times New Roman" w:hAnsi="Times New Roman" w:cs="Times New Roman"/>
          <w:color w:val="000000"/>
          <w:sz w:val="24"/>
          <w:szCs w:val="24"/>
        </w:rPr>
        <w:t>) посад суддів, фактично на посадах перебува</w:t>
      </w:r>
      <w:r w:rsidR="00AF518D">
        <w:rPr>
          <w:rFonts w:ascii="Times New Roman" w:hAnsi="Times New Roman" w:cs="Times New Roman"/>
          <w:color w:val="000000"/>
          <w:sz w:val="24"/>
          <w:szCs w:val="24"/>
        </w:rPr>
        <w:t>є 3</w:t>
      </w:r>
      <w:r w:rsidR="00F73395" w:rsidRPr="0094599C">
        <w:rPr>
          <w:rFonts w:ascii="Times New Roman" w:hAnsi="Times New Roman" w:cs="Times New Roman"/>
          <w:color w:val="000000"/>
          <w:sz w:val="24"/>
          <w:szCs w:val="24"/>
        </w:rPr>
        <w:t xml:space="preserve"> (</w:t>
      </w:r>
      <w:r w:rsidR="00AF518D">
        <w:rPr>
          <w:rFonts w:ascii="Times New Roman" w:hAnsi="Times New Roman" w:cs="Times New Roman"/>
          <w:color w:val="000000"/>
          <w:sz w:val="24"/>
          <w:szCs w:val="24"/>
        </w:rPr>
        <w:t>три</w:t>
      </w:r>
      <w:r w:rsidR="00F73395" w:rsidRPr="0094599C">
        <w:rPr>
          <w:rFonts w:ascii="Times New Roman" w:hAnsi="Times New Roman" w:cs="Times New Roman"/>
          <w:color w:val="000000"/>
          <w:sz w:val="24"/>
          <w:szCs w:val="24"/>
        </w:rPr>
        <w:t>) судді</w:t>
      </w:r>
      <w:r w:rsidR="00CA52C8">
        <w:rPr>
          <w:rFonts w:ascii="Times New Roman" w:hAnsi="Times New Roman" w:cs="Times New Roman"/>
          <w:color w:val="000000"/>
          <w:sz w:val="24"/>
          <w:szCs w:val="24"/>
        </w:rPr>
        <w:t>.</w:t>
      </w:r>
    </w:p>
    <w:p w:rsidR="004E0881" w:rsidRPr="0094599C" w:rsidRDefault="004E0881" w:rsidP="0094599C">
      <w:pPr>
        <w:autoSpaceDE w:val="0"/>
        <w:autoSpaceDN w:val="0"/>
        <w:adjustRightInd w:val="0"/>
        <w:spacing w:after="0" w:line="240" w:lineRule="auto"/>
        <w:ind w:firstLine="708"/>
        <w:jc w:val="both"/>
        <w:rPr>
          <w:rFonts w:ascii="Times New Roman" w:hAnsi="Times New Roman" w:cs="Times New Roman"/>
          <w:sz w:val="24"/>
          <w:szCs w:val="24"/>
        </w:rPr>
      </w:pPr>
      <w:r w:rsidRPr="0094599C">
        <w:rPr>
          <w:rFonts w:ascii="Times New Roman" w:hAnsi="Times New Roman" w:cs="Times New Roman"/>
          <w:sz w:val="24"/>
          <w:szCs w:val="24"/>
        </w:rPr>
        <w:t>За інформацією ДСА України, нормативний час, потрібний суддям для розгляду справ, що надійшли до місцевих загальних судів, за даними звітності за</w:t>
      </w:r>
      <w:r w:rsidR="006A5D5F" w:rsidRPr="0094599C">
        <w:rPr>
          <w:rFonts w:ascii="Times New Roman" w:hAnsi="Times New Roman" w:cs="Times New Roman"/>
          <w:sz w:val="24"/>
          <w:szCs w:val="24"/>
        </w:rPr>
        <w:t xml:space="preserve"> </w:t>
      </w:r>
      <w:r w:rsidR="00811F39">
        <w:rPr>
          <w:rFonts w:ascii="Times New Roman" w:hAnsi="Times New Roman" w:cs="Times New Roman"/>
          <w:sz w:val="24"/>
          <w:szCs w:val="24"/>
        </w:rPr>
        <w:t xml:space="preserve">І </w:t>
      </w:r>
      <w:r w:rsidR="00C612F9">
        <w:rPr>
          <w:rFonts w:ascii="Times New Roman" w:hAnsi="Times New Roman" w:cs="Times New Roman"/>
          <w:sz w:val="24"/>
          <w:szCs w:val="24"/>
        </w:rPr>
        <w:t>півріччя</w:t>
      </w:r>
      <w:r w:rsidR="00811F39">
        <w:rPr>
          <w:rFonts w:ascii="Times New Roman" w:hAnsi="Times New Roman" w:cs="Times New Roman"/>
          <w:sz w:val="24"/>
          <w:szCs w:val="24"/>
        </w:rPr>
        <w:t xml:space="preserve"> </w:t>
      </w:r>
      <w:r w:rsidRPr="0094599C">
        <w:rPr>
          <w:rFonts w:ascii="Times New Roman" w:hAnsi="Times New Roman" w:cs="Times New Roman"/>
          <w:sz w:val="24"/>
          <w:szCs w:val="24"/>
        </w:rPr>
        <w:t>202</w:t>
      </w:r>
      <w:r w:rsidR="00811F39">
        <w:rPr>
          <w:rFonts w:ascii="Times New Roman" w:hAnsi="Times New Roman" w:cs="Times New Roman"/>
          <w:sz w:val="24"/>
          <w:szCs w:val="24"/>
        </w:rPr>
        <w:t>6</w:t>
      </w:r>
      <w:r w:rsidRPr="0094599C">
        <w:rPr>
          <w:rFonts w:ascii="Times New Roman" w:hAnsi="Times New Roman" w:cs="Times New Roman"/>
          <w:sz w:val="24"/>
          <w:szCs w:val="24"/>
        </w:rPr>
        <w:t> </w:t>
      </w:r>
      <w:r w:rsidR="00811F39">
        <w:rPr>
          <w:rFonts w:ascii="Times New Roman" w:hAnsi="Times New Roman" w:cs="Times New Roman"/>
          <w:sz w:val="24"/>
          <w:szCs w:val="24"/>
        </w:rPr>
        <w:t>року</w:t>
      </w:r>
      <w:r w:rsidRPr="0094599C">
        <w:rPr>
          <w:rFonts w:ascii="Times New Roman" w:hAnsi="Times New Roman" w:cs="Times New Roman"/>
          <w:sz w:val="24"/>
          <w:szCs w:val="24"/>
        </w:rPr>
        <w:t xml:space="preserve">, становить у середньому по Україні </w:t>
      </w:r>
      <w:r w:rsidR="00BB502F">
        <w:rPr>
          <w:rFonts w:ascii="Times New Roman" w:hAnsi="Times New Roman" w:cs="Times New Roman"/>
          <w:sz w:val="24"/>
          <w:szCs w:val="24"/>
        </w:rPr>
        <w:t>245</w:t>
      </w:r>
      <w:r w:rsidRPr="0094599C">
        <w:rPr>
          <w:rFonts w:ascii="Times New Roman" w:hAnsi="Times New Roman" w:cs="Times New Roman"/>
          <w:sz w:val="24"/>
          <w:szCs w:val="24"/>
        </w:rPr>
        <w:t xml:space="preserve"> дні</w:t>
      </w:r>
      <w:r w:rsidR="00811F39">
        <w:rPr>
          <w:rFonts w:ascii="Times New Roman" w:hAnsi="Times New Roman" w:cs="Times New Roman"/>
          <w:sz w:val="24"/>
          <w:szCs w:val="24"/>
        </w:rPr>
        <w:t>в</w:t>
      </w:r>
      <w:r w:rsidRPr="0094599C">
        <w:rPr>
          <w:rFonts w:ascii="Times New Roman" w:hAnsi="Times New Roman" w:cs="Times New Roman"/>
          <w:sz w:val="24"/>
          <w:szCs w:val="24"/>
        </w:rPr>
        <w:t xml:space="preserve"> для одного повноважного судді з урахуванням рекомендованих Вищою радою правосуддя показників середньої тривалості розгляду справ (рішення Вищої ради правосуддя від 24</w:t>
      </w:r>
      <w:r w:rsidR="00B843DA">
        <w:rPr>
          <w:rFonts w:ascii="Times New Roman" w:hAnsi="Times New Roman" w:cs="Times New Roman"/>
          <w:sz w:val="24"/>
          <w:szCs w:val="24"/>
        </w:rPr>
        <w:t xml:space="preserve"> листопада </w:t>
      </w:r>
      <w:r w:rsidRPr="0094599C">
        <w:rPr>
          <w:rFonts w:ascii="Times New Roman" w:hAnsi="Times New Roman" w:cs="Times New Roman"/>
          <w:sz w:val="24"/>
          <w:szCs w:val="24"/>
        </w:rPr>
        <w:t>2020</w:t>
      </w:r>
      <w:r w:rsidR="00B843DA">
        <w:rPr>
          <w:rFonts w:ascii="Times New Roman" w:hAnsi="Times New Roman" w:cs="Times New Roman"/>
          <w:sz w:val="24"/>
          <w:szCs w:val="24"/>
        </w:rPr>
        <w:t xml:space="preserve"> року</w:t>
      </w:r>
      <w:r w:rsidRPr="0094599C">
        <w:rPr>
          <w:rFonts w:ascii="Times New Roman" w:hAnsi="Times New Roman" w:cs="Times New Roman"/>
          <w:sz w:val="24"/>
          <w:szCs w:val="24"/>
        </w:rPr>
        <w:t xml:space="preserve"> № 3237/0/15-20).</w:t>
      </w:r>
    </w:p>
    <w:p w:rsidR="004E0881" w:rsidRPr="0094599C" w:rsidRDefault="004E0881" w:rsidP="0094599C">
      <w:pPr>
        <w:tabs>
          <w:tab w:val="left" w:pos="7740"/>
        </w:tabs>
        <w:spacing w:after="0" w:line="240" w:lineRule="auto"/>
        <w:ind w:firstLine="709"/>
        <w:jc w:val="both"/>
        <w:rPr>
          <w:rFonts w:ascii="Times New Roman" w:hAnsi="Times New Roman" w:cs="Times New Roman"/>
          <w:sz w:val="24"/>
          <w:szCs w:val="24"/>
        </w:rPr>
      </w:pPr>
      <w:r w:rsidRPr="0094599C">
        <w:rPr>
          <w:rFonts w:ascii="Times New Roman" w:hAnsi="Times New Roman" w:cs="Times New Roman"/>
          <w:sz w:val="24"/>
          <w:szCs w:val="24"/>
        </w:rPr>
        <w:t xml:space="preserve">У </w:t>
      </w:r>
      <w:r w:rsidR="00BB502F">
        <w:rPr>
          <w:rFonts w:ascii="Times New Roman" w:hAnsi="Times New Roman" w:cs="Times New Roman"/>
          <w:sz w:val="24"/>
          <w:szCs w:val="24"/>
          <w:shd w:val="clear" w:color="auto" w:fill="FFFFFF"/>
        </w:rPr>
        <w:t>Житомирському районному суді Житомирської області</w:t>
      </w:r>
      <w:r w:rsidR="00CA52C8" w:rsidRPr="00CA52C8">
        <w:rPr>
          <w:rFonts w:ascii="Times New Roman" w:hAnsi="Times New Roman" w:cs="Times New Roman"/>
          <w:sz w:val="24"/>
          <w:szCs w:val="24"/>
          <w:shd w:val="clear" w:color="auto" w:fill="FFFFFF"/>
        </w:rPr>
        <w:t xml:space="preserve"> </w:t>
      </w:r>
      <w:r w:rsidRPr="0094599C">
        <w:rPr>
          <w:rFonts w:ascii="Times New Roman" w:hAnsi="Times New Roman" w:cs="Times New Roman"/>
          <w:sz w:val="24"/>
          <w:szCs w:val="24"/>
        </w:rPr>
        <w:t xml:space="preserve">нормативний час розгляду справ є більшим за середній по Україні та становить </w:t>
      </w:r>
      <w:r w:rsidR="00667F5B">
        <w:rPr>
          <w:rFonts w:ascii="Times New Roman" w:hAnsi="Times New Roman" w:cs="Times New Roman"/>
          <w:sz w:val="24"/>
          <w:szCs w:val="24"/>
          <w:lang w:val="en-US"/>
        </w:rPr>
        <w:t>498</w:t>
      </w:r>
      <w:r w:rsidR="006A5D5F" w:rsidRPr="0094599C">
        <w:rPr>
          <w:rFonts w:ascii="Times New Roman" w:hAnsi="Times New Roman" w:cs="Times New Roman"/>
          <w:sz w:val="24"/>
          <w:szCs w:val="24"/>
        </w:rPr>
        <w:t xml:space="preserve"> </w:t>
      </w:r>
      <w:r w:rsidRPr="0094599C">
        <w:rPr>
          <w:rFonts w:ascii="Times New Roman" w:hAnsi="Times New Roman" w:cs="Times New Roman"/>
          <w:sz w:val="24"/>
          <w:szCs w:val="24"/>
        </w:rPr>
        <w:t>дні</w:t>
      </w:r>
      <w:r w:rsidR="00667F5B">
        <w:rPr>
          <w:rFonts w:ascii="Times New Roman" w:hAnsi="Times New Roman" w:cs="Times New Roman"/>
          <w:sz w:val="24"/>
          <w:szCs w:val="24"/>
        </w:rPr>
        <w:t>в</w:t>
      </w:r>
      <w:r w:rsidRPr="0094599C">
        <w:rPr>
          <w:rFonts w:ascii="Times New Roman" w:hAnsi="Times New Roman" w:cs="Times New Roman"/>
          <w:sz w:val="24"/>
          <w:szCs w:val="24"/>
        </w:rPr>
        <w:t xml:space="preserve"> на одного суддю, тобто перевищує середній показник по Україні</w:t>
      </w:r>
      <w:r w:rsidR="00B843DA">
        <w:rPr>
          <w:rFonts w:ascii="Times New Roman" w:hAnsi="Times New Roman" w:cs="Times New Roman"/>
          <w:sz w:val="24"/>
          <w:szCs w:val="24"/>
        </w:rPr>
        <w:t>.</w:t>
      </w:r>
      <w:r w:rsidRPr="0094599C">
        <w:rPr>
          <w:rFonts w:ascii="Times New Roman" w:hAnsi="Times New Roman" w:cs="Times New Roman"/>
          <w:sz w:val="24"/>
          <w:szCs w:val="24"/>
        </w:rPr>
        <w:t xml:space="preserve"> За твердженням ДСА України, відрядження </w:t>
      </w:r>
      <w:r w:rsidR="00667F5B">
        <w:rPr>
          <w:rFonts w:ascii="Times New Roman" w:hAnsi="Times New Roman" w:cs="Times New Roman"/>
          <w:sz w:val="24"/>
          <w:szCs w:val="24"/>
        </w:rPr>
        <w:t>3</w:t>
      </w:r>
      <w:r w:rsidR="002C5090" w:rsidRPr="0094599C">
        <w:rPr>
          <w:rFonts w:ascii="Times New Roman" w:hAnsi="Times New Roman" w:cs="Times New Roman"/>
          <w:sz w:val="24"/>
          <w:szCs w:val="24"/>
        </w:rPr>
        <w:t xml:space="preserve"> (</w:t>
      </w:r>
      <w:r w:rsidR="00667F5B">
        <w:rPr>
          <w:rFonts w:ascii="Times New Roman" w:hAnsi="Times New Roman" w:cs="Times New Roman"/>
          <w:sz w:val="24"/>
          <w:szCs w:val="24"/>
        </w:rPr>
        <w:t>трьох</w:t>
      </w:r>
      <w:r w:rsidR="002C5090" w:rsidRPr="0094599C">
        <w:rPr>
          <w:rFonts w:ascii="Times New Roman" w:hAnsi="Times New Roman" w:cs="Times New Roman"/>
          <w:sz w:val="24"/>
          <w:szCs w:val="24"/>
        </w:rPr>
        <w:t>)</w:t>
      </w:r>
      <w:r w:rsidRPr="0094599C">
        <w:rPr>
          <w:rFonts w:ascii="Times New Roman" w:hAnsi="Times New Roman" w:cs="Times New Roman"/>
          <w:sz w:val="24"/>
          <w:szCs w:val="24"/>
        </w:rPr>
        <w:t xml:space="preserve"> судді</w:t>
      </w:r>
      <w:r w:rsidR="00CA52C8">
        <w:rPr>
          <w:rFonts w:ascii="Times New Roman" w:hAnsi="Times New Roman" w:cs="Times New Roman"/>
          <w:sz w:val="24"/>
          <w:szCs w:val="24"/>
        </w:rPr>
        <w:t>в</w:t>
      </w:r>
      <w:r w:rsidRPr="0094599C">
        <w:rPr>
          <w:rFonts w:ascii="Times New Roman" w:hAnsi="Times New Roman" w:cs="Times New Roman"/>
          <w:sz w:val="24"/>
          <w:szCs w:val="24"/>
        </w:rPr>
        <w:t xml:space="preserve"> до </w:t>
      </w:r>
      <w:r w:rsidR="00F03677" w:rsidRPr="00F03677">
        <w:rPr>
          <w:rFonts w:ascii="Times New Roman" w:hAnsi="Times New Roman" w:cs="Times New Roman"/>
          <w:sz w:val="24"/>
          <w:szCs w:val="24"/>
          <w:shd w:val="clear" w:color="auto" w:fill="FFFFFF"/>
        </w:rPr>
        <w:t xml:space="preserve">Житомирського районного суду Житомирської області </w:t>
      </w:r>
      <w:r w:rsidRPr="0094599C">
        <w:rPr>
          <w:rFonts w:ascii="Times New Roman" w:hAnsi="Times New Roman" w:cs="Times New Roman"/>
          <w:sz w:val="24"/>
          <w:szCs w:val="24"/>
        </w:rPr>
        <w:t xml:space="preserve">дозволить вирішити питання </w:t>
      </w:r>
      <w:r w:rsidR="00811F39">
        <w:rPr>
          <w:rFonts w:ascii="Times New Roman" w:hAnsi="Times New Roman" w:cs="Times New Roman"/>
          <w:sz w:val="24"/>
          <w:szCs w:val="24"/>
        </w:rPr>
        <w:t xml:space="preserve">часткового врегулювання </w:t>
      </w:r>
      <w:r w:rsidRPr="0094599C">
        <w:rPr>
          <w:rFonts w:ascii="Times New Roman" w:hAnsi="Times New Roman" w:cs="Times New Roman"/>
          <w:sz w:val="24"/>
          <w:szCs w:val="24"/>
        </w:rPr>
        <w:t>навантаження в цьому суді.</w:t>
      </w:r>
    </w:p>
    <w:p w:rsidR="004E0881" w:rsidRPr="0094599C" w:rsidRDefault="004E0881" w:rsidP="0094599C">
      <w:pPr>
        <w:autoSpaceDE w:val="0"/>
        <w:autoSpaceDN w:val="0"/>
        <w:adjustRightInd w:val="0"/>
        <w:spacing w:after="0" w:line="240" w:lineRule="auto"/>
        <w:ind w:firstLine="708"/>
        <w:jc w:val="both"/>
        <w:rPr>
          <w:rFonts w:ascii="Times New Roman" w:hAnsi="Times New Roman" w:cs="Times New Roman"/>
          <w:sz w:val="24"/>
          <w:szCs w:val="24"/>
        </w:rPr>
      </w:pPr>
      <w:r w:rsidRPr="0094599C">
        <w:rPr>
          <w:rFonts w:ascii="Times New Roman" w:hAnsi="Times New Roman" w:cs="Times New Roman"/>
          <w:sz w:val="24"/>
          <w:szCs w:val="24"/>
        </w:rPr>
        <w:t>ДСА України також відзначає, що</w:t>
      </w:r>
      <w:r w:rsidR="00B507CB" w:rsidRPr="0094599C">
        <w:rPr>
          <w:rFonts w:ascii="Times New Roman" w:hAnsi="Times New Roman" w:cs="Times New Roman"/>
          <w:sz w:val="24"/>
          <w:szCs w:val="24"/>
        </w:rPr>
        <w:t xml:space="preserve"> </w:t>
      </w:r>
      <w:r w:rsidR="00075D06" w:rsidRPr="0094599C">
        <w:rPr>
          <w:rFonts w:ascii="Times New Roman" w:hAnsi="Times New Roman" w:cs="Times New Roman"/>
          <w:sz w:val="24"/>
          <w:szCs w:val="24"/>
        </w:rPr>
        <w:t>с</w:t>
      </w:r>
      <w:r w:rsidR="00B507CB" w:rsidRPr="0094599C">
        <w:rPr>
          <w:rFonts w:ascii="Times New Roman" w:hAnsi="Times New Roman" w:cs="Times New Roman"/>
          <w:color w:val="000000"/>
          <w:sz w:val="24"/>
          <w:szCs w:val="24"/>
        </w:rPr>
        <w:t>уттєво не вплине на середній рівень судового навантаження та доступ до правосуддя відрядження суддів із судів, у яких середня кількість днів, необхідна для розгляду справ одним повноважним суддею, менша ніж прогнозована середня кількість днів по Україні, зазначена у графах 10</w:t>
      </w:r>
      <w:r w:rsidR="00C243AE" w:rsidRPr="00C243AE">
        <w:rPr>
          <w:rFonts w:ascii="Times New Roman" w:hAnsi="Times New Roman" w:cs="Times New Roman"/>
          <w:color w:val="000000"/>
          <w:sz w:val="24"/>
          <w:szCs w:val="24"/>
        </w:rPr>
        <w:t>–</w:t>
      </w:r>
      <w:r w:rsidR="00B507CB" w:rsidRPr="0094599C">
        <w:rPr>
          <w:rFonts w:ascii="Times New Roman" w:hAnsi="Times New Roman" w:cs="Times New Roman"/>
          <w:color w:val="000000"/>
          <w:sz w:val="24"/>
          <w:szCs w:val="24"/>
        </w:rPr>
        <w:t>12 таблиці</w:t>
      </w:r>
      <w:r w:rsidR="00075D06" w:rsidRPr="0094599C">
        <w:rPr>
          <w:rFonts w:ascii="Times New Roman" w:hAnsi="Times New Roman" w:cs="Times New Roman"/>
          <w:color w:val="000000"/>
          <w:sz w:val="24"/>
          <w:szCs w:val="24"/>
        </w:rPr>
        <w:t xml:space="preserve"> «</w:t>
      </w:r>
      <w:r w:rsidR="00B507CB" w:rsidRPr="0094599C">
        <w:rPr>
          <w:rFonts w:ascii="Times New Roman" w:hAnsi="Times New Roman" w:cs="Times New Roman"/>
          <w:color w:val="000000"/>
          <w:sz w:val="24"/>
          <w:szCs w:val="24"/>
        </w:rPr>
        <w:t xml:space="preserve">Інформація про показники часу, необхідного для розгляду справ </w:t>
      </w:r>
      <w:r w:rsidR="00075D06" w:rsidRPr="0094599C">
        <w:rPr>
          <w:rFonts w:ascii="Times New Roman" w:hAnsi="Times New Roman" w:cs="Times New Roman"/>
          <w:color w:val="000000"/>
          <w:sz w:val="24"/>
          <w:szCs w:val="24"/>
        </w:rPr>
        <w:t xml:space="preserve">і </w:t>
      </w:r>
      <w:r w:rsidR="00B507CB" w:rsidRPr="0094599C">
        <w:rPr>
          <w:rFonts w:ascii="Times New Roman" w:hAnsi="Times New Roman" w:cs="Times New Roman"/>
          <w:color w:val="000000"/>
          <w:sz w:val="24"/>
          <w:szCs w:val="24"/>
        </w:rPr>
        <w:t xml:space="preserve">матеріалів, які надійшли до апеляційних та місцевих судів </w:t>
      </w:r>
      <w:r w:rsidR="00B96F04">
        <w:rPr>
          <w:rFonts w:ascii="Times New Roman" w:hAnsi="Times New Roman" w:cs="Times New Roman"/>
          <w:color w:val="000000"/>
          <w:sz w:val="24"/>
          <w:szCs w:val="24"/>
        </w:rPr>
        <w:br/>
      </w:r>
      <w:r w:rsidR="00B507CB" w:rsidRPr="0094599C">
        <w:rPr>
          <w:rFonts w:ascii="Times New Roman" w:hAnsi="Times New Roman" w:cs="Times New Roman"/>
          <w:color w:val="000000"/>
          <w:sz w:val="24"/>
          <w:szCs w:val="24"/>
        </w:rPr>
        <w:t xml:space="preserve">за </w:t>
      </w:r>
      <w:r w:rsidR="00811F39">
        <w:rPr>
          <w:rFonts w:ascii="Times New Roman" w:hAnsi="Times New Roman" w:cs="Times New Roman"/>
          <w:color w:val="000000"/>
          <w:sz w:val="24"/>
          <w:szCs w:val="24"/>
        </w:rPr>
        <w:t xml:space="preserve">І </w:t>
      </w:r>
      <w:r w:rsidR="00774A44">
        <w:rPr>
          <w:rFonts w:ascii="Times New Roman" w:hAnsi="Times New Roman" w:cs="Times New Roman"/>
          <w:color w:val="000000"/>
          <w:sz w:val="24"/>
          <w:szCs w:val="24"/>
        </w:rPr>
        <w:t>півріччя</w:t>
      </w:r>
      <w:r w:rsidR="00811F39">
        <w:rPr>
          <w:rFonts w:ascii="Times New Roman" w:hAnsi="Times New Roman" w:cs="Times New Roman"/>
          <w:color w:val="000000"/>
          <w:sz w:val="24"/>
          <w:szCs w:val="24"/>
        </w:rPr>
        <w:t xml:space="preserve"> 2026 року</w:t>
      </w:r>
      <w:r w:rsidR="00075D06" w:rsidRPr="0094599C">
        <w:rPr>
          <w:rFonts w:ascii="Times New Roman" w:hAnsi="Times New Roman" w:cs="Times New Roman"/>
          <w:color w:val="000000"/>
          <w:sz w:val="24"/>
          <w:szCs w:val="24"/>
        </w:rPr>
        <w:t xml:space="preserve">». </w:t>
      </w:r>
    </w:p>
    <w:p w:rsidR="004E0881" w:rsidRPr="0094599C" w:rsidRDefault="004E0881" w:rsidP="0094599C">
      <w:pPr>
        <w:autoSpaceDE w:val="0"/>
        <w:autoSpaceDN w:val="0"/>
        <w:adjustRightInd w:val="0"/>
        <w:spacing w:after="0" w:line="240" w:lineRule="auto"/>
        <w:ind w:firstLine="708"/>
        <w:jc w:val="both"/>
        <w:rPr>
          <w:rFonts w:ascii="Times New Roman" w:hAnsi="Times New Roman" w:cs="Times New Roman"/>
          <w:sz w:val="24"/>
          <w:szCs w:val="24"/>
          <w:lang w:eastAsia="uk-UA"/>
        </w:rPr>
      </w:pPr>
      <w:r w:rsidRPr="0094599C">
        <w:rPr>
          <w:rFonts w:ascii="Times New Roman" w:hAnsi="Times New Roman" w:cs="Times New Roman"/>
          <w:sz w:val="24"/>
          <w:szCs w:val="24"/>
          <w:lang w:eastAsia="uk-UA"/>
        </w:rPr>
        <w:t>Відповідно до частини першої статті 55 Закону України «Про судоустрій і статус суддів» у зв’язку з неможливістю здійснення правосуддя у відповідному суді, виявленням надмірного рівня судового навантаження у відповідному суді, припиненням роботи суду у зв’язку зі стихійним лихом, військовими діями, заходами щодо боротьби з тероризмом або іншими надзвичайними обставинами, за рішенням Вищої ради правосуддя, ухваленим на підставі подання Вищої кваліфікаційної комісії суддів України, суддя може бути, за його згодою, відряджений до іншого суду того самого рівня і спеціалізації для здійснення правосуддя.</w:t>
      </w:r>
    </w:p>
    <w:p w:rsidR="004E0881" w:rsidRPr="0094599C" w:rsidRDefault="002C5090" w:rsidP="0094599C">
      <w:pPr>
        <w:autoSpaceDE w:val="0"/>
        <w:autoSpaceDN w:val="0"/>
        <w:adjustRightInd w:val="0"/>
        <w:spacing w:after="0" w:line="240" w:lineRule="auto"/>
        <w:ind w:firstLine="708"/>
        <w:jc w:val="both"/>
        <w:rPr>
          <w:rFonts w:ascii="Times New Roman" w:hAnsi="Times New Roman" w:cs="Times New Roman"/>
          <w:sz w:val="24"/>
          <w:szCs w:val="24"/>
          <w:lang w:eastAsia="uk-UA"/>
        </w:rPr>
      </w:pPr>
      <w:r w:rsidRPr="0094599C">
        <w:rPr>
          <w:rFonts w:ascii="Times New Roman" w:hAnsi="Times New Roman" w:cs="Times New Roman"/>
          <w:sz w:val="24"/>
          <w:szCs w:val="24"/>
          <w:lang w:eastAsia="uk-UA"/>
        </w:rPr>
        <w:lastRenderedPageBreak/>
        <w:t>Ч</w:t>
      </w:r>
      <w:r w:rsidR="004E0881" w:rsidRPr="0094599C">
        <w:rPr>
          <w:rFonts w:ascii="Times New Roman" w:hAnsi="Times New Roman" w:cs="Times New Roman"/>
          <w:sz w:val="24"/>
          <w:szCs w:val="24"/>
          <w:lang w:eastAsia="uk-UA"/>
        </w:rPr>
        <w:t>астиною другою статті 55</w:t>
      </w:r>
      <w:r w:rsidRPr="0094599C">
        <w:rPr>
          <w:rFonts w:ascii="Times New Roman" w:hAnsi="Times New Roman" w:cs="Times New Roman"/>
          <w:sz w:val="24"/>
          <w:szCs w:val="24"/>
          <w:lang w:eastAsia="uk-UA"/>
        </w:rPr>
        <w:t xml:space="preserve"> вказаного</w:t>
      </w:r>
      <w:r w:rsidR="004E0881" w:rsidRPr="0094599C">
        <w:rPr>
          <w:rFonts w:ascii="Times New Roman" w:hAnsi="Times New Roman" w:cs="Times New Roman"/>
          <w:sz w:val="24"/>
          <w:szCs w:val="24"/>
          <w:lang w:eastAsia="uk-UA"/>
        </w:rPr>
        <w:t xml:space="preserve"> </w:t>
      </w:r>
      <w:r w:rsidRPr="0094599C">
        <w:rPr>
          <w:rFonts w:ascii="Times New Roman" w:hAnsi="Times New Roman" w:cs="Times New Roman"/>
          <w:sz w:val="24"/>
          <w:szCs w:val="24"/>
          <w:lang w:eastAsia="uk-UA"/>
        </w:rPr>
        <w:t>з</w:t>
      </w:r>
      <w:r w:rsidR="004E0881" w:rsidRPr="0094599C">
        <w:rPr>
          <w:rFonts w:ascii="Times New Roman" w:hAnsi="Times New Roman" w:cs="Times New Roman"/>
          <w:sz w:val="24"/>
          <w:szCs w:val="24"/>
          <w:lang w:eastAsia="uk-UA"/>
        </w:rPr>
        <w:t>акону</w:t>
      </w:r>
      <w:r w:rsidRPr="0094599C">
        <w:rPr>
          <w:rFonts w:ascii="Times New Roman" w:hAnsi="Times New Roman" w:cs="Times New Roman"/>
          <w:sz w:val="24"/>
          <w:szCs w:val="24"/>
          <w:lang w:eastAsia="uk-UA"/>
        </w:rPr>
        <w:t xml:space="preserve"> встановлено, що</w:t>
      </w:r>
      <w:r w:rsidR="004E0881" w:rsidRPr="0094599C">
        <w:rPr>
          <w:rFonts w:ascii="Times New Roman" w:hAnsi="Times New Roman" w:cs="Times New Roman"/>
          <w:sz w:val="24"/>
          <w:szCs w:val="24"/>
          <w:lang w:eastAsia="uk-UA"/>
        </w:rPr>
        <w:t xml:space="preserve"> відрядження судді до іншого суду того самого рівня і спеціалізації здійснюється на строк, що визначається Вищою радою правосуддя, але не більше ніж на один рік, крім випадків, передбачених абзацом другим цієї частини.</w:t>
      </w:r>
    </w:p>
    <w:p w:rsidR="004E0881" w:rsidRPr="0094599C" w:rsidRDefault="004E0881" w:rsidP="0094599C">
      <w:pPr>
        <w:autoSpaceDE w:val="0"/>
        <w:autoSpaceDN w:val="0"/>
        <w:adjustRightInd w:val="0"/>
        <w:spacing w:after="0" w:line="240" w:lineRule="auto"/>
        <w:ind w:firstLine="708"/>
        <w:jc w:val="both"/>
        <w:rPr>
          <w:rFonts w:ascii="Times New Roman" w:hAnsi="Times New Roman" w:cs="Times New Roman"/>
          <w:sz w:val="24"/>
          <w:szCs w:val="24"/>
          <w:lang w:eastAsia="uk-UA"/>
        </w:rPr>
      </w:pPr>
      <w:r w:rsidRPr="0094599C">
        <w:rPr>
          <w:rFonts w:ascii="Times New Roman" w:hAnsi="Times New Roman" w:cs="Times New Roman"/>
          <w:sz w:val="24"/>
          <w:szCs w:val="24"/>
          <w:lang w:eastAsia="uk-UA"/>
        </w:rPr>
        <w:t>Розгляд питання щодо відрядження судді</w:t>
      </w:r>
      <w:r w:rsidR="000362AC" w:rsidRPr="0094599C">
        <w:rPr>
          <w:rFonts w:ascii="Times New Roman" w:hAnsi="Times New Roman" w:cs="Times New Roman"/>
          <w:sz w:val="24"/>
          <w:szCs w:val="24"/>
          <w:lang w:eastAsia="uk-UA"/>
        </w:rPr>
        <w:t>в</w:t>
      </w:r>
      <w:r w:rsidRPr="0094599C">
        <w:rPr>
          <w:rFonts w:ascii="Times New Roman" w:hAnsi="Times New Roman" w:cs="Times New Roman"/>
          <w:sz w:val="24"/>
          <w:szCs w:val="24"/>
          <w:lang w:eastAsia="uk-UA"/>
        </w:rPr>
        <w:t xml:space="preserve"> здійснюється згідно з Порядком відрядження судді до іншого суду того самого рівня і спеціалізації (як тимчасового переведення), затвердженим рішенням Вищої ради правосуддя від </w:t>
      </w:r>
      <w:r w:rsidR="00955528">
        <w:rPr>
          <w:rFonts w:ascii="Times New Roman" w:hAnsi="Times New Roman" w:cs="Times New Roman"/>
          <w:sz w:val="24"/>
          <w:szCs w:val="24"/>
          <w:lang w:eastAsia="uk-UA"/>
        </w:rPr>
        <w:t>24 січня 2017 року</w:t>
      </w:r>
      <w:r w:rsidR="002C5090" w:rsidRPr="0094599C">
        <w:rPr>
          <w:rFonts w:ascii="Times New Roman" w:hAnsi="Times New Roman" w:cs="Times New Roman"/>
          <w:sz w:val="24"/>
          <w:szCs w:val="24"/>
          <w:lang w:eastAsia="uk-UA"/>
        </w:rPr>
        <w:t xml:space="preserve"> №</w:t>
      </w:r>
      <w:r w:rsidR="00210849" w:rsidRPr="0094599C">
        <w:rPr>
          <w:rFonts w:ascii="Times New Roman" w:hAnsi="Times New Roman" w:cs="Times New Roman"/>
          <w:sz w:val="24"/>
          <w:szCs w:val="24"/>
          <w:lang w:eastAsia="uk-UA"/>
        </w:rPr>
        <w:t> </w:t>
      </w:r>
      <w:r w:rsidR="002C5090" w:rsidRPr="0094599C">
        <w:rPr>
          <w:rFonts w:ascii="Times New Roman" w:hAnsi="Times New Roman" w:cs="Times New Roman"/>
          <w:sz w:val="24"/>
          <w:szCs w:val="24"/>
          <w:lang w:eastAsia="uk-UA"/>
        </w:rPr>
        <w:t xml:space="preserve">54/0/15-17 </w:t>
      </w:r>
      <w:r w:rsidRPr="0094599C">
        <w:rPr>
          <w:rFonts w:ascii="Times New Roman" w:hAnsi="Times New Roman" w:cs="Times New Roman"/>
          <w:sz w:val="24"/>
          <w:szCs w:val="24"/>
          <w:lang w:eastAsia="uk-UA"/>
        </w:rPr>
        <w:t xml:space="preserve">(зі змінами) (далі – Порядок). </w:t>
      </w:r>
    </w:p>
    <w:p w:rsidR="004E0881" w:rsidRPr="0094599C" w:rsidRDefault="004E0881" w:rsidP="0094599C">
      <w:pPr>
        <w:suppressAutoHyphens/>
        <w:autoSpaceDE w:val="0"/>
        <w:autoSpaceDN w:val="0"/>
        <w:adjustRightInd w:val="0"/>
        <w:spacing w:after="0" w:line="240" w:lineRule="auto"/>
        <w:ind w:firstLine="708"/>
        <w:jc w:val="both"/>
        <w:rPr>
          <w:rFonts w:ascii="Times New Roman" w:eastAsia="Times New Roman" w:hAnsi="Times New Roman" w:cs="Times New Roman"/>
          <w:bCs/>
          <w:sz w:val="24"/>
          <w:szCs w:val="24"/>
          <w:lang w:eastAsia="ar-SA"/>
        </w:rPr>
      </w:pPr>
      <w:r w:rsidRPr="0094599C">
        <w:rPr>
          <w:rFonts w:ascii="Times New Roman" w:eastAsia="Times New Roman" w:hAnsi="Times New Roman" w:cs="Times New Roman"/>
          <w:bCs/>
          <w:sz w:val="24"/>
          <w:szCs w:val="24"/>
          <w:lang w:eastAsia="ar-SA"/>
        </w:rPr>
        <w:t xml:space="preserve">Відповідно до протоколу розподілу між членами Комісії від </w:t>
      </w:r>
      <w:r w:rsidR="004011D2">
        <w:rPr>
          <w:rFonts w:ascii="Times New Roman" w:eastAsia="Times New Roman" w:hAnsi="Times New Roman" w:cs="Times New Roman"/>
          <w:bCs/>
          <w:sz w:val="24"/>
          <w:szCs w:val="24"/>
          <w:lang w:eastAsia="ar-SA"/>
        </w:rPr>
        <w:t>27 липня</w:t>
      </w:r>
      <w:r w:rsidR="00811F39">
        <w:rPr>
          <w:rFonts w:ascii="Times New Roman" w:eastAsia="Times New Roman" w:hAnsi="Times New Roman" w:cs="Times New Roman"/>
          <w:bCs/>
          <w:sz w:val="24"/>
          <w:szCs w:val="24"/>
          <w:lang w:eastAsia="ar-SA"/>
        </w:rPr>
        <w:t xml:space="preserve"> 2026 року</w:t>
      </w:r>
      <w:r w:rsidRPr="0094599C">
        <w:rPr>
          <w:rFonts w:ascii="Times New Roman" w:eastAsia="Times New Roman" w:hAnsi="Times New Roman" w:cs="Times New Roman"/>
          <w:bCs/>
          <w:sz w:val="24"/>
          <w:szCs w:val="24"/>
          <w:lang w:eastAsia="ar-SA"/>
        </w:rPr>
        <w:t xml:space="preserve"> доповідачем за повідомленням ДСА України про необхідність розгляду питання щодо відрядження судді</w:t>
      </w:r>
      <w:r w:rsidR="006A5D5F" w:rsidRPr="0094599C">
        <w:rPr>
          <w:rFonts w:ascii="Times New Roman" w:eastAsia="Times New Roman" w:hAnsi="Times New Roman" w:cs="Times New Roman"/>
          <w:bCs/>
          <w:sz w:val="24"/>
          <w:szCs w:val="24"/>
          <w:lang w:eastAsia="ar-SA"/>
        </w:rPr>
        <w:t>в</w:t>
      </w:r>
      <w:r w:rsidRPr="0094599C">
        <w:rPr>
          <w:rFonts w:ascii="Times New Roman" w:eastAsia="Times New Roman" w:hAnsi="Times New Roman" w:cs="Times New Roman"/>
          <w:bCs/>
          <w:sz w:val="24"/>
          <w:szCs w:val="24"/>
          <w:lang w:eastAsia="ar-SA"/>
        </w:rPr>
        <w:t xml:space="preserve"> до </w:t>
      </w:r>
      <w:r w:rsidR="00265E95" w:rsidRPr="00265E95">
        <w:rPr>
          <w:rFonts w:ascii="Times New Roman" w:hAnsi="Times New Roman" w:cs="Times New Roman"/>
          <w:sz w:val="24"/>
          <w:szCs w:val="24"/>
          <w:shd w:val="clear" w:color="auto" w:fill="FFFFFF"/>
        </w:rPr>
        <w:t>Житомирського районного суду Житомирської області</w:t>
      </w:r>
      <w:r w:rsidR="00265E95" w:rsidRPr="00265E95">
        <w:rPr>
          <w:rFonts w:ascii="Times New Roman" w:hAnsi="Times New Roman" w:cs="Times New Roman"/>
          <w:bCs/>
          <w:sz w:val="24"/>
          <w:szCs w:val="24"/>
          <w:shd w:val="clear" w:color="auto" w:fill="FFFFFF"/>
        </w:rPr>
        <w:t xml:space="preserve"> </w:t>
      </w:r>
      <w:r w:rsidRPr="0094599C">
        <w:rPr>
          <w:rFonts w:ascii="Times New Roman" w:eastAsia="Times New Roman" w:hAnsi="Times New Roman" w:cs="Times New Roman"/>
          <w:bCs/>
          <w:sz w:val="24"/>
          <w:szCs w:val="24"/>
          <w:lang w:eastAsia="ar-SA"/>
        </w:rPr>
        <w:t>(єдиний унікальний номер справи 32дпс-</w:t>
      </w:r>
      <w:r w:rsidR="00265E95">
        <w:rPr>
          <w:rFonts w:ascii="Times New Roman" w:eastAsia="Times New Roman" w:hAnsi="Times New Roman" w:cs="Times New Roman"/>
          <w:bCs/>
          <w:sz w:val="24"/>
          <w:szCs w:val="24"/>
          <w:lang w:eastAsia="ar-SA"/>
        </w:rPr>
        <w:t>133</w:t>
      </w:r>
      <w:r w:rsidRPr="0094599C">
        <w:rPr>
          <w:rFonts w:ascii="Times New Roman" w:eastAsia="Times New Roman" w:hAnsi="Times New Roman" w:cs="Times New Roman"/>
          <w:bCs/>
          <w:sz w:val="24"/>
          <w:szCs w:val="24"/>
          <w:lang w:eastAsia="ar-SA"/>
        </w:rPr>
        <w:t>/2</w:t>
      </w:r>
      <w:r w:rsidR="00210849" w:rsidRPr="0094599C">
        <w:rPr>
          <w:rFonts w:ascii="Times New Roman" w:eastAsia="Times New Roman" w:hAnsi="Times New Roman" w:cs="Times New Roman"/>
          <w:bCs/>
          <w:sz w:val="24"/>
          <w:szCs w:val="24"/>
          <w:lang w:eastAsia="ar-SA"/>
        </w:rPr>
        <w:t>6</w:t>
      </w:r>
      <w:r w:rsidRPr="0094599C">
        <w:rPr>
          <w:rFonts w:ascii="Times New Roman" w:eastAsia="Times New Roman" w:hAnsi="Times New Roman" w:cs="Times New Roman"/>
          <w:bCs/>
          <w:sz w:val="24"/>
          <w:szCs w:val="24"/>
          <w:lang w:eastAsia="ar-SA"/>
        </w:rPr>
        <w:t xml:space="preserve">) визначено члена Комісії </w:t>
      </w:r>
      <w:r w:rsidR="00811F39">
        <w:rPr>
          <w:rFonts w:ascii="Times New Roman" w:eastAsia="Times New Roman" w:hAnsi="Times New Roman" w:cs="Times New Roman"/>
          <w:bCs/>
          <w:sz w:val="24"/>
          <w:szCs w:val="24"/>
          <w:lang w:eastAsia="ar-SA"/>
        </w:rPr>
        <w:t>Луганського В.І.</w:t>
      </w:r>
    </w:p>
    <w:p w:rsidR="00B114C8" w:rsidRDefault="00FD2A48" w:rsidP="00B114C8">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uk-UA"/>
        </w:rPr>
      </w:pPr>
      <w:r w:rsidRPr="0094599C">
        <w:rPr>
          <w:rFonts w:ascii="Times New Roman" w:eastAsia="Times New Roman" w:hAnsi="Times New Roman" w:cs="Times New Roman"/>
          <w:bCs/>
          <w:sz w:val="24"/>
          <w:szCs w:val="24"/>
          <w:lang w:eastAsia="ar-SA"/>
        </w:rPr>
        <w:t>Н</w:t>
      </w:r>
      <w:r w:rsidR="00A30BC6" w:rsidRPr="0094599C">
        <w:rPr>
          <w:rFonts w:ascii="Times New Roman" w:eastAsia="Times New Roman" w:hAnsi="Times New Roman" w:cs="Times New Roman"/>
          <w:bCs/>
          <w:sz w:val="24"/>
          <w:szCs w:val="24"/>
          <w:lang w:eastAsia="ar-SA"/>
        </w:rPr>
        <w:t xml:space="preserve">а офіційному </w:t>
      </w:r>
      <w:proofErr w:type="spellStart"/>
      <w:r w:rsidR="00A30BC6" w:rsidRPr="0094599C">
        <w:rPr>
          <w:rFonts w:ascii="Times New Roman" w:eastAsia="Times New Roman" w:hAnsi="Times New Roman" w:cs="Times New Roman"/>
          <w:bCs/>
          <w:sz w:val="24"/>
          <w:szCs w:val="24"/>
          <w:lang w:eastAsia="ar-SA"/>
        </w:rPr>
        <w:t>веб</w:t>
      </w:r>
      <w:r w:rsidR="004E0881" w:rsidRPr="0094599C">
        <w:rPr>
          <w:rFonts w:ascii="Times New Roman" w:eastAsia="Times New Roman" w:hAnsi="Times New Roman" w:cs="Times New Roman"/>
          <w:bCs/>
          <w:sz w:val="24"/>
          <w:szCs w:val="24"/>
          <w:lang w:eastAsia="ar-SA"/>
        </w:rPr>
        <w:t>сайті</w:t>
      </w:r>
      <w:proofErr w:type="spellEnd"/>
      <w:r w:rsidR="004E0881" w:rsidRPr="0094599C">
        <w:rPr>
          <w:rFonts w:ascii="Times New Roman" w:eastAsia="Times New Roman" w:hAnsi="Times New Roman" w:cs="Times New Roman"/>
          <w:bCs/>
          <w:sz w:val="24"/>
          <w:szCs w:val="24"/>
          <w:lang w:eastAsia="ar-SA"/>
        </w:rPr>
        <w:t xml:space="preserve"> Комісії</w:t>
      </w:r>
      <w:r w:rsidR="006A5D5F" w:rsidRPr="0094599C">
        <w:rPr>
          <w:rFonts w:ascii="Times New Roman" w:eastAsia="Times New Roman" w:hAnsi="Times New Roman" w:cs="Times New Roman"/>
          <w:bCs/>
          <w:sz w:val="24"/>
          <w:szCs w:val="24"/>
          <w:lang w:eastAsia="ar-SA"/>
        </w:rPr>
        <w:t xml:space="preserve"> </w:t>
      </w:r>
      <w:r w:rsidR="00265E95">
        <w:rPr>
          <w:rFonts w:ascii="Times New Roman" w:eastAsia="Times New Roman" w:hAnsi="Times New Roman" w:cs="Times New Roman"/>
          <w:bCs/>
          <w:sz w:val="24"/>
          <w:szCs w:val="24"/>
          <w:lang w:eastAsia="ar-SA"/>
        </w:rPr>
        <w:t>30 липня</w:t>
      </w:r>
      <w:r w:rsidR="00811F39">
        <w:rPr>
          <w:rFonts w:ascii="Times New Roman" w:eastAsia="Times New Roman" w:hAnsi="Times New Roman" w:cs="Times New Roman"/>
          <w:bCs/>
          <w:sz w:val="24"/>
          <w:szCs w:val="24"/>
          <w:lang w:eastAsia="ar-SA"/>
        </w:rPr>
        <w:t xml:space="preserve"> 2026 року</w:t>
      </w:r>
      <w:r w:rsidRPr="0094599C">
        <w:rPr>
          <w:rFonts w:ascii="Times New Roman" w:eastAsia="Times New Roman" w:hAnsi="Times New Roman" w:cs="Times New Roman"/>
          <w:bCs/>
          <w:sz w:val="24"/>
          <w:szCs w:val="24"/>
          <w:lang w:eastAsia="ar-SA"/>
        </w:rPr>
        <w:t xml:space="preserve"> </w:t>
      </w:r>
      <w:r w:rsidR="004E0881" w:rsidRPr="0094599C">
        <w:rPr>
          <w:rFonts w:ascii="Times New Roman" w:eastAsia="Times New Roman" w:hAnsi="Times New Roman" w:cs="Times New Roman"/>
          <w:bCs/>
          <w:sz w:val="24"/>
          <w:szCs w:val="24"/>
          <w:lang w:eastAsia="ar-SA"/>
        </w:rPr>
        <w:t xml:space="preserve">опубліковано оголошення про призначення до розгляду питання про відрядження </w:t>
      </w:r>
      <w:r w:rsidR="00265E95">
        <w:rPr>
          <w:rFonts w:ascii="Times New Roman" w:eastAsia="Times New Roman" w:hAnsi="Times New Roman" w:cs="Times New Roman"/>
          <w:bCs/>
          <w:sz w:val="24"/>
          <w:szCs w:val="24"/>
          <w:lang w:eastAsia="ar-SA"/>
        </w:rPr>
        <w:t>3</w:t>
      </w:r>
      <w:r w:rsidR="002C5090" w:rsidRPr="0094599C">
        <w:rPr>
          <w:rFonts w:ascii="Times New Roman" w:eastAsia="Times New Roman" w:hAnsi="Times New Roman" w:cs="Times New Roman"/>
          <w:bCs/>
          <w:sz w:val="24"/>
          <w:szCs w:val="24"/>
          <w:lang w:eastAsia="ar-SA"/>
        </w:rPr>
        <w:t xml:space="preserve"> (</w:t>
      </w:r>
      <w:r w:rsidR="00265E95">
        <w:rPr>
          <w:rFonts w:ascii="Times New Roman" w:eastAsia="Times New Roman" w:hAnsi="Times New Roman" w:cs="Times New Roman"/>
          <w:bCs/>
          <w:sz w:val="24"/>
          <w:szCs w:val="24"/>
          <w:lang w:eastAsia="ar-SA"/>
        </w:rPr>
        <w:t>трьох</w:t>
      </w:r>
      <w:r w:rsidR="00CA52C8">
        <w:rPr>
          <w:rFonts w:ascii="Times New Roman" w:eastAsia="Times New Roman" w:hAnsi="Times New Roman" w:cs="Times New Roman"/>
          <w:bCs/>
          <w:sz w:val="24"/>
          <w:szCs w:val="24"/>
          <w:lang w:eastAsia="ar-SA"/>
        </w:rPr>
        <w:t>)</w:t>
      </w:r>
      <w:r w:rsidRPr="0094599C">
        <w:rPr>
          <w:rFonts w:ascii="Times New Roman" w:eastAsia="Times New Roman" w:hAnsi="Times New Roman" w:cs="Times New Roman"/>
          <w:bCs/>
          <w:sz w:val="24"/>
          <w:szCs w:val="24"/>
          <w:lang w:eastAsia="ar-SA"/>
        </w:rPr>
        <w:t xml:space="preserve"> </w:t>
      </w:r>
      <w:r w:rsidR="004E0881" w:rsidRPr="0094599C">
        <w:rPr>
          <w:rFonts w:ascii="Times New Roman" w:eastAsia="Times New Roman" w:hAnsi="Times New Roman" w:cs="Times New Roman"/>
          <w:bCs/>
          <w:sz w:val="24"/>
          <w:szCs w:val="24"/>
          <w:lang w:eastAsia="ar-SA"/>
        </w:rPr>
        <w:t>судді</w:t>
      </w:r>
      <w:r w:rsidR="00CA52C8">
        <w:rPr>
          <w:rFonts w:ascii="Times New Roman" w:eastAsia="Times New Roman" w:hAnsi="Times New Roman" w:cs="Times New Roman"/>
          <w:bCs/>
          <w:sz w:val="24"/>
          <w:szCs w:val="24"/>
          <w:lang w:eastAsia="ar-SA"/>
        </w:rPr>
        <w:t>в</w:t>
      </w:r>
      <w:r w:rsidR="004E0881" w:rsidRPr="0094599C">
        <w:rPr>
          <w:rFonts w:ascii="Times New Roman" w:eastAsia="Times New Roman" w:hAnsi="Times New Roman" w:cs="Times New Roman"/>
          <w:bCs/>
          <w:sz w:val="24"/>
          <w:szCs w:val="24"/>
          <w:lang w:eastAsia="ar-SA"/>
        </w:rPr>
        <w:t xml:space="preserve"> до </w:t>
      </w:r>
      <w:r w:rsidR="00265E95" w:rsidRPr="00265E95">
        <w:rPr>
          <w:rFonts w:ascii="Times New Roman" w:hAnsi="Times New Roman" w:cs="Times New Roman"/>
          <w:sz w:val="24"/>
          <w:szCs w:val="24"/>
          <w:shd w:val="clear" w:color="auto" w:fill="FFFFFF"/>
        </w:rPr>
        <w:t>Житомирського районного суду Житомирської області</w:t>
      </w:r>
      <w:r w:rsidR="004E0881" w:rsidRPr="0094599C">
        <w:rPr>
          <w:rFonts w:ascii="Times New Roman" w:eastAsia="Times New Roman" w:hAnsi="Times New Roman" w:cs="Times New Roman"/>
          <w:bCs/>
          <w:sz w:val="24"/>
          <w:szCs w:val="24"/>
          <w:lang w:eastAsia="ar-SA"/>
        </w:rPr>
        <w:t xml:space="preserve"> на </w:t>
      </w:r>
      <w:r w:rsidR="00F50478">
        <w:rPr>
          <w:rFonts w:ascii="Times New Roman" w:eastAsia="Times New Roman" w:hAnsi="Times New Roman" w:cs="Times New Roman"/>
          <w:bCs/>
          <w:sz w:val="24"/>
          <w:szCs w:val="24"/>
          <w:lang w:eastAsia="ar-SA"/>
        </w:rPr>
        <w:t>09 вересня</w:t>
      </w:r>
      <w:r w:rsidR="00D43C93">
        <w:rPr>
          <w:rFonts w:ascii="Times New Roman" w:eastAsia="Times New Roman" w:hAnsi="Times New Roman" w:cs="Times New Roman"/>
          <w:bCs/>
          <w:sz w:val="24"/>
          <w:szCs w:val="24"/>
          <w:lang w:eastAsia="ar-SA"/>
        </w:rPr>
        <w:t xml:space="preserve"> 2026 року</w:t>
      </w:r>
      <w:r w:rsidR="004E0881" w:rsidRPr="0094599C">
        <w:rPr>
          <w:rFonts w:ascii="Times New Roman" w:eastAsia="Times New Roman" w:hAnsi="Times New Roman" w:cs="Times New Roman"/>
          <w:bCs/>
          <w:sz w:val="24"/>
          <w:szCs w:val="24"/>
          <w:lang w:eastAsia="ar-SA"/>
        </w:rPr>
        <w:t xml:space="preserve">, у якому визначено </w:t>
      </w:r>
      <w:r w:rsidR="004E0881" w:rsidRPr="0094599C">
        <w:rPr>
          <w:rFonts w:ascii="Times New Roman" w:eastAsia="Times New Roman" w:hAnsi="Times New Roman" w:cs="Times New Roman"/>
          <w:sz w:val="24"/>
          <w:szCs w:val="24"/>
          <w:lang w:eastAsia="uk-UA"/>
        </w:rPr>
        <w:t>семиденний термін (із дня оприлюднення цього оголошення) для подання відповідних документів.</w:t>
      </w:r>
    </w:p>
    <w:p w:rsidR="00DB2342" w:rsidRPr="0094599C" w:rsidRDefault="00DB2342" w:rsidP="00B114C8">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uk-UA"/>
        </w:rPr>
      </w:pPr>
      <w:r w:rsidRPr="0094599C">
        <w:rPr>
          <w:rFonts w:ascii="Times New Roman" w:eastAsia="Times New Roman" w:hAnsi="Times New Roman" w:cs="Times New Roman"/>
          <w:sz w:val="24"/>
          <w:szCs w:val="24"/>
          <w:lang w:eastAsia="uk-UA"/>
        </w:rPr>
        <w:t xml:space="preserve">Указаний строк закінчився </w:t>
      </w:r>
      <w:r w:rsidR="00040A85">
        <w:rPr>
          <w:rFonts w:ascii="Times New Roman" w:eastAsia="Times New Roman" w:hAnsi="Times New Roman" w:cs="Times New Roman"/>
          <w:sz w:val="24"/>
          <w:szCs w:val="24"/>
          <w:lang w:eastAsia="uk-UA"/>
        </w:rPr>
        <w:t>06 серпня</w:t>
      </w:r>
      <w:r w:rsidR="00D43C93">
        <w:rPr>
          <w:rFonts w:ascii="Times New Roman" w:eastAsia="Times New Roman" w:hAnsi="Times New Roman" w:cs="Times New Roman"/>
          <w:sz w:val="24"/>
          <w:szCs w:val="24"/>
          <w:lang w:eastAsia="uk-UA"/>
        </w:rPr>
        <w:t xml:space="preserve"> 2026 року</w:t>
      </w:r>
      <w:r w:rsidRPr="0094599C">
        <w:rPr>
          <w:rFonts w:ascii="Times New Roman" w:eastAsia="Times New Roman" w:hAnsi="Times New Roman" w:cs="Times New Roman"/>
          <w:sz w:val="24"/>
          <w:szCs w:val="24"/>
          <w:lang w:eastAsia="uk-UA"/>
        </w:rPr>
        <w:t>.</w:t>
      </w:r>
      <w:r w:rsidR="00B114C8">
        <w:rPr>
          <w:rFonts w:ascii="Times New Roman" w:eastAsia="Times New Roman" w:hAnsi="Times New Roman" w:cs="Times New Roman"/>
          <w:sz w:val="24"/>
          <w:szCs w:val="24"/>
          <w:lang w:val="en-US" w:eastAsia="uk-UA"/>
        </w:rPr>
        <w:t xml:space="preserve"> </w:t>
      </w:r>
      <w:r w:rsidRPr="0094599C">
        <w:rPr>
          <w:rFonts w:ascii="Times New Roman" w:eastAsia="Times New Roman" w:hAnsi="Times New Roman" w:cs="Times New Roman"/>
          <w:sz w:val="24"/>
          <w:szCs w:val="24"/>
          <w:lang w:eastAsia="uk-UA"/>
        </w:rPr>
        <w:t xml:space="preserve">Протягом зазначеного строку жоден суддя не виявив бажання бути відрядженим до </w:t>
      </w:r>
      <w:r w:rsidR="00040A85" w:rsidRPr="00040A85">
        <w:rPr>
          <w:rFonts w:ascii="Times New Roman" w:hAnsi="Times New Roman" w:cs="Times New Roman"/>
          <w:sz w:val="24"/>
          <w:szCs w:val="24"/>
          <w:shd w:val="clear" w:color="auto" w:fill="FFFFFF"/>
        </w:rPr>
        <w:t>Житомирського районного суду Житомирської області</w:t>
      </w:r>
      <w:r w:rsidRPr="0094599C">
        <w:rPr>
          <w:rFonts w:ascii="Times New Roman" w:eastAsia="Times New Roman" w:hAnsi="Times New Roman" w:cs="Times New Roman"/>
          <w:sz w:val="24"/>
          <w:szCs w:val="24"/>
          <w:lang w:eastAsia="uk-UA"/>
        </w:rPr>
        <w:t>.</w:t>
      </w:r>
    </w:p>
    <w:p w:rsidR="00DB2342" w:rsidRPr="0094599C" w:rsidRDefault="00DB2342" w:rsidP="0094599C">
      <w:pPr>
        <w:shd w:val="clear" w:color="auto" w:fill="FFFFFF"/>
        <w:spacing w:after="0" w:line="240" w:lineRule="auto"/>
        <w:ind w:firstLine="708"/>
        <w:jc w:val="both"/>
        <w:rPr>
          <w:rFonts w:ascii="Times New Roman" w:eastAsia="Times New Roman" w:hAnsi="Times New Roman" w:cs="Times New Roman"/>
          <w:sz w:val="24"/>
          <w:szCs w:val="24"/>
          <w:lang w:eastAsia="uk-UA"/>
        </w:rPr>
      </w:pPr>
      <w:r w:rsidRPr="0094599C">
        <w:rPr>
          <w:rFonts w:ascii="Times New Roman" w:eastAsia="Times New Roman" w:hAnsi="Times New Roman" w:cs="Times New Roman"/>
          <w:sz w:val="24"/>
          <w:szCs w:val="24"/>
          <w:lang w:eastAsia="uk-UA"/>
        </w:rPr>
        <w:t>Згідно з абзацом першим пункту 15 розділу ІІІ Порядку, якщо Вищою кваліфікаційною комісією суддів України не отримано згоди</w:t>
      </w:r>
      <w:r w:rsidR="002C5090" w:rsidRPr="0094599C">
        <w:rPr>
          <w:rFonts w:ascii="Times New Roman" w:eastAsia="Times New Roman" w:hAnsi="Times New Roman" w:cs="Times New Roman"/>
          <w:sz w:val="24"/>
          <w:szCs w:val="24"/>
          <w:lang w:eastAsia="uk-UA"/>
        </w:rPr>
        <w:t xml:space="preserve"> судді на відрядження у строки, </w:t>
      </w:r>
      <w:r w:rsidRPr="0094599C">
        <w:rPr>
          <w:rFonts w:ascii="Times New Roman" w:eastAsia="Times New Roman" w:hAnsi="Times New Roman" w:cs="Times New Roman"/>
          <w:sz w:val="24"/>
          <w:szCs w:val="24"/>
          <w:lang w:eastAsia="uk-UA"/>
        </w:rPr>
        <w:t xml:space="preserve">встановлені </w:t>
      </w:r>
      <w:r w:rsidR="00B114C8">
        <w:rPr>
          <w:rFonts w:ascii="Times New Roman" w:eastAsia="Times New Roman" w:hAnsi="Times New Roman" w:cs="Times New Roman"/>
          <w:sz w:val="24"/>
          <w:szCs w:val="24"/>
          <w:lang w:eastAsia="uk-UA"/>
        </w:rPr>
        <w:br/>
      </w:r>
      <w:r w:rsidRPr="0094599C">
        <w:rPr>
          <w:rFonts w:ascii="Times New Roman" w:eastAsia="Times New Roman" w:hAnsi="Times New Roman" w:cs="Times New Roman"/>
          <w:sz w:val="24"/>
          <w:szCs w:val="24"/>
          <w:lang w:eastAsia="uk-UA"/>
        </w:rPr>
        <w:t>пунктами 2, 3 розділу ІІІ Порядку, Комісією може бути прийнято рішення про залишення без розгляду питання щодо внесення подання про відрядження судді або продовження строку розгляду такого питання.</w:t>
      </w:r>
    </w:p>
    <w:p w:rsidR="00DB2342" w:rsidRPr="0094599C" w:rsidRDefault="00DB2342" w:rsidP="0094599C">
      <w:pPr>
        <w:shd w:val="clear" w:color="auto" w:fill="FFFFFF"/>
        <w:spacing w:after="0" w:line="240" w:lineRule="auto"/>
        <w:ind w:firstLine="708"/>
        <w:jc w:val="both"/>
        <w:rPr>
          <w:rFonts w:ascii="Times New Roman" w:eastAsia="Times New Roman" w:hAnsi="Times New Roman" w:cs="Times New Roman"/>
          <w:sz w:val="24"/>
          <w:szCs w:val="24"/>
          <w:lang w:eastAsia="uk-UA"/>
        </w:rPr>
      </w:pPr>
      <w:r w:rsidRPr="0094599C">
        <w:rPr>
          <w:rFonts w:ascii="Times New Roman" w:eastAsia="Times New Roman" w:hAnsi="Times New Roman" w:cs="Times New Roman"/>
          <w:sz w:val="24"/>
          <w:szCs w:val="24"/>
          <w:lang w:eastAsia="uk-UA"/>
        </w:rPr>
        <w:t xml:space="preserve">Заслухавши доповідача, дослідивши наявні в Комісії матеріали, з метою врегулювання навантаження та забезпечення належних умов доступу до правосуддя </w:t>
      </w:r>
      <w:r w:rsidR="002C5090" w:rsidRPr="0094599C">
        <w:rPr>
          <w:rFonts w:ascii="Times New Roman" w:eastAsia="Times New Roman" w:hAnsi="Times New Roman" w:cs="Times New Roman"/>
          <w:sz w:val="24"/>
          <w:szCs w:val="24"/>
          <w:lang w:eastAsia="uk-UA"/>
        </w:rPr>
        <w:t>в</w:t>
      </w:r>
      <w:r w:rsidRPr="0094599C">
        <w:rPr>
          <w:rFonts w:ascii="Times New Roman" w:eastAsia="Times New Roman" w:hAnsi="Times New Roman" w:cs="Times New Roman"/>
          <w:sz w:val="24"/>
          <w:szCs w:val="24"/>
          <w:lang w:eastAsia="uk-UA"/>
        </w:rPr>
        <w:t xml:space="preserve"> </w:t>
      </w:r>
      <w:r w:rsidR="00040A85" w:rsidRPr="00040A85">
        <w:rPr>
          <w:rFonts w:ascii="Times New Roman" w:hAnsi="Times New Roman" w:cs="Times New Roman"/>
          <w:sz w:val="24"/>
          <w:szCs w:val="24"/>
          <w:shd w:val="clear" w:color="auto" w:fill="FFFFFF"/>
        </w:rPr>
        <w:t>Житомирсько</w:t>
      </w:r>
      <w:r w:rsidR="00040A85">
        <w:rPr>
          <w:rFonts w:ascii="Times New Roman" w:hAnsi="Times New Roman" w:cs="Times New Roman"/>
          <w:sz w:val="24"/>
          <w:szCs w:val="24"/>
          <w:shd w:val="clear" w:color="auto" w:fill="FFFFFF"/>
        </w:rPr>
        <w:t>му</w:t>
      </w:r>
      <w:r w:rsidR="00040A85" w:rsidRPr="00040A85">
        <w:rPr>
          <w:rFonts w:ascii="Times New Roman" w:hAnsi="Times New Roman" w:cs="Times New Roman"/>
          <w:sz w:val="24"/>
          <w:szCs w:val="24"/>
          <w:shd w:val="clear" w:color="auto" w:fill="FFFFFF"/>
        </w:rPr>
        <w:t xml:space="preserve"> районно</w:t>
      </w:r>
      <w:r w:rsidR="00040A85">
        <w:rPr>
          <w:rFonts w:ascii="Times New Roman" w:hAnsi="Times New Roman" w:cs="Times New Roman"/>
          <w:sz w:val="24"/>
          <w:szCs w:val="24"/>
          <w:shd w:val="clear" w:color="auto" w:fill="FFFFFF"/>
        </w:rPr>
        <w:t>му</w:t>
      </w:r>
      <w:r w:rsidR="00040A85" w:rsidRPr="00040A85">
        <w:rPr>
          <w:rFonts w:ascii="Times New Roman" w:hAnsi="Times New Roman" w:cs="Times New Roman"/>
          <w:sz w:val="24"/>
          <w:szCs w:val="24"/>
          <w:shd w:val="clear" w:color="auto" w:fill="FFFFFF"/>
        </w:rPr>
        <w:t xml:space="preserve"> суд</w:t>
      </w:r>
      <w:r w:rsidR="00040A85">
        <w:rPr>
          <w:rFonts w:ascii="Times New Roman" w:hAnsi="Times New Roman" w:cs="Times New Roman"/>
          <w:sz w:val="24"/>
          <w:szCs w:val="24"/>
          <w:shd w:val="clear" w:color="auto" w:fill="FFFFFF"/>
        </w:rPr>
        <w:t>і</w:t>
      </w:r>
      <w:r w:rsidR="00040A85" w:rsidRPr="00040A85">
        <w:rPr>
          <w:rFonts w:ascii="Times New Roman" w:hAnsi="Times New Roman" w:cs="Times New Roman"/>
          <w:sz w:val="24"/>
          <w:szCs w:val="24"/>
          <w:shd w:val="clear" w:color="auto" w:fill="FFFFFF"/>
        </w:rPr>
        <w:t xml:space="preserve"> Житомирської області</w:t>
      </w:r>
      <w:r w:rsidR="00A72B68" w:rsidRPr="00A72B68">
        <w:rPr>
          <w:rFonts w:ascii="Times New Roman" w:hAnsi="Times New Roman" w:cs="Times New Roman"/>
          <w:sz w:val="24"/>
          <w:szCs w:val="24"/>
          <w:shd w:val="clear" w:color="auto" w:fill="FFFFFF"/>
        </w:rPr>
        <w:t xml:space="preserve"> </w:t>
      </w:r>
      <w:r w:rsidRPr="0094599C">
        <w:rPr>
          <w:rFonts w:ascii="Times New Roman" w:eastAsia="Times New Roman" w:hAnsi="Times New Roman" w:cs="Times New Roman"/>
          <w:sz w:val="24"/>
          <w:szCs w:val="24"/>
          <w:lang w:eastAsia="uk-UA"/>
        </w:rPr>
        <w:t xml:space="preserve">Вища кваліфікаційна комісія суддів України у складі Другої палати дійшла висновку про продовження строку розгляду питання щодо внесення подання про відрядження </w:t>
      </w:r>
      <w:r w:rsidR="00040A85">
        <w:rPr>
          <w:rFonts w:ascii="Times New Roman" w:eastAsia="Times New Roman" w:hAnsi="Times New Roman" w:cs="Times New Roman"/>
          <w:sz w:val="24"/>
          <w:szCs w:val="24"/>
          <w:lang w:eastAsia="uk-UA"/>
        </w:rPr>
        <w:t>3</w:t>
      </w:r>
      <w:r w:rsidRPr="0094599C">
        <w:rPr>
          <w:rFonts w:ascii="Times New Roman" w:eastAsia="Times New Roman" w:hAnsi="Times New Roman" w:cs="Times New Roman"/>
          <w:sz w:val="24"/>
          <w:szCs w:val="24"/>
          <w:lang w:eastAsia="uk-UA"/>
        </w:rPr>
        <w:t xml:space="preserve"> (</w:t>
      </w:r>
      <w:r w:rsidR="00040A85">
        <w:rPr>
          <w:rFonts w:ascii="Times New Roman" w:eastAsia="Times New Roman" w:hAnsi="Times New Roman" w:cs="Times New Roman"/>
          <w:sz w:val="24"/>
          <w:szCs w:val="24"/>
          <w:lang w:eastAsia="uk-UA"/>
        </w:rPr>
        <w:t>трьох</w:t>
      </w:r>
      <w:r w:rsidRPr="0094599C">
        <w:rPr>
          <w:rFonts w:ascii="Times New Roman" w:eastAsia="Times New Roman" w:hAnsi="Times New Roman" w:cs="Times New Roman"/>
          <w:sz w:val="24"/>
          <w:szCs w:val="24"/>
          <w:lang w:eastAsia="uk-UA"/>
        </w:rPr>
        <w:t>) судді</w:t>
      </w:r>
      <w:r w:rsidR="00A72B68">
        <w:rPr>
          <w:rFonts w:ascii="Times New Roman" w:eastAsia="Times New Roman" w:hAnsi="Times New Roman" w:cs="Times New Roman"/>
          <w:sz w:val="24"/>
          <w:szCs w:val="24"/>
          <w:lang w:eastAsia="uk-UA"/>
        </w:rPr>
        <w:t>в</w:t>
      </w:r>
      <w:r w:rsidRPr="0094599C">
        <w:rPr>
          <w:rFonts w:ascii="Times New Roman" w:eastAsia="Times New Roman" w:hAnsi="Times New Roman" w:cs="Times New Roman"/>
          <w:sz w:val="24"/>
          <w:szCs w:val="24"/>
          <w:lang w:eastAsia="uk-UA"/>
        </w:rPr>
        <w:t xml:space="preserve"> до </w:t>
      </w:r>
      <w:r w:rsidR="00040A85" w:rsidRPr="00040A85">
        <w:rPr>
          <w:rFonts w:ascii="Times New Roman" w:hAnsi="Times New Roman" w:cs="Times New Roman"/>
          <w:sz w:val="24"/>
          <w:szCs w:val="24"/>
          <w:shd w:val="clear" w:color="auto" w:fill="FFFFFF"/>
        </w:rPr>
        <w:t>Житомирського районного суду Житомирської області</w:t>
      </w:r>
      <w:r w:rsidRPr="0094599C">
        <w:rPr>
          <w:rFonts w:ascii="Times New Roman" w:eastAsia="Times New Roman" w:hAnsi="Times New Roman" w:cs="Times New Roman"/>
          <w:sz w:val="24"/>
          <w:szCs w:val="24"/>
          <w:lang w:eastAsia="uk-UA"/>
        </w:rPr>
        <w:t>.</w:t>
      </w:r>
    </w:p>
    <w:p w:rsidR="00DB2342" w:rsidRPr="0094599C" w:rsidRDefault="00DB2342" w:rsidP="0094599C">
      <w:pPr>
        <w:shd w:val="clear" w:color="auto" w:fill="FFFFFF"/>
        <w:spacing w:after="0" w:line="240" w:lineRule="auto"/>
        <w:ind w:firstLine="708"/>
        <w:jc w:val="both"/>
        <w:rPr>
          <w:rFonts w:ascii="Times New Roman" w:eastAsia="Times New Roman" w:hAnsi="Times New Roman" w:cs="Times New Roman"/>
          <w:sz w:val="24"/>
          <w:szCs w:val="24"/>
          <w:lang w:eastAsia="uk-UA"/>
        </w:rPr>
      </w:pPr>
      <w:r w:rsidRPr="0094599C">
        <w:rPr>
          <w:rFonts w:ascii="Times New Roman" w:hAnsi="Times New Roman" w:cs="Times New Roman"/>
          <w:sz w:val="24"/>
          <w:szCs w:val="24"/>
          <w:shd w:val="clear" w:color="auto" w:fill="FFFFFF"/>
        </w:rPr>
        <w:t>Керуючись статтями 55, 93 Закону України «Про судоустрій і статус суддів», Порядком відрядження судді до іншого суду того с</w:t>
      </w:r>
      <w:r w:rsidR="006E220F">
        <w:rPr>
          <w:rFonts w:ascii="Times New Roman" w:hAnsi="Times New Roman" w:cs="Times New Roman"/>
          <w:sz w:val="24"/>
          <w:szCs w:val="24"/>
          <w:shd w:val="clear" w:color="auto" w:fill="FFFFFF"/>
        </w:rPr>
        <w:t xml:space="preserve">амого рівня і спеціалізації (як </w:t>
      </w:r>
      <w:r w:rsidRPr="0094599C">
        <w:rPr>
          <w:rFonts w:ascii="Times New Roman" w:hAnsi="Times New Roman" w:cs="Times New Roman"/>
          <w:sz w:val="24"/>
          <w:szCs w:val="24"/>
          <w:shd w:val="clear" w:color="auto" w:fill="FFFFFF"/>
        </w:rPr>
        <w:t>тимчасового переведення), Вища кваліфікаційна комісія суддів України одноголосно</w:t>
      </w:r>
    </w:p>
    <w:p w:rsidR="00DB2342" w:rsidRPr="0094599C" w:rsidRDefault="00DB2342" w:rsidP="0094599C">
      <w:pPr>
        <w:shd w:val="clear" w:color="auto" w:fill="FFFFFF"/>
        <w:spacing w:after="0" w:line="240" w:lineRule="auto"/>
        <w:jc w:val="center"/>
        <w:rPr>
          <w:rFonts w:ascii="Times New Roman" w:eastAsia="Times New Roman" w:hAnsi="Times New Roman" w:cs="Times New Roman"/>
          <w:color w:val="000000"/>
          <w:sz w:val="24"/>
          <w:szCs w:val="24"/>
          <w:lang w:eastAsia="uk-UA"/>
        </w:rPr>
      </w:pPr>
    </w:p>
    <w:p w:rsidR="00DB2342" w:rsidRPr="0094599C" w:rsidRDefault="00DB2342" w:rsidP="0094599C">
      <w:pPr>
        <w:shd w:val="clear" w:color="auto" w:fill="FFFFFF"/>
        <w:spacing w:after="0" w:line="240" w:lineRule="auto"/>
        <w:jc w:val="center"/>
        <w:rPr>
          <w:rFonts w:ascii="Times New Roman" w:eastAsia="Times New Roman" w:hAnsi="Times New Roman" w:cs="Times New Roman"/>
          <w:color w:val="000000"/>
          <w:sz w:val="24"/>
          <w:szCs w:val="24"/>
          <w:lang w:eastAsia="uk-UA"/>
        </w:rPr>
      </w:pPr>
      <w:r w:rsidRPr="0094599C">
        <w:rPr>
          <w:rFonts w:ascii="Times New Roman" w:eastAsia="Times New Roman" w:hAnsi="Times New Roman" w:cs="Times New Roman"/>
          <w:color w:val="000000"/>
          <w:sz w:val="24"/>
          <w:szCs w:val="24"/>
          <w:lang w:eastAsia="uk-UA"/>
        </w:rPr>
        <w:t>вирішила:</w:t>
      </w:r>
    </w:p>
    <w:p w:rsidR="00DB2342" w:rsidRPr="0094599C" w:rsidRDefault="00DB2342" w:rsidP="0094599C">
      <w:pPr>
        <w:shd w:val="clear" w:color="auto" w:fill="FFFFFF"/>
        <w:spacing w:after="0" w:line="240" w:lineRule="auto"/>
        <w:jc w:val="center"/>
        <w:rPr>
          <w:rFonts w:ascii="Times New Roman" w:eastAsia="Times New Roman" w:hAnsi="Times New Roman" w:cs="Times New Roman"/>
          <w:color w:val="1D1D1B"/>
          <w:sz w:val="24"/>
          <w:szCs w:val="24"/>
          <w:lang w:eastAsia="uk-UA"/>
        </w:rPr>
      </w:pPr>
    </w:p>
    <w:p w:rsidR="00DB2342" w:rsidRPr="0094599C" w:rsidRDefault="00DB2342" w:rsidP="0094599C">
      <w:pPr>
        <w:shd w:val="clear" w:color="auto" w:fill="FFFFFF"/>
        <w:spacing w:after="0" w:line="240" w:lineRule="auto"/>
        <w:jc w:val="both"/>
        <w:rPr>
          <w:rFonts w:ascii="Times New Roman" w:eastAsia="Times New Roman" w:hAnsi="Times New Roman" w:cs="Times New Roman"/>
          <w:color w:val="000000"/>
          <w:sz w:val="24"/>
          <w:szCs w:val="24"/>
          <w:lang w:eastAsia="uk-UA"/>
        </w:rPr>
      </w:pPr>
      <w:r w:rsidRPr="0094599C">
        <w:rPr>
          <w:rFonts w:ascii="Times New Roman" w:eastAsia="Times New Roman" w:hAnsi="Times New Roman" w:cs="Times New Roman"/>
          <w:sz w:val="24"/>
          <w:szCs w:val="24"/>
          <w:lang w:eastAsia="uk-UA"/>
        </w:rPr>
        <w:t xml:space="preserve">продовжити строк розгляду питання щодо внесення подання про відрядження </w:t>
      </w:r>
      <w:r w:rsidR="00040A85">
        <w:rPr>
          <w:rFonts w:ascii="Times New Roman" w:eastAsia="Times New Roman" w:hAnsi="Times New Roman" w:cs="Times New Roman"/>
          <w:sz w:val="24"/>
          <w:szCs w:val="24"/>
          <w:lang w:eastAsia="uk-UA"/>
        </w:rPr>
        <w:t>3</w:t>
      </w:r>
      <w:r w:rsidRPr="0094599C">
        <w:rPr>
          <w:rFonts w:ascii="Times New Roman" w:eastAsia="Times New Roman" w:hAnsi="Times New Roman" w:cs="Times New Roman"/>
          <w:sz w:val="24"/>
          <w:szCs w:val="24"/>
          <w:lang w:eastAsia="uk-UA"/>
        </w:rPr>
        <w:t xml:space="preserve"> (</w:t>
      </w:r>
      <w:r w:rsidR="00040A85">
        <w:rPr>
          <w:rFonts w:ascii="Times New Roman" w:eastAsia="Times New Roman" w:hAnsi="Times New Roman" w:cs="Times New Roman"/>
          <w:sz w:val="24"/>
          <w:szCs w:val="24"/>
          <w:lang w:eastAsia="uk-UA"/>
        </w:rPr>
        <w:t>трьох</w:t>
      </w:r>
      <w:r w:rsidRPr="0094599C">
        <w:rPr>
          <w:rFonts w:ascii="Times New Roman" w:eastAsia="Times New Roman" w:hAnsi="Times New Roman" w:cs="Times New Roman"/>
          <w:sz w:val="24"/>
          <w:szCs w:val="24"/>
          <w:lang w:eastAsia="uk-UA"/>
        </w:rPr>
        <w:t>) судді</w:t>
      </w:r>
      <w:r w:rsidR="00A72B68">
        <w:rPr>
          <w:rFonts w:ascii="Times New Roman" w:eastAsia="Times New Roman" w:hAnsi="Times New Roman" w:cs="Times New Roman"/>
          <w:sz w:val="24"/>
          <w:szCs w:val="24"/>
          <w:lang w:eastAsia="uk-UA"/>
        </w:rPr>
        <w:t>в</w:t>
      </w:r>
      <w:r w:rsidRPr="0094599C">
        <w:rPr>
          <w:rFonts w:ascii="Times New Roman" w:eastAsia="Times New Roman" w:hAnsi="Times New Roman" w:cs="Times New Roman"/>
          <w:sz w:val="24"/>
          <w:szCs w:val="24"/>
          <w:lang w:eastAsia="uk-UA"/>
        </w:rPr>
        <w:t xml:space="preserve"> до </w:t>
      </w:r>
      <w:r w:rsidR="00C26902" w:rsidRPr="00C26902">
        <w:rPr>
          <w:rFonts w:ascii="Times New Roman" w:hAnsi="Times New Roman" w:cs="Times New Roman"/>
          <w:sz w:val="24"/>
          <w:szCs w:val="24"/>
          <w:shd w:val="clear" w:color="auto" w:fill="FFFFFF"/>
        </w:rPr>
        <w:t xml:space="preserve">Житомирського районного суду Житомирської області </w:t>
      </w:r>
      <w:r w:rsidRPr="0094599C">
        <w:rPr>
          <w:rFonts w:ascii="Times New Roman" w:eastAsia="Times New Roman" w:hAnsi="Times New Roman" w:cs="Times New Roman"/>
          <w:sz w:val="24"/>
          <w:szCs w:val="24"/>
          <w:lang w:eastAsia="uk-UA"/>
        </w:rPr>
        <w:t xml:space="preserve">до </w:t>
      </w:r>
      <w:r w:rsidR="00926CDE">
        <w:rPr>
          <w:rFonts w:ascii="Times New Roman" w:eastAsia="Times New Roman" w:hAnsi="Times New Roman" w:cs="Times New Roman"/>
          <w:sz w:val="24"/>
          <w:szCs w:val="24"/>
          <w:lang w:eastAsia="uk-UA"/>
        </w:rPr>
        <w:t xml:space="preserve">14 жовтня </w:t>
      </w:r>
      <w:r w:rsidR="00C26902">
        <w:rPr>
          <w:rFonts w:ascii="Times New Roman" w:eastAsia="Times New Roman" w:hAnsi="Times New Roman" w:cs="Times New Roman"/>
          <w:sz w:val="24"/>
          <w:szCs w:val="24"/>
          <w:lang w:eastAsia="uk-UA"/>
        </w:rPr>
        <w:t>2026</w:t>
      </w:r>
      <w:r w:rsidR="00452496">
        <w:rPr>
          <w:rFonts w:ascii="Times New Roman" w:eastAsia="Times New Roman" w:hAnsi="Times New Roman" w:cs="Times New Roman"/>
          <w:sz w:val="24"/>
          <w:szCs w:val="24"/>
          <w:lang w:eastAsia="uk-UA"/>
        </w:rPr>
        <w:t xml:space="preserve"> року</w:t>
      </w:r>
      <w:r w:rsidRPr="0094599C">
        <w:rPr>
          <w:rFonts w:ascii="Times New Roman" w:eastAsia="Times New Roman" w:hAnsi="Times New Roman" w:cs="Times New Roman"/>
          <w:color w:val="000000"/>
          <w:sz w:val="24"/>
          <w:szCs w:val="24"/>
          <w:lang w:eastAsia="uk-UA"/>
        </w:rPr>
        <w:t>.</w:t>
      </w:r>
    </w:p>
    <w:p w:rsidR="003D66C3" w:rsidRPr="0094599C" w:rsidRDefault="003D66C3" w:rsidP="0094599C">
      <w:pPr>
        <w:shd w:val="clear" w:color="auto" w:fill="FFFFFF"/>
        <w:spacing w:after="0" w:line="240" w:lineRule="auto"/>
        <w:jc w:val="both"/>
        <w:rPr>
          <w:rFonts w:ascii="Times New Roman" w:eastAsia="Times New Roman" w:hAnsi="Times New Roman" w:cs="Times New Roman"/>
          <w:color w:val="000000"/>
          <w:sz w:val="24"/>
          <w:szCs w:val="24"/>
          <w:lang w:eastAsia="uk-UA"/>
        </w:rPr>
      </w:pPr>
    </w:p>
    <w:p w:rsidR="003D66C3" w:rsidRPr="0094599C" w:rsidRDefault="003D66C3" w:rsidP="0094599C">
      <w:pPr>
        <w:shd w:val="clear" w:color="auto" w:fill="FFFFFF"/>
        <w:spacing w:after="0" w:line="240" w:lineRule="auto"/>
        <w:jc w:val="both"/>
        <w:rPr>
          <w:rFonts w:ascii="Times New Roman" w:eastAsia="Times New Roman" w:hAnsi="Times New Roman" w:cs="Times New Roman"/>
          <w:color w:val="000000"/>
          <w:sz w:val="24"/>
          <w:szCs w:val="24"/>
          <w:lang w:eastAsia="uk-UA"/>
        </w:rPr>
      </w:pPr>
    </w:p>
    <w:p w:rsidR="00677B4F" w:rsidRPr="0094599C" w:rsidRDefault="008A33C7" w:rsidP="0094599C">
      <w:pPr>
        <w:shd w:val="clear" w:color="auto" w:fill="FFFFFF"/>
        <w:tabs>
          <w:tab w:val="left" w:pos="6521"/>
        </w:tabs>
        <w:spacing w:after="0" w:line="240" w:lineRule="auto"/>
        <w:jc w:val="both"/>
        <w:rPr>
          <w:rFonts w:ascii="Times New Roman" w:eastAsia="Times New Roman" w:hAnsi="Times New Roman" w:cs="Times New Roman"/>
          <w:sz w:val="24"/>
          <w:szCs w:val="24"/>
          <w:lang w:eastAsia="uk-UA"/>
        </w:rPr>
      </w:pPr>
      <w:r w:rsidRPr="0094599C">
        <w:rPr>
          <w:rFonts w:ascii="Times New Roman" w:eastAsia="Times New Roman" w:hAnsi="Times New Roman" w:cs="Times New Roman"/>
          <w:sz w:val="24"/>
          <w:szCs w:val="24"/>
          <w:lang w:eastAsia="uk-UA"/>
        </w:rPr>
        <w:t>Головуючий</w:t>
      </w:r>
      <w:r w:rsidR="00580864">
        <w:rPr>
          <w:rFonts w:ascii="Times New Roman" w:eastAsia="Times New Roman" w:hAnsi="Times New Roman" w:cs="Times New Roman"/>
          <w:sz w:val="24"/>
          <w:szCs w:val="24"/>
          <w:lang w:eastAsia="uk-UA"/>
        </w:rPr>
        <w:tab/>
      </w:r>
      <w:r w:rsidR="00580864">
        <w:rPr>
          <w:rFonts w:ascii="Times New Roman" w:eastAsia="Times New Roman" w:hAnsi="Times New Roman" w:cs="Times New Roman"/>
          <w:sz w:val="24"/>
          <w:szCs w:val="24"/>
          <w:lang w:eastAsia="uk-UA"/>
        </w:rPr>
        <w:tab/>
        <w:t>Володимир ЛУГАНСЬКИЙ</w:t>
      </w:r>
      <w:r w:rsidRPr="0094599C">
        <w:rPr>
          <w:rFonts w:ascii="Times New Roman" w:eastAsia="Times New Roman" w:hAnsi="Times New Roman" w:cs="Times New Roman"/>
          <w:sz w:val="24"/>
          <w:szCs w:val="24"/>
          <w:lang w:eastAsia="uk-UA"/>
        </w:rPr>
        <w:tab/>
      </w:r>
      <w:r w:rsidR="00305369">
        <w:rPr>
          <w:rFonts w:ascii="Times New Roman" w:eastAsia="Times New Roman" w:hAnsi="Times New Roman" w:cs="Times New Roman"/>
          <w:sz w:val="24"/>
          <w:szCs w:val="24"/>
          <w:lang w:eastAsia="uk-UA"/>
        </w:rPr>
        <w:tab/>
      </w:r>
      <w:r w:rsidR="002C2862">
        <w:rPr>
          <w:rFonts w:ascii="Times New Roman" w:eastAsia="Times New Roman" w:hAnsi="Times New Roman" w:cs="Times New Roman"/>
          <w:sz w:val="24"/>
          <w:szCs w:val="24"/>
          <w:lang w:eastAsia="uk-UA"/>
        </w:rPr>
        <w:t xml:space="preserve"> </w:t>
      </w:r>
    </w:p>
    <w:p w:rsidR="008A33C7" w:rsidRPr="0094599C" w:rsidRDefault="008A33C7" w:rsidP="0094599C">
      <w:pPr>
        <w:shd w:val="clear" w:color="auto" w:fill="FFFFFF"/>
        <w:tabs>
          <w:tab w:val="left" w:pos="6521"/>
          <w:tab w:val="left" w:pos="7371"/>
        </w:tabs>
        <w:spacing w:after="0" w:line="240" w:lineRule="auto"/>
        <w:jc w:val="both"/>
        <w:rPr>
          <w:rFonts w:ascii="Times New Roman" w:eastAsia="Times New Roman" w:hAnsi="Times New Roman" w:cs="Times New Roman"/>
          <w:sz w:val="24"/>
          <w:szCs w:val="24"/>
          <w:lang w:eastAsia="uk-UA"/>
        </w:rPr>
      </w:pPr>
    </w:p>
    <w:p w:rsidR="00BA687D" w:rsidRDefault="008A33C7" w:rsidP="00675559">
      <w:pPr>
        <w:shd w:val="clear" w:color="auto" w:fill="FFFFFF"/>
        <w:spacing w:after="0"/>
        <w:jc w:val="both"/>
        <w:rPr>
          <w:rFonts w:ascii="Times New Roman" w:eastAsia="Times New Roman" w:hAnsi="Times New Roman" w:cs="Times New Roman"/>
          <w:sz w:val="24"/>
          <w:szCs w:val="24"/>
          <w:lang w:eastAsia="uk-UA"/>
        </w:rPr>
      </w:pPr>
      <w:r w:rsidRPr="0094599C">
        <w:rPr>
          <w:rFonts w:ascii="Times New Roman" w:eastAsia="Times New Roman" w:hAnsi="Times New Roman" w:cs="Times New Roman"/>
          <w:sz w:val="24"/>
          <w:szCs w:val="24"/>
          <w:lang w:eastAsia="uk-UA"/>
        </w:rPr>
        <w:t>Члени Комісії:</w:t>
      </w:r>
      <w:r w:rsidRPr="0094599C">
        <w:rPr>
          <w:rFonts w:ascii="Times New Roman" w:eastAsia="Times New Roman" w:hAnsi="Times New Roman" w:cs="Times New Roman"/>
          <w:sz w:val="24"/>
          <w:szCs w:val="24"/>
          <w:lang w:eastAsia="uk-UA"/>
        </w:rPr>
        <w:tab/>
      </w:r>
      <w:r w:rsidR="00305369">
        <w:rPr>
          <w:rFonts w:ascii="Times New Roman" w:eastAsia="Times New Roman" w:hAnsi="Times New Roman" w:cs="Times New Roman"/>
          <w:sz w:val="24"/>
          <w:szCs w:val="24"/>
          <w:lang w:eastAsia="uk-UA"/>
        </w:rPr>
        <w:tab/>
      </w:r>
      <w:r w:rsidR="00580864">
        <w:rPr>
          <w:rFonts w:ascii="Times New Roman" w:eastAsia="Times New Roman" w:hAnsi="Times New Roman" w:cs="Times New Roman"/>
          <w:sz w:val="24"/>
          <w:szCs w:val="24"/>
          <w:lang w:eastAsia="uk-UA"/>
        </w:rPr>
        <w:tab/>
      </w:r>
      <w:r w:rsidR="00580864">
        <w:rPr>
          <w:rFonts w:ascii="Times New Roman" w:eastAsia="Times New Roman" w:hAnsi="Times New Roman" w:cs="Times New Roman"/>
          <w:sz w:val="24"/>
          <w:szCs w:val="24"/>
          <w:lang w:eastAsia="uk-UA"/>
        </w:rPr>
        <w:tab/>
      </w:r>
      <w:r w:rsidR="00580864">
        <w:rPr>
          <w:rFonts w:ascii="Times New Roman" w:eastAsia="Times New Roman" w:hAnsi="Times New Roman" w:cs="Times New Roman"/>
          <w:sz w:val="24"/>
          <w:szCs w:val="24"/>
          <w:lang w:eastAsia="uk-UA"/>
        </w:rPr>
        <w:tab/>
      </w:r>
      <w:r w:rsidR="00580864">
        <w:rPr>
          <w:rFonts w:ascii="Times New Roman" w:eastAsia="Times New Roman" w:hAnsi="Times New Roman" w:cs="Times New Roman"/>
          <w:sz w:val="24"/>
          <w:szCs w:val="24"/>
          <w:lang w:eastAsia="uk-UA"/>
        </w:rPr>
        <w:tab/>
      </w:r>
      <w:r w:rsidR="00580864">
        <w:rPr>
          <w:rFonts w:ascii="Times New Roman" w:eastAsia="Times New Roman" w:hAnsi="Times New Roman" w:cs="Times New Roman"/>
          <w:sz w:val="24"/>
          <w:szCs w:val="24"/>
          <w:lang w:eastAsia="uk-UA"/>
        </w:rPr>
        <w:tab/>
      </w:r>
      <w:r w:rsidR="00580864">
        <w:rPr>
          <w:rFonts w:ascii="Times New Roman" w:eastAsia="Times New Roman" w:hAnsi="Times New Roman" w:cs="Times New Roman"/>
          <w:sz w:val="24"/>
          <w:szCs w:val="24"/>
          <w:lang w:eastAsia="uk-UA"/>
        </w:rPr>
        <w:tab/>
      </w:r>
      <w:r w:rsidR="00580864" w:rsidRPr="0094599C">
        <w:rPr>
          <w:rFonts w:ascii="Times New Roman" w:eastAsia="Times New Roman" w:hAnsi="Times New Roman" w:cs="Times New Roman"/>
          <w:sz w:val="24"/>
          <w:szCs w:val="24"/>
          <w:lang w:eastAsia="uk-UA"/>
        </w:rPr>
        <w:t>Михайл</w:t>
      </w:r>
      <w:r w:rsidR="00BA687D">
        <w:rPr>
          <w:rFonts w:ascii="Times New Roman" w:eastAsia="Times New Roman" w:hAnsi="Times New Roman" w:cs="Times New Roman"/>
          <w:sz w:val="24"/>
          <w:szCs w:val="24"/>
          <w:lang w:eastAsia="uk-UA"/>
        </w:rPr>
        <w:t>о</w:t>
      </w:r>
      <w:r w:rsidR="00580864" w:rsidRPr="0094599C">
        <w:rPr>
          <w:rFonts w:ascii="Times New Roman" w:eastAsia="Times New Roman" w:hAnsi="Times New Roman" w:cs="Times New Roman"/>
          <w:sz w:val="24"/>
          <w:szCs w:val="24"/>
          <w:lang w:eastAsia="uk-UA"/>
        </w:rPr>
        <w:t xml:space="preserve"> БОГОН</w:t>
      </w:r>
      <w:r w:rsidR="00BA687D">
        <w:rPr>
          <w:rFonts w:ascii="Times New Roman" w:eastAsia="Times New Roman" w:hAnsi="Times New Roman" w:cs="Times New Roman"/>
          <w:sz w:val="24"/>
          <w:szCs w:val="24"/>
          <w:lang w:eastAsia="uk-UA"/>
        </w:rPr>
        <w:t>І</w:t>
      </w:r>
      <w:r w:rsidR="00580864" w:rsidRPr="0094599C">
        <w:rPr>
          <w:rFonts w:ascii="Times New Roman" w:eastAsia="Times New Roman" w:hAnsi="Times New Roman" w:cs="Times New Roman"/>
          <w:sz w:val="24"/>
          <w:szCs w:val="24"/>
          <w:lang w:eastAsia="uk-UA"/>
        </w:rPr>
        <w:t xml:space="preserve">С </w:t>
      </w:r>
    </w:p>
    <w:p w:rsidR="00BA687D" w:rsidRDefault="00BA687D" w:rsidP="00675559">
      <w:pPr>
        <w:shd w:val="clear" w:color="auto" w:fill="FFFFFF"/>
        <w:spacing w:after="0"/>
        <w:jc w:val="both"/>
        <w:rPr>
          <w:rFonts w:ascii="Times New Roman" w:eastAsia="Times New Roman" w:hAnsi="Times New Roman" w:cs="Times New Roman"/>
          <w:sz w:val="24"/>
          <w:szCs w:val="24"/>
          <w:lang w:eastAsia="uk-UA"/>
        </w:rPr>
      </w:pPr>
    </w:p>
    <w:p w:rsidR="00BA687D" w:rsidRDefault="00580864" w:rsidP="00675559">
      <w:pPr>
        <w:shd w:val="clear" w:color="auto" w:fill="FFFFFF"/>
        <w:spacing w:after="0"/>
        <w:ind w:left="6372" w:firstLine="708"/>
        <w:jc w:val="both"/>
        <w:rPr>
          <w:rFonts w:ascii="Times New Roman" w:eastAsia="Times New Roman" w:hAnsi="Times New Roman" w:cs="Times New Roman"/>
          <w:sz w:val="24"/>
          <w:szCs w:val="24"/>
          <w:lang w:eastAsia="uk-UA"/>
        </w:rPr>
      </w:pPr>
      <w:r w:rsidRPr="0094599C">
        <w:rPr>
          <w:rFonts w:ascii="Times New Roman" w:eastAsia="Times New Roman" w:hAnsi="Times New Roman" w:cs="Times New Roman"/>
          <w:sz w:val="24"/>
          <w:szCs w:val="24"/>
          <w:lang w:eastAsia="uk-UA"/>
        </w:rPr>
        <w:t>Віталі</w:t>
      </w:r>
      <w:r w:rsidR="00BA687D">
        <w:rPr>
          <w:rFonts w:ascii="Times New Roman" w:eastAsia="Times New Roman" w:hAnsi="Times New Roman" w:cs="Times New Roman"/>
          <w:sz w:val="24"/>
          <w:szCs w:val="24"/>
          <w:lang w:eastAsia="uk-UA"/>
        </w:rPr>
        <w:t>й</w:t>
      </w:r>
      <w:r w:rsidRPr="0094599C">
        <w:rPr>
          <w:rFonts w:ascii="Times New Roman" w:eastAsia="Times New Roman" w:hAnsi="Times New Roman" w:cs="Times New Roman"/>
          <w:sz w:val="24"/>
          <w:szCs w:val="24"/>
          <w:lang w:eastAsia="uk-UA"/>
        </w:rPr>
        <w:t xml:space="preserve"> ГАЦЕЛЮК </w:t>
      </w:r>
    </w:p>
    <w:p w:rsidR="00675559" w:rsidRDefault="00675559" w:rsidP="00675559">
      <w:pPr>
        <w:shd w:val="clear" w:color="auto" w:fill="FFFFFF"/>
        <w:spacing w:after="0"/>
        <w:ind w:left="6372" w:firstLine="708"/>
        <w:jc w:val="both"/>
        <w:rPr>
          <w:rFonts w:ascii="Times New Roman" w:eastAsia="Times New Roman" w:hAnsi="Times New Roman" w:cs="Times New Roman"/>
          <w:sz w:val="24"/>
          <w:szCs w:val="24"/>
          <w:lang w:eastAsia="uk-UA"/>
        </w:rPr>
      </w:pPr>
    </w:p>
    <w:p w:rsidR="00675559" w:rsidRDefault="00675559" w:rsidP="00675559">
      <w:pPr>
        <w:shd w:val="clear" w:color="auto" w:fill="FFFFFF"/>
        <w:spacing w:after="0"/>
        <w:ind w:left="6372" w:firstLine="708"/>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Надія КОБЕЦЬКА</w:t>
      </w:r>
    </w:p>
    <w:p w:rsidR="00BA687D" w:rsidRDefault="00580864" w:rsidP="00675559">
      <w:pPr>
        <w:shd w:val="clear" w:color="auto" w:fill="FFFFFF"/>
        <w:spacing w:after="0"/>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p>
    <w:p w:rsidR="00BA687D" w:rsidRDefault="00580864" w:rsidP="00675559">
      <w:pPr>
        <w:shd w:val="clear" w:color="auto" w:fill="FFFFFF"/>
        <w:spacing w:after="0"/>
        <w:ind w:left="6372" w:firstLine="708"/>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Олег КОЛІУШ</w:t>
      </w:r>
    </w:p>
    <w:p w:rsidR="00BA687D" w:rsidRDefault="00BA687D" w:rsidP="00675559">
      <w:pPr>
        <w:shd w:val="clear" w:color="auto" w:fill="FFFFFF"/>
        <w:spacing w:after="0"/>
        <w:jc w:val="both"/>
        <w:rPr>
          <w:rFonts w:ascii="Times New Roman" w:eastAsia="Times New Roman" w:hAnsi="Times New Roman" w:cs="Times New Roman"/>
          <w:sz w:val="24"/>
          <w:szCs w:val="24"/>
          <w:lang w:eastAsia="uk-UA"/>
        </w:rPr>
      </w:pPr>
    </w:p>
    <w:p w:rsidR="007747F5" w:rsidRPr="0094599C" w:rsidRDefault="00580864" w:rsidP="00675559">
      <w:pPr>
        <w:shd w:val="clear" w:color="auto" w:fill="FFFFFF"/>
        <w:spacing w:after="0"/>
        <w:ind w:left="6372" w:firstLine="708"/>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Руслан МЕЛЬНИК</w:t>
      </w:r>
      <w:r w:rsidR="00BA687D">
        <w:rPr>
          <w:rFonts w:ascii="Times New Roman" w:eastAsia="Times New Roman" w:hAnsi="Times New Roman" w:cs="Times New Roman"/>
          <w:sz w:val="24"/>
          <w:szCs w:val="24"/>
          <w:lang w:eastAsia="uk-UA"/>
        </w:rPr>
        <w:t xml:space="preserve"> </w:t>
      </w:r>
      <w:r w:rsidR="00677B4F">
        <w:rPr>
          <w:rFonts w:ascii="Times New Roman" w:eastAsia="Times New Roman" w:hAnsi="Times New Roman" w:cs="Times New Roman"/>
          <w:sz w:val="24"/>
          <w:szCs w:val="24"/>
          <w:lang w:eastAsia="uk-UA"/>
        </w:rPr>
        <w:t xml:space="preserve"> </w:t>
      </w:r>
    </w:p>
    <w:sectPr w:rsidR="007747F5" w:rsidRPr="0094599C" w:rsidSect="0094599C">
      <w:headerReference w:type="default" r:id="rId8"/>
      <w:pgSz w:w="11906" w:h="16838"/>
      <w:pgMar w:top="709" w:right="567"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E12A4" w:rsidRDefault="005E12A4" w:rsidP="008A33C7">
      <w:pPr>
        <w:spacing w:after="0" w:line="240" w:lineRule="auto"/>
      </w:pPr>
      <w:r>
        <w:separator/>
      </w:r>
    </w:p>
  </w:endnote>
  <w:endnote w:type="continuationSeparator" w:id="0">
    <w:p w:rsidR="005E12A4" w:rsidRDefault="005E12A4" w:rsidP="008A3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E12A4" w:rsidRDefault="005E12A4" w:rsidP="008A33C7">
      <w:pPr>
        <w:spacing w:after="0" w:line="240" w:lineRule="auto"/>
      </w:pPr>
      <w:r>
        <w:separator/>
      </w:r>
    </w:p>
  </w:footnote>
  <w:footnote w:type="continuationSeparator" w:id="0">
    <w:p w:rsidR="005E12A4" w:rsidRDefault="005E12A4" w:rsidP="008A33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8748183"/>
      <w:docPartObj>
        <w:docPartGallery w:val="Page Numbers (Top of Page)"/>
        <w:docPartUnique/>
      </w:docPartObj>
    </w:sdtPr>
    <w:sdtEndPr/>
    <w:sdtContent>
      <w:p w:rsidR="008A33C7" w:rsidRDefault="008A33C7">
        <w:pPr>
          <w:pStyle w:val="a3"/>
          <w:jc w:val="center"/>
        </w:pPr>
        <w:r>
          <w:fldChar w:fldCharType="begin"/>
        </w:r>
        <w:r>
          <w:instrText>PAGE   \* MERGEFORMAT</w:instrText>
        </w:r>
        <w:r>
          <w:fldChar w:fldCharType="separate"/>
        </w:r>
        <w:r w:rsidR="00675559">
          <w:rPr>
            <w:noProof/>
          </w:rPr>
          <w:t>2</w:t>
        </w:r>
        <w:r>
          <w:fldChar w:fldCharType="end"/>
        </w:r>
      </w:p>
    </w:sdtContent>
  </w:sdt>
  <w:p w:rsidR="008A33C7" w:rsidRDefault="008A33C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8A15B9"/>
    <w:multiLevelType w:val="hybridMultilevel"/>
    <w:tmpl w:val="76005E9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7D6862CA"/>
    <w:multiLevelType w:val="hybridMultilevel"/>
    <w:tmpl w:val="AE80179A"/>
    <w:lvl w:ilvl="0" w:tplc="041C274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91C"/>
    <w:rsid w:val="00016DD8"/>
    <w:rsid w:val="00021AA9"/>
    <w:rsid w:val="000362AC"/>
    <w:rsid w:val="00040A85"/>
    <w:rsid w:val="00041E52"/>
    <w:rsid w:val="00060F01"/>
    <w:rsid w:val="00075D06"/>
    <w:rsid w:val="000B08BB"/>
    <w:rsid w:val="000C385A"/>
    <w:rsid w:val="000D25D9"/>
    <w:rsid w:val="000E18A2"/>
    <w:rsid w:val="000F1967"/>
    <w:rsid w:val="000F7981"/>
    <w:rsid w:val="00105E89"/>
    <w:rsid w:val="0012712A"/>
    <w:rsid w:val="00185B74"/>
    <w:rsid w:val="001A1CBA"/>
    <w:rsid w:val="00210849"/>
    <w:rsid w:val="00224DF4"/>
    <w:rsid w:val="00232BB6"/>
    <w:rsid w:val="00265E95"/>
    <w:rsid w:val="002A6B62"/>
    <w:rsid w:val="002C2862"/>
    <w:rsid w:val="002C5090"/>
    <w:rsid w:val="002F119E"/>
    <w:rsid w:val="002F586E"/>
    <w:rsid w:val="00305369"/>
    <w:rsid w:val="00363B1F"/>
    <w:rsid w:val="003A27F7"/>
    <w:rsid w:val="003D66C3"/>
    <w:rsid w:val="003E0F73"/>
    <w:rsid w:val="004011D2"/>
    <w:rsid w:val="004344A8"/>
    <w:rsid w:val="004356CC"/>
    <w:rsid w:val="0045196C"/>
    <w:rsid w:val="00452496"/>
    <w:rsid w:val="004A7CC8"/>
    <w:rsid w:val="004B7FF4"/>
    <w:rsid w:val="004D23DF"/>
    <w:rsid w:val="004E0881"/>
    <w:rsid w:val="004E2B78"/>
    <w:rsid w:val="004F1D2F"/>
    <w:rsid w:val="00512A2E"/>
    <w:rsid w:val="00570C18"/>
    <w:rsid w:val="005772FB"/>
    <w:rsid w:val="00580864"/>
    <w:rsid w:val="005842B1"/>
    <w:rsid w:val="005C3EBC"/>
    <w:rsid w:val="005E0A64"/>
    <w:rsid w:val="005E12A4"/>
    <w:rsid w:val="005F4CE5"/>
    <w:rsid w:val="00623F2B"/>
    <w:rsid w:val="00667F5B"/>
    <w:rsid w:val="00675559"/>
    <w:rsid w:val="00677B4F"/>
    <w:rsid w:val="0068484A"/>
    <w:rsid w:val="006975D6"/>
    <w:rsid w:val="006A5D5F"/>
    <w:rsid w:val="006C3501"/>
    <w:rsid w:val="006D00BA"/>
    <w:rsid w:val="006E220F"/>
    <w:rsid w:val="006F466B"/>
    <w:rsid w:val="00704CB8"/>
    <w:rsid w:val="00726275"/>
    <w:rsid w:val="007706BD"/>
    <w:rsid w:val="007747F5"/>
    <w:rsid w:val="00774A44"/>
    <w:rsid w:val="0078391C"/>
    <w:rsid w:val="007B5C8C"/>
    <w:rsid w:val="007B7BF3"/>
    <w:rsid w:val="007C4255"/>
    <w:rsid w:val="007D7DCD"/>
    <w:rsid w:val="007F16BE"/>
    <w:rsid w:val="00811F39"/>
    <w:rsid w:val="008912F0"/>
    <w:rsid w:val="008A33C7"/>
    <w:rsid w:val="008C031B"/>
    <w:rsid w:val="008C1468"/>
    <w:rsid w:val="008D18F8"/>
    <w:rsid w:val="008D3D73"/>
    <w:rsid w:val="00901D27"/>
    <w:rsid w:val="00913D23"/>
    <w:rsid w:val="0092076F"/>
    <w:rsid w:val="00920843"/>
    <w:rsid w:val="00926CDE"/>
    <w:rsid w:val="00931EEC"/>
    <w:rsid w:val="0094599C"/>
    <w:rsid w:val="00955528"/>
    <w:rsid w:val="00967CB2"/>
    <w:rsid w:val="009C4CBF"/>
    <w:rsid w:val="009D161D"/>
    <w:rsid w:val="009D45D9"/>
    <w:rsid w:val="009F5BBC"/>
    <w:rsid w:val="00A22BCA"/>
    <w:rsid w:val="00A30BC6"/>
    <w:rsid w:val="00A72B68"/>
    <w:rsid w:val="00A737D0"/>
    <w:rsid w:val="00A7391E"/>
    <w:rsid w:val="00A856DD"/>
    <w:rsid w:val="00AA077B"/>
    <w:rsid w:val="00AB3AF7"/>
    <w:rsid w:val="00AC71C7"/>
    <w:rsid w:val="00AF0A77"/>
    <w:rsid w:val="00AF4783"/>
    <w:rsid w:val="00AF518D"/>
    <w:rsid w:val="00B114C8"/>
    <w:rsid w:val="00B12832"/>
    <w:rsid w:val="00B41D58"/>
    <w:rsid w:val="00B507CB"/>
    <w:rsid w:val="00B56AF4"/>
    <w:rsid w:val="00B843DA"/>
    <w:rsid w:val="00B87957"/>
    <w:rsid w:val="00B91944"/>
    <w:rsid w:val="00B947E4"/>
    <w:rsid w:val="00B96C39"/>
    <w:rsid w:val="00B96F04"/>
    <w:rsid w:val="00BA0B2A"/>
    <w:rsid w:val="00BA123B"/>
    <w:rsid w:val="00BA687D"/>
    <w:rsid w:val="00BB502F"/>
    <w:rsid w:val="00BC5A86"/>
    <w:rsid w:val="00C242B8"/>
    <w:rsid w:val="00C243AE"/>
    <w:rsid w:val="00C26902"/>
    <w:rsid w:val="00C50DAD"/>
    <w:rsid w:val="00C612F9"/>
    <w:rsid w:val="00C81B6C"/>
    <w:rsid w:val="00C92697"/>
    <w:rsid w:val="00C9342F"/>
    <w:rsid w:val="00CA52C8"/>
    <w:rsid w:val="00CD4ADE"/>
    <w:rsid w:val="00CE238F"/>
    <w:rsid w:val="00CF550F"/>
    <w:rsid w:val="00D179EA"/>
    <w:rsid w:val="00D26B36"/>
    <w:rsid w:val="00D36E4E"/>
    <w:rsid w:val="00D43C93"/>
    <w:rsid w:val="00D44D54"/>
    <w:rsid w:val="00D508E0"/>
    <w:rsid w:val="00D5755F"/>
    <w:rsid w:val="00D67CC6"/>
    <w:rsid w:val="00D759E1"/>
    <w:rsid w:val="00DB2342"/>
    <w:rsid w:val="00DB3999"/>
    <w:rsid w:val="00E04CF3"/>
    <w:rsid w:val="00E05DD6"/>
    <w:rsid w:val="00E061E6"/>
    <w:rsid w:val="00E154D4"/>
    <w:rsid w:val="00E451AA"/>
    <w:rsid w:val="00E71E91"/>
    <w:rsid w:val="00E9411E"/>
    <w:rsid w:val="00EC21A0"/>
    <w:rsid w:val="00EE46C8"/>
    <w:rsid w:val="00F03677"/>
    <w:rsid w:val="00F17653"/>
    <w:rsid w:val="00F37ED9"/>
    <w:rsid w:val="00F50478"/>
    <w:rsid w:val="00F57E92"/>
    <w:rsid w:val="00F61DAA"/>
    <w:rsid w:val="00F73395"/>
    <w:rsid w:val="00F746A7"/>
    <w:rsid w:val="00FB6963"/>
    <w:rsid w:val="00FD2A48"/>
    <w:rsid w:val="00FD7492"/>
    <w:rsid w:val="00FE262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21868"/>
  <w15:chartTrackingRefBased/>
  <w15:docId w15:val="{B9327E56-E642-42EE-A852-049E9BDAC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33C7"/>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33C7"/>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8A33C7"/>
  </w:style>
  <w:style w:type="paragraph" w:styleId="a5">
    <w:name w:val="footer"/>
    <w:basedOn w:val="a"/>
    <w:link w:val="a6"/>
    <w:uiPriority w:val="99"/>
    <w:unhideWhenUsed/>
    <w:rsid w:val="008A33C7"/>
    <w:pPr>
      <w:tabs>
        <w:tab w:val="center" w:pos="4819"/>
        <w:tab w:val="right" w:pos="9639"/>
      </w:tabs>
      <w:spacing w:after="0" w:line="240" w:lineRule="auto"/>
    </w:pPr>
  </w:style>
  <w:style w:type="character" w:customStyle="1" w:styleId="a6">
    <w:name w:val="Нижній колонтитул Знак"/>
    <w:basedOn w:val="a0"/>
    <w:link w:val="a5"/>
    <w:uiPriority w:val="99"/>
    <w:rsid w:val="008A33C7"/>
  </w:style>
  <w:style w:type="paragraph" w:styleId="a7">
    <w:name w:val="Balloon Text"/>
    <w:basedOn w:val="a"/>
    <w:link w:val="a8"/>
    <w:uiPriority w:val="99"/>
    <w:semiHidden/>
    <w:unhideWhenUsed/>
    <w:rsid w:val="00E154D4"/>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E154D4"/>
    <w:rPr>
      <w:rFonts w:ascii="Segoe UI" w:hAnsi="Segoe UI" w:cs="Segoe UI"/>
      <w:sz w:val="18"/>
      <w:szCs w:val="18"/>
    </w:rPr>
  </w:style>
  <w:style w:type="paragraph" w:styleId="a9">
    <w:name w:val="List Paragraph"/>
    <w:basedOn w:val="a"/>
    <w:uiPriority w:val="34"/>
    <w:qFormat/>
    <w:rsid w:val="00F746A7"/>
    <w:pPr>
      <w:ind w:left="720"/>
      <w:contextualSpacing/>
    </w:pPr>
    <w:rPr>
      <w:lang w:val="ru-RU"/>
    </w:rPr>
  </w:style>
  <w:style w:type="paragraph" w:styleId="aa">
    <w:name w:val="No Spacing"/>
    <w:uiPriority w:val="1"/>
    <w:qFormat/>
    <w:rsid w:val="00E05DD6"/>
    <w:pPr>
      <w:spacing w:after="0" w:line="240" w:lineRule="auto"/>
    </w:pPr>
  </w:style>
  <w:style w:type="paragraph" w:customStyle="1" w:styleId="rtejustify">
    <w:name w:val="rtejustify"/>
    <w:basedOn w:val="a"/>
    <w:rsid w:val="006C3501"/>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0570201">
      <w:bodyDiv w:val="1"/>
      <w:marLeft w:val="0"/>
      <w:marRight w:val="0"/>
      <w:marTop w:val="0"/>
      <w:marBottom w:val="0"/>
      <w:divBdr>
        <w:top w:val="none" w:sz="0" w:space="0" w:color="auto"/>
        <w:left w:val="none" w:sz="0" w:space="0" w:color="auto"/>
        <w:bottom w:val="none" w:sz="0" w:space="0" w:color="auto"/>
        <w:right w:val="none" w:sz="0" w:space="0" w:color="auto"/>
      </w:divBdr>
      <w:divsChild>
        <w:div w:id="1825462771">
          <w:marLeft w:val="0"/>
          <w:marRight w:val="0"/>
          <w:marTop w:val="0"/>
          <w:marBottom w:val="0"/>
          <w:divBdr>
            <w:top w:val="none" w:sz="0" w:space="0" w:color="auto"/>
            <w:left w:val="none" w:sz="0" w:space="0" w:color="auto"/>
            <w:bottom w:val="none" w:sz="0" w:space="0" w:color="auto"/>
            <w:right w:val="none" w:sz="0" w:space="0" w:color="auto"/>
          </w:divBdr>
          <w:divsChild>
            <w:div w:id="181275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979350">
      <w:bodyDiv w:val="1"/>
      <w:marLeft w:val="0"/>
      <w:marRight w:val="0"/>
      <w:marTop w:val="0"/>
      <w:marBottom w:val="0"/>
      <w:divBdr>
        <w:top w:val="none" w:sz="0" w:space="0" w:color="auto"/>
        <w:left w:val="none" w:sz="0" w:space="0" w:color="auto"/>
        <w:bottom w:val="none" w:sz="0" w:space="0" w:color="auto"/>
        <w:right w:val="none" w:sz="0" w:space="0" w:color="auto"/>
      </w:divBdr>
      <w:divsChild>
        <w:div w:id="2102991806">
          <w:marLeft w:val="0"/>
          <w:marRight w:val="0"/>
          <w:marTop w:val="0"/>
          <w:marBottom w:val="0"/>
          <w:divBdr>
            <w:top w:val="none" w:sz="0" w:space="0" w:color="auto"/>
            <w:left w:val="none" w:sz="0" w:space="0" w:color="auto"/>
            <w:bottom w:val="none" w:sz="0" w:space="0" w:color="auto"/>
            <w:right w:val="none" w:sz="0" w:space="0" w:color="auto"/>
          </w:divBdr>
          <w:divsChild>
            <w:div w:id="64705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912240">
      <w:bodyDiv w:val="1"/>
      <w:marLeft w:val="0"/>
      <w:marRight w:val="0"/>
      <w:marTop w:val="0"/>
      <w:marBottom w:val="0"/>
      <w:divBdr>
        <w:top w:val="none" w:sz="0" w:space="0" w:color="auto"/>
        <w:left w:val="none" w:sz="0" w:space="0" w:color="auto"/>
        <w:bottom w:val="none" w:sz="0" w:space="0" w:color="auto"/>
        <w:right w:val="none" w:sz="0" w:space="0" w:color="auto"/>
      </w:divBdr>
    </w:div>
    <w:div w:id="1919514871">
      <w:bodyDiv w:val="1"/>
      <w:marLeft w:val="0"/>
      <w:marRight w:val="0"/>
      <w:marTop w:val="0"/>
      <w:marBottom w:val="0"/>
      <w:divBdr>
        <w:top w:val="none" w:sz="0" w:space="0" w:color="auto"/>
        <w:left w:val="none" w:sz="0" w:space="0" w:color="auto"/>
        <w:bottom w:val="none" w:sz="0" w:space="0" w:color="auto"/>
        <w:right w:val="none" w:sz="0" w:space="0" w:color="auto"/>
      </w:divBdr>
      <w:divsChild>
        <w:div w:id="1711342298">
          <w:marLeft w:val="0"/>
          <w:marRight w:val="0"/>
          <w:marTop w:val="0"/>
          <w:marBottom w:val="0"/>
          <w:divBdr>
            <w:top w:val="none" w:sz="0" w:space="0" w:color="auto"/>
            <w:left w:val="none" w:sz="0" w:space="0" w:color="auto"/>
            <w:bottom w:val="none" w:sz="0" w:space="0" w:color="auto"/>
            <w:right w:val="none" w:sz="0" w:space="0" w:color="auto"/>
          </w:divBdr>
          <w:divsChild>
            <w:div w:id="183252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2</Pages>
  <Words>3543</Words>
  <Characters>2020</Characters>
  <Application>Microsoft Office Word</Application>
  <DocSecurity>0</DocSecurity>
  <Lines>16</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Проботюк Альона Сергіївна</dc:creator>
  <cp:keywords/>
  <dc:description/>
  <cp:lastModifiedBy>Семоненко Ольга Миколаївна</cp:lastModifiedBy>
  <cp:revision>21</cp:revision>
  <cp:lastPrinted>2026-06-02T09:08:00Z</cp:lastPrinted>
  <dcterms:created xsi:type="dcterms:W3CDTF">2026-06-02T09:06:00Z</dcterms:created>
  <dcterms:modified xsi:type="dcterms:W3CDTF">2026-09-14T13:00:00Z</dcterms:modified>
</cp:coreProperties>
</file>